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79F6B" w14:textId="68CDC5E1" w:rsidR="00AE6132" w:rsidRPr="00E03E4F" w:rsidRDefault="00AE6132" w:rsidP="00FF2749">
      <w:pPr>
        <w:pStyle w:val="BodyText"/>
        <w:spacing w:before="0"/>
        <w:ind w:left="3845"/>
        <w:rPr>
          <w:rFonts w:ascii="Times New Roman"/>
          <w:sz w:val="40"/>
          <w:szCs w:val="40"/>
        </w:rPr>
      </w:pPr>
    </w:p>
    <w:p w14:paraId="4F98F7C2" w14:textId="77777777" w:rsidR="00FF2749" w:rsidRPr="00E03E4F" w:rsidRDefault="004C75A5" w:rsidP="00FF2749">
      <w:pPr>
        <w:pStyle w:val="Title"/>
        <w:jc w:val="left"/>
        <w:rPr>
          <w:sz w:val="40"/>
          <w:szCs w:val="40"/>
        </w:rPr>
      </w:pPr>
      <w:r w:rsidRPr="00E03E4F">
        <w:rPr>
          <w:sz w:val="40"/>
          <w:szCs w:val="40"/>
        </w:rPr>
        <w:t xml:space="preserve">       </w:t>
      </w:r>
      <w:r w:rsidR="00AE6C68" w:rsidRPr="00E03E4F">
        <w:rPr>
          <w:sz w:val="40"/>
          <w:szCs w:val="40"/>
        </w:rPr>
        <w:t xml:space="preserve">    </w:t>
      </w:r>
      <w:r w:rsidRPr="00E03E4F">
        <w:rPr>
          <w:sz w:val="40"/>
          <w:szCs w:val="40"/>
        </w:rPr>
        <w:t xml:space="preserve"> </w:t>
      </w:r>
    </w:p>
    <w:p w14:paraId="6BE9FC67" w14:textId="77777777" w:rsidR="00FF2749" w:rsidRPr="00E03E4F" w:rsidRDefault="00FF2749" w:rsidP="00FF2749">
      <w:pPr>
        <w:pStyle w:val="Title"/>
        <w:jc w:val="left"/>
        <w:rPr>
          <w:sz w:val="40"/>
          <w:szCs w:val="40"/>
        </w:rPr>
      </w:pPr>
    </w:p>
    <w:p w14:paraId="354B15D8" w14:textId="7029DA60" w:rsidR="00FF2749" w:rsidRPr="00E03E4F" w:rsidRDefault="00FF2749" w:rsidP="00FF2749">
      <w:pPr>
        <w:pStyle w:val="Title"/>
        <w:jc w:val="left"/>
        <w:rPr>
          <w:sz w:val="40"/>
          <w:szCs w:val="40"/>
        </w:rPr>
      </w:pPr>
      <w:r w:rsidRPr="00E03E4F">
        <w:rPr>
          <w:sz w:val="40"/>
          <w:szCs w:val="40"/>
        </w:rPr>
        <w:t xml:space="preserve">            </w:t>
      </w:r>
      <w:r w:rsidR="004C75A5" w:rsidRPr="00E03E4F">
        <w:rPr>
          <w:sz w:val="40"/>
          <w:szCs w:val="40"/>
        </w:rPr>
        <w:t>UNITED REPUBLIC OF TANZANIA</w:t>
      </w:r>
    </w:p>
    <w:p w14:paraId="1F6A9E7B" w14:textId="76801AD3" w:rsidR="00FF2749" w:rsidRPr="00E03E4F" w:rsidRDefault="00FF2749" w:rsidP="00FF2749">
      <w:pPr>
        <w:pStyle w:val="Title"/>
        <w:jc w:val="left"/>
        <w:rPr>
          <w:sz w:val="40"/>
          <w:szCs w:val="40"/>
        </w:rPr>
      </w:pPr>
    </w:p>
    <w:p w14:paraId="5A98FE3C" w14:textId="57DA5CA8" w:rsidR="00FF2749" w:rsidRPr="00E03E4F" w:rsidRDefault="00FF2749" w:rsidP="00FF2749">
      <w:pPr>
        <w:pStyle w:val="Title"/>
        <w:jc w:val="left"/>
        <w:rPr>
          <w:sz w:val="40"/>
          <w:szCs w:val="40"/>
        </w:rPr>
      </w:pPr>
      <w:r w:rsidRPr="00E03E4F">
        <w:rPr>
          <w:sz w:val="40"/>
          <w:szCs w:val="40"/>
        </w:rPr>
        <w:t xml:space="preserve">                          </w:t>
      </w:r>
      <w:r w:rsidR="00573696" w:rsidRPr="00E03E4F">
        <w:rPr>
          <w:rFonts w:asciiTheme="minorHAnsi" w:hAnsiTheme="minorHAnsi" w:cstheme="minorHAnsi"/>
          <w:b w:val="0"/>
          <w:noProof/>
          <w:sz w:val="40"/>
          <w:szCs w:val="40"/>
        </w:rPr>
        <w:drawing>
          <wp:inline distT="0" distB="0" distL="0" distR="0" wp14:anchorId="6F217BA2" wp14:editId="7290F78D">
            <wp:extent cx="1666240" cy="176085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240" cy="1760855"/>
                    </a:xfrm>
                    <a:prstGeom prst="rect">
                      <a:avLst/>
                    </a:prstGeom>
                    <a:noFill/>
                    <a:ln>
                      <a:noFill/>
                    </a:ln>
                  </pic:spPr>
                </pic:pic>
              </a:graphicData>
            </a:graphic>
          </wp:inline>
        </w:drawing>
      </w:r>
    </w:p>
    <w:p w14:paraId="48673F18" w14:textId="4615017E" w:rsidR="00FF2749" w:rsidRPr="00E03E4F" w:rsidRDefault="00FF2749" w:rsidP="00FF2749">
      <w:pPr>
        <w:pStyle w:val="Title"/>
        <w:ind w:left="0"/>
        <w:jc w:val="left"/>
        <w:rPr>
          <w:sz w:val="40"/>
          <w:szCs w:val="40"/>
        </w:rPr>
      </w:pPr>
    </w:p>
    <w:p w14:paraId="72C97592" w14:textId="77777777" w:rsidR="00FF2749" w:rsidRPr="00E03E4F" w:rsidRDefault="00FF2749" w:rsidP="00FF2749">
      <w:pPr>
        <w:pStyle w:val="Title"/>
        <w:jc w:val="left"/>
        <w:rPr>
          <w:rFonts w:asciiTheme="minorHAnsi" w:hAnsiTheme="minorHAnsi" w:cstheme="minorHAnsi"/>
          <w:sz w:val="40"/>
          <w:szCs w:val="40"/>
        </w:rPr>
      </w:pPr>
    </w:p>
    <w:p w14:paraId="27AFAE8A" w14:textId="77777777" w:rsidR="00573696" w:rsidRPr="00E03E4F" w:rsidRDefault="00573696" w:rsidP="00573696">
      <w:pPr>
        <w:jc w:val="center"/>
        <w:rPr>
          <w:rFonts w:asciiTheme="minorHAnsi" w:hAnsiTheme="minorHAnsi" w:cstheme="minorHAnsi"/>
          <w:b/>
          <w:sz w:val="40"/>
          <w:szCs w:val="40"/>
        </w:rPr>
      </w:pPr>
    </w:p>
    <w:p w14:paraId="1B3BF622" w14:textId="0D33A9AF" w:rsidR="00CA45A8" w:rsidRPr="00E03E4F" w:rsidRDefault="00E03E4F" w:rsidP="00CA45A8">
      <w:pPr>
        <w:jc w:val="center"/>
        <w:rPr>
          <w:rStyle w:val="normaltextrun"/>
          <w:rFonts w:asciiTheme="minorHAnsi" w:hAnsiTheme="minorHAnsi" w:cstheme="minorHAnsi"/>
          <w:b/>
          <w:sz w:val="40"/>
          <w:szCs w:val="40"/>
          <w:shd w:val="clear" w:color="auto" w:fill="FFFFFF"/>
        </w:rPr>
      </w:pPr>
      <w:r w:rsidRPr="00E03E4F">
        <w:rPr>
          <w:rFonts w:asciiTheme="minorHAnsi" w:hAnsiTheme="minorHAnsi" w:cstheme="minorHAnsi"/>
          <w:b/>
          <w:sz w:val="40"/>
          <w:szCs w:val="40"/>
        </w:rPr>
        <w:t xml:space="preserve">Ministry of Finance </w:t>
      </w:r>
      <w:r w:rsidR="008F4E77">
        <w:rPr>
          <w:rFonts w:asciiTheme="minorHAnsi" w:hAnsiTheme="minorHAnsi" w:cstheme="minorHAnsi"/>
          <w:b/>
          <w:sz w:val="40"/>
          <w:szCs w:val="40"/>
        </w:rPr>
        <w:t xml:space="preserve">- </w:t>
      </w:r>
      <w:r w:rsidRPr="00E03E4F">
        <w:rPr>
          <w:rFonts w:asciiTheme="minorHAnsi" w:hAnsiTheme="minorHAnsi" w:cstheme="minorHAnsi"/>
          <w:b/>
          <w:sz w:val="40"/>
          <w:szCs w:val="40"/>
        </w:rPr>
        <w:t>Financial Sector Development Department (FSDD)</w:t>
      </w:r>
      <w:r w:rsidR="00B9429F">
        <w:rPr>
          <w:rFonts w:asciiTheme="minorHAnsi" w:hAnsiTheme="minorHAnsi" w:cstheme="minorHAnsi"/>
          <w:b/>
          <w:sz w:val="40"/>
          <w:szCs w:val="40"/>
        </w:rPr>
        <w:t>, Mainland</w:t>
      </w:r>
      <w:r w:rsidRPr="00E03E4F">
        <w:rPr>
          <w:rFonts w:asciiTheme="minorHAnsi" w:hAnsiTheme="minorHAnsi" w:cstheme="minorHAnsi"/>
          <w:b/>
          <w:sz w:val="40"/>
          <w:szCs w:val="40"/>
        </w:rPr>
        <w:t xml:space="preserve"> and</w:t>
      </w:r>
    </w:p>
    <w:p w14:paraId="33EBD979" w14:textId="68C758F8" w:rsidR="00573696" w:rsidRPr="00E03E4F" w:rsidRDefault="00CA45A8" w:rsidP="00E03E4F">
      <w:pPr>
        <w:jc w:val="center"/>
        <w:rPr>
          <w:rFonts w:asciiTheme="minorHAnsi" w:hAnsiTheme="minorHAnsi" w:cstheme="minorHAnsi"/>
          <w:b/>
          <w:sz w:val="40"/>
          <w:szCs w:val="40"/>
        </w:rPr>
      </w:pPr>
      <w:r w:rsidRPr="00E03E4F">
        <w:rPr>
          <w:rStyle w:val="normaltextrun"/>
          <w:rFonts w:asciiTheme="minorHAnsi" w:hAnsiTheme="minorHAnsi" w:cstheme="minorHAnsi"/>
          <w:b/>
          <w:sz w:val="40"/>
          <w:szCs w:val="40"/>
          <w:shd w:val="clear" w:color="auto" w:fill="FFFFFF"/>
        </w:rPr>
        <w:t xml:space="preserve">the President’s </w:t>
      </w:r>
      <w:r w:rsidR="00B9429F">
        <w:rPr>
          <w:rStyle w:val="normaltextrun"/>
          <w:rFonts w:asciiTheme="minorHAnsi" w:hAnsiTheme="minorHAnsi" w:cstheme="minorHAnsi"/>
          <w:b/>
          <w:sz w:val="40"/>
          <w:szCs w:val="40"/>
          <w:shd w:val="clear" w:color="auto" w:fill="FFFFFF"/>
        </w:rPr>
        <w:t>O</w:t>
      </w:r>
      <w:r w:rsidRPr="00E03E4F">
        <w:rPr>
          <w:rStyle w:val="normaltextrun"/>
          <w:rFonts w:asciiTheme="minorHAnsi" w:hAnsiTheme="minorHAnsi" w:cstheme="minorHAnsi"/>
          <w:b/>
          <w:sz w:val="40"/>
          <w:szCs w:val="40"/>
          <w:shd w:val="clear" w:color="auto" w:fill="FFFFFF"/>
        </w:rPr>
        <w:t>ffice Finance and Planning (POFP</w:t>
      </w:r>
      <w:r w:rsidR="00B9429F" w:rsidRPr="00E03E4F">
        <w:rPr>
          <w:rStyle w:val="normaltextrun"/>
          <w:rFonts w:asciiTheme="minorHAnsi" w:hAnsiTheme="minorHAnsi" w:cstheme="minorHAnsi"/>
          <w:b/>
          <w:sz w:val="40"/>
          <w:szCs w:val="40"/>
          <w:shd w:val="clear" w:color="auto" w:fill="FFFFFF"/>
        </w:rPr>
        <w:t>)</w:t>
      </w:r>
      <w:r w:rsidR="00B9429F">
        <w:rPr>
          <w:rStyle w:val="normaltextrun"/>
          <w:rFonts w:asciiTheme="minorHAnsi" w:hAnsiTheme="minorHAnsi" w:cstheme="minorHAnsi"/>
          <w:b/>
          <w:sz w:val="40"/>
          <w:szCs w:val="40"/>
          <w:shd w:val="clear" w:color="auto" w:fill="FFFFFF"/>
        </w:rPr>
        <w:t>, Zanzibar</w:t>
      </w:r>
    </w:p>
    <w:p w14:paraId="4FF2F504" w14:textId="74ED0DF9" w:rsidR="00CA45A8" w:rsidRPr="00E03E4F" w:rsidRDefault="00CA45A8" w:rsidP="00CA45A8">
      <w:pPr>
        <w:spacing w:before="295"/>
        <w:ind w:left="230" w:right="674"/>
        <w:jc w:val="center"/>
        <w:rPr>
          <w:rFonts w:asciiTheme="minorHAnsi" w:hAnsiTheme="minorHAnsi" w:cstheme="minorHAnsi"/>
          <w:b/>
          <w:sz w:val="40"/>
          <w:szCs w:val="40"/>
        </w:rPr>
      </w:pPr>
      <w:r w:rsidRPr="00E03E4F">
        <w:rPr>
          <w:rFonts w:asciiTheme="minorHAnsi" w:hAnsiTheme="minorHAnsi" w:cstheme="minorHAnsi"/>
          <w:b/>
          <w:sz w:val="40"/>
          <w:szCs w:val="40"/>
        </w:rPr>
        <w:t>Financial Access for Sustainable and Transformational Growth (FAST) Project</w:t>
      </w:r>
      <w:r w:rsidR="00E03E4F" w:rsidRPr="00E03E4F">
        <w:rPr>
          <w:rFonts w:asciiTheme="minorHAnsi" w:hAnsiTheme="minorHAnsi" w:cstheme="minorHAnsi"/>
          <w:b/>
          <w:sz w:val="40"/>
          <w:szCs w:val="40"/>
        </w:rPr>
        <w:t xml:space="preserve"> </w:t>
      </w:r>
      <w:r w:rsidRPr="00E03E4F">
        <w:rPr>
          <w:rFonts w:asciiTheme="minorHAnsi" w:hAnsiTheme="minorHAnsi" w:cstheme="minorHAnsi"/>
          <w:b/>
          <w:sz w:val="40"/>
          <w:szCs w:val="40"/>
        </w:rPr>
        <w:t>(P500471)</w:t>
      </w:r>
    </w:p>
    <w:p w14:paraId="4FA8DDA1" w14:textId="77777777" w:rsidR="00573696" w:rsidRPr="00E03E4F" w:rsidRDefault="00573696" w:rsidP="00E03E4F">
      <w:pPr>
        <w:rPr>
          <w:rFonts w:asciiTheme="minorHAnsi" w:hAnsiTheme="minorHAnsi" w:cstheme="minorHAnsi"/>
          <w:b/>
          <w:sz w:val="40"/>
          <w:szCs w:val="40"/>
        </w:rPr>
      </w:pPr>
    </w:p>
    <w:p w14:paraId="0F823242" w14:textId="77777777" w:rsidR="00573696" w:rsidRPr="00E03E4F" w:rsidRDefault="00573696" w:rsidP="00573696">
      <w:pPr>
        <w:jc w:val="center"/>
        <w:rPr>
          <w:rFonts w:asciiTheme="minorHAnsi" w:hAnsiTheme="minorHAnsi" w:cstheme="minorHAnsi"/>
          <w:b/>
          <w:sz w:val="40"/>
          <w:szCs w:val="40"/>
        </w:rPr>
      </w:pPr>
      <w:r w:rsidRPr="00E03E4F">
        <w:rPr>
          <w:rFonts w:asciiTheme="minorHAnsi" w:hAnsiTheme="minorHAnsi" w:cstheme="minorHAnsi"/>
          <w:b/>
          <w:sz w:val="40"/>
          <w:szCs w:val="40"/>
        </w:rPr>
        <w:t xml:space="preserve">ENVIRONMENTAL </w:t>
      </w:r>
      <w:r w:rsidRPr="00E03E4F">
        <w:rPr>
          <w:rFonts w:asciiTheme="minorHAnsi" w:hAnsiTheme="minorHAnsi" w:cstheme="minorHAnsi"/>
          <w:b/>
          <w:caps/>
          <w:sz w:val="40"/>
          <w:szCs w:val="40"/>
        </w:rPr>
        <w:t>and</w:t>
      </w:r>
      <w:r w:rsidRPr="00E03E4F">
        <w:rPr>
          <w:rFonts w:asciiTheme="minorHAnsi" w:hAnsiTheme="minorHAnsi" w:cstheme="minorHAnsi"/>
          <w:b/>
          <w:sz w:val="40"/>
          <w:szCs w:val="40"/>
        </w:rPr>
        <w:t xml:space="preserve"> SOCIAL </w:t>
      </w:r>
    </w:p>
    <w:p w14:paraId="10CECAE5" w14:textId="77777777" w:rsidR="00573696" w:rsidRPr="00E03E4F" w:rsidRDefault="00573696" w:rsidP="00573696">
      <w:pPr>
        <w:jc w:val="center"/>
        <w:rPr>
          <w:rFonts w:asciiTheme="minorHAnsi" w:hAnsiTheme="minorHAnsi" w:cstheme="minorHAnsi"/>
          <w:b/>
          <w:sz w:val="40"/>
          <w:szCs w:val="40"/>
        </w:rPr>
      </w:pPr>
      <w:r w:rsidRPr="00E03E4F">
        <w:rPr>
          <w:rFonts w:asciiTheme="minorHAnsi" w:hAnsiTheme="minorHAnsi" w:cstheme="minorHAnsi"/>
          <w:b/>
          <w:sz w:val="40"/>
          <w:szCs w:val="40"/>
        </w:rPr>
        <w:t xml:space="preserve">COMMITMENT PLAN (ESCP) </w:t>
      </w:r>
    </w:p>
    <w:p w14:paraId="13E27C29" w14:textId="77777777" w:rsidR="00AE6132" w:rsidRPr="00E03E4F" w:rsidRDefault="00AE6132">
      <w:pPr>
        <w:pStyle w:val="BodyText"/>
        <w:spacing w:before="0"/>
        <w:rPr>
          <w:rFonts w:asciiTheme="minorHAnsi" w:hAnsiTheme="minorHAnsi" w:cstheme="minorHAnsi"/>
          <w:b/>
          <w:sz w:val="40"/>
          <w:szCs w:val="40"/>
        </w:rPr>
      </w:pPr>
    </w:p>
    <w:p w14:paraId="72C1DCE0" w14:textId="7412AFE7" w:rsidR="00AE6132" w:rsidRPr="00E03E4F" w:rsidRDefault="00F52D98">
      <w:pPr>
        <w:ind w:left="230" w:right="669"/>
        <w:jc w:val="center"/>
        <w:rPr>
          <w:rFonts w:asciiTheme="minorHAnsi" w:hAnsiTheme="minorHAnsi" w:cstheme="minorHAnsi"/>
          <w:b/>
          <w:sz w:val="40"/>
          <w:szCs w:val="40"/>
        </w:rPr>
      </w:pPr>
      <w:r>
        <w:rPr>
          <w:rFonts w:asciiTheme="minorHAnsi" w:hAnsiTheme="minorHAnsi" w:cstheme="minorHAnsi"/>
          <w:b/>
          <w:sz w:val="40"/>
          <w:szCs w:val="40"/>
        </w:rPr>
        <w:t>May</w:t>
      </w:r>
      <w:r w:rsidR="008F4E77">
        <w:rPr>
          <w:rFonts w:asciiTheme="minorHAnsi" w:hAnsiTheme="minorHAnsi" w:cstheme="minorHAnsi"/>
          <w:b/>
          <w:sz w:val="40"/>
          <w:szCs w:val="40"/>
        </w:rPr>
        <w:t>,</w:t>
      </w:r>
      <w:r w:rsidRPr="00E03E4F">
        <w:rPr>
          <w:rFonts w:asciiTheme="minorHAnsi" w:hAnsiTheme="minorHAnsi" w:cstheme="minorHAnsi"/>
          <w:b/>
          <w:spacing w:val="67"/>
          <w:sz w:val="40"/>
          <w:szCs w:val="40"/>
        </w:rPr>
        <w:t xml:space="preserve"> </w:t>
      </w:r>
      <w:r w:rsidR="0055263C" w:rsidRPr="00E03E4F">
        <w:rPr>
          <w:rFonts w:asciiTheme="minorHAnsi" w:hAnsiTheme="minorHAnsi" w:cstheme="minorHAnsi"/>
          <w:b/>
          <w:sz w:val="40"/>
          <w:szCs w:val="40"/>
        </w:rPr>
        <w:t>202</w:t>
      </w:r>
      <w:r w:rsidR="00FF2749" w:rsidRPr="00E03E4F">
        <w:rPr>
          <w:rFonts w:asciiTheme="minorHAnsi" w:hAnsiTheme="minorHAnsi" w:cstheme="minorHAnsi"/>
          <w:b/>
          <w:sz w:val="40"/>
          <w:szCs w:val="40"/>
        </w:rPr>
        <w:t>4</w:t>
      </w:r>
    </w:p>
    <w:p w14:paraId="12436F1F" w14:textId="77777777" w:rsidR="00AE6132" w:rsidRDefault="00AE6132">
      <w:pPr>
        <w:jc w:val="center"/>
        <w:rPr>
          <w:sz w:val="32"/>
        </w:rPr>
        <w:sectPr w:rsidR="00AE6132" w:rsidSect="00B62F50">
          <w:type w:val="continuous"/>
          <w:pgSz w:w="12240" w:h="15840"/>
          <w:pgMar w:top="1220" w:right="1240" w:bottom="280" w:left="1680" w:header="720" w:footer="720" w:gutter="0"/>
          <w:cols w:space="720"/>
        </w:sectPr>
      </w:pPr>
    </w:p>
    <w:p w14:paraId="400AA18C" w14:textId="5F43ED73" w:rsidR="00AE6132" w:rsidRDefault="00AE6132">
      <w:pPr>
        <w:pStyle w:val="BodyText"/>
        <w:spacing w:before="0"/>
        <w:ind w:left="103"/>
        <w:rPr>
          <w:sz w:val="20"/>
        </w:rPr>
      </w:pPr>
    </w:p>
    <w:p w14:paraId="72E454EB" w14:textId="77777777" w:rsidR="00AE6132" w:rsidRDefault="00AE6132">
      <w:pPr>
        <w:pStyle w:val="BodyText"/>
        <w:spacing w:before="8"/>
        <w:rPr>
          <w:b/>
          <w:sz w:val="14"/>
        </w:rPr>
      </w:pPr>
    </w:p>
    <w:p w14:paraId="1B76D6B1" w14:textId="603C3929" w:rsidR="00B31AA4" w:rsidRPr="002B70CA" w:rsidRDefault="0055263C" w:rsidP="002B70CA">
      <w:pPr>
        <w:tabs>
          <w:tab w:val="left" w:pos="472"/>
        </w:tabs>
        <w:spacing w:line="237" w:lineRule="auto"/>
        <w:ind w:left="110" w:right="102"/>
        <w:jc w:val="both"/>
        <w:rPr>
          <w:color w:val="FF0000"/>
        </w:rPr>
      </w:pPr>
      <w:r>
        <w:t xml:space="preserve">The </w:t>
      </w:r>
      <w:r w:rsidR="00F17728">
        <w:t xml:space="preserve">United </w:t>
      </w:r>
      <w:r>
        <w:t xml:space="preserve">Republic </w:t>
      </w:r>
      <w:r w:rsidR="002B70CA">
        <w:t>of Tanzania</w:t>
      </w:r>
      <w:r>
        <w:t xml:space="preserve"> </w:t>
      </w:r>
      <w:r w:rsidR="00677F79">
        <w:t>(recipient)</w:t>
      </w:r>
      <w:r w:rsidR="00346DB0">
        <w:t xml:space="preserve"> </w:t>
      </w:r>
      <w:r w:rsidR="001F685A">
        <w:t>through the Ministry of Finance, Financial Sector Development Department</w:t>
      </w:r>
      <w:r w:rsidR="002B70CA">
        <w:t xml:space="preserve"> </w:t>
      </w:r>
      <w:r w:rsidR="00677F79">
        <w:t>(FSDD)</w:t>
      </w:r>
      <w:r w:rsidR="001F685A">
        <w:t xml:space="preserve"> </w:t>
      </w:r>
      <w:r>
        <w:t>will implement the</w:t>
      </w:r>
      <w:r w:rsidR="00B31AA4">
        <w:t xml:space="preserve"> Financial Access for Sustainable</w:t>
      </w:r>
      <w:r w:rsidR="001F685A">
        <w:t xml:space="preserve"> </w:t>
      </w:r>
      <w:r w:rsidR="00B31AA4">
        <w:t xml:space="preserve">and </w:t>
      </w:r>
      <w:r w:rsidR="00F306B8">
        <w:t>Transformational (</w:t>
      </w:r>
      <w:r w:rsidR="001F685A">
        <w:t>FAST)</w:t>
      </w:r>
      <w:r w:rsidR="00B31AA4">
        <w:t xml:space="preserve"> </w:t>
      </w:r>
      <w:r w:rsidR="007778E2">
        <w:t>Growth</w:t>
      </w:r>
      <w:r>
        <w:t xml:space="preserve"> with the involvement</w:t>
      </w:r>
      <w:r w:rsidRPr="002B70CA">
        <w:rPr>
          <w:spacing w:val="1"/>
        </w:rPr>
        <w:t xml:space="preserve"> </w:t>
      </w:r>
      <w:r>
        <w:t xml:space="preserve">of </w:t>
      </w:r>
      <w:bookmarkStart w:id="0" w:name="_Hlk162864264"/>
      <w:r w:rsidR="007778E2">
        <w:t xml:space="preserve">the </w:t>
      </w:r>
      <w:r w:rsidR="00E03E4F">
        <w:t xml:space="preserve">President’s </w:t>
      </w:r>
      <w:r w:rsidR="008F4E77">
        <w:t>O</w:t>
      </w:r>
      <w:r w:rsidR="00E03E4F">
        <w:t>ffice Finance and Planning (POFP)</w:t>
      </w:r>
      <w:bookmarkEnd w:id="0"/>
      <w:r w:rsidR="00677F79">
        <w:t>,</w:t>
      </w:r>
      <w:r w:rsidR="001F685A">
        <w:t xml:space="preserve"> Zanzibar</w:t>
      </w:r>
      <w:r>
        <w:t xml:space="preserve"> and </w:t>
      </w:r>
      <w:r w:rsidR="00B9429F">
        <w:t xml:space="preserve">Participating </w:t>
      </w:r>
      <w:r>
        <w:t>Financial Intermediaries (</w:t>
      </w:r>
      <w:r w:rsidR="00B9429F">
        <w:t>P</w:t>
      </w:r>
      <w:r>
        <w:t>FIs). The International Development</w:t>
      </w:r>
      <w:r w:rsidRPr="002B70CA">
        <w:rPr>
          <w:spacing w:val="1"/>
        </w:rPr>
        <w:t xml:space="preserve"> </w:t>
      </w:r>
      <w:r>
        <w:t>Association</w:t>
      </w:r>
      <w:r w:rsidRPr="002B70CA">
        <w:rPr>
          <w:spacing w:val="-2"/>
        </w:rPr>
        <w:t xml:space="preserve"> </w:t>
      </w:r>
      <w:r>
        <w:t>(has</w:t>
      </w:r>
      <w:r w:rsidRPr="002B70CA">
        <w:rPr>
          <w:spacing w:val="-1"/>
        </w:rPr>
        <w:t xml:space="preserve"> </w:t>
      </w:r>
      <w:r>
        <w:t>agreed</w:t>
      </w:r>
      <w:r w:rsidRPr="002B70CA">
        <w:rPr>
          <w:spacing w:val="-1"/>
        </w:rPr>
        <w:t xml:space="preserve"> </w:t>
      </w:r>
      <w:r>
        <w:t>to</w:t>
      </w:r>
      <w:r w:rsidRPr="002B70CA">
        <w:rPr>
          <w:spacing w:val="-1"/>
        </w:rPr>
        <w:t xml:space="preserve"> </w:t>
      </w:r>
      <w:r>
        <w:t>provide financing</w:t>
      </w:r>
      <w:r w:rsidRPr="002B70CA">
        <w:rPr>
          <w:spacing w:val="-2"/>
        </w:rPr>
        <w:t xml:space="preserve"> </w:t>
      </w:r>
      <w:r>
        <w:t>for</w:t>
      </w:r>
      <w:r w:rsidRPr="002B70CA">
        <w:rPr>
          <w:spacing w:val="-2"/>
        </w:rPr>
        <w:t xml:space="preserve"> </w:t>
      </w:r>
      <w:r>
        <w:t>the</w:t>
      </w:r>
      <w:r w:rsidRPr="002B70CA">
        <w:rPr>
          <w:spacing w:val="-1"/>
        </w:rPr>
        <w:t xml:space="preserve"> </w:t>
      </w:r>
      <w:r>
        <w:t>Project.</w:t>
      </w:r>
      <w:r w:rsidR="00B31AA4" w:rsidRPr="00B31AA4">
        <w:t xml:space="preserve"> </w:t>
      </w:r>
      <w:r w:rsidR="00B31AA4" w:rsidRPr="002B70CA">
        <w:rPr>
          <w:spacing w:val="-2"/>
        </w:rPr>
        <w:t xml:space="preserve"> </w:t>
      </w:r>
    </w:p>
    <w:p w14:paraId="3C9AAC24" w14:textId="3916FCCC" w:rsidR="00AE6132" w:rsidRDefault="00AE6132" w:rsidP="004D5FAF">
      <w:pPr>
        <w:pStyle w:val="ListParagraph"/>
        <w:tabs>
          <w:tab w:val="left" w:pos="553"/>
        </w:tabs>
        <w:spacing w:before="56"/>
        <w:ind w:firstLine="0"/>
        <w:jc w:val="left"/>
      </w:pPr>
    </w:p>
    <w:p w14:paraId="14CAA2CB" w14:textId="77777777" w:rsidR="00AE6132" w:rsidRDefault="00AE6132">
      <w:pPr>
        <w:pStyle w:val="BodyText"/>
      </w:pPr>
    </w:p>
    <w:p w14:paraId="3CD404B0" w14:textId="3851941F" w:rsidR="00AE6132" w:rsidRDefault="0055263C">
      <w:pPr>
        <w:pStyle w:val="ListParagraph"/>
        <w:numPr>
          <w:ilvl w:val="0"/>
          <w:numId w:val="34"/>
        </w:numPr>
        <w:tabs>
          <w:tab w:val="left" w:pos="553"/>
        </w:tabs>
        <w:spacing w:before="1"/>
      </w:pPr>
      <w:r>
        <w:t xml:space="preserve">The </w:t>
      </w:r>
      <w:r w:rsidR="00B9429F">
        <w:t>Ministry of Finance, Financial Development Department (</w:t>
      </w:r>
      <w:r w:rsidR="004D5FAF">
        <w:t>MOF</w:t>
      </w:r>
      <w:r w:rsidR="00346DB0">
        <w:t xml:space="preserve"> </w:t>
      </w:r>
      <w:r w:rsidR="00677F79">
        <w:t xml:space="preserve">FSDD), </w:t>
      </w:r>
      <w:r w:rsidR="00B9429F">
        <w:t>President</w:t>
      </w:r>
      <w:r w:rsidR="008F4E77">
        <w:t>’s</w:t>
      </w:r>
      <w:r w:rsidR="00B9429F">
        <w:t xml:space="preserve"> Office Finance and Planning (</w:t>
      </w:r>
      <w:r w:rsidR="00677F79">
        <w:t>P</w:t>
      </w:r>
      <w:r w:rsidR="007778E2">
        <w:t>OFP</w:t>
      </w:r>
      <w:r w:rsidR="00B9429F">
        <w:t>)</w:t>
      </w:r>
      <w:r w:rsidR="00677F79">
        <w:t xml:space="preserve">, </w:t>
      </w:r>
      <w:r w:rsidR="00556653">
        <w:t xml:space="preserve">Apex Financial </w:t>
      </w:r>
      <w:r w:rsidR="007F44B6">
        <w:t>Institution</w:t>
      </w:r>
      <w:r w:rsidR="00D40A7E">
        <w:t xml:space="preserve"> </w:t>
      </w:r>
      <w:r w:rsidR="008F4E77">
        <w:t>(</w:t>
      </w:r>
      <w:r w:rsidR="007F44B6">
        <w:t>Tanzania Mortgage Refinance Co</w:t>
      </w:r>
      <w:r w:rsidR="008F4E77">
        <w:t>mpany Limited</w:t>
      </w:r>
      <w:r w:rsidR="007F44B6">
        <w:t xml:space="preserve"> </w:t>
      </w:r>
      <w:r w:rsidR="008F4E77">
        <w:t>-</w:t>
      </w:r>
      <w:r w:rsidR="007F44B6">
        <w:t xml:space="preserve">TMRC) </w:t>
      </w:r>
      <w:r w:rsidR="00677F79">
        <w:t>and</w:t>
      </w:r>
      <w:r>
        <w:t xml:space="preserve"> relevant </w:t>
      </w:r>
      <w:r w:rsidR="00B9429F">
        <w:t>Participating Financial Intermediaries (</w:t>
      </w:r>
      <w:r w:rsidR="00B53A85">
        <w:t>P</w:t>
      </w:r>
      <w:r>
        <w:t>F</w:t>
      </w:r>
      <w:r w:rsidR="00B9429F">
        <w:t>I</w:t>
      </w:r>
      <w:r w:rsidR="00677F79">
        <w:t>s</w:t>
      </w:r>
      <w:r w:rsidR="00B9429F">
        <w:t>)</w:t>
      </w:r>
      <w:r w:rsidR="00B733F7">
        <w:t xml:space="preserve"> including target SMEs</w:t>
      </w:r>
      <w:r w:rsidR="00677F79">
        <w:t xml:space="preserve"> </w:t>
      </w:r>
      <w:r>
        <w:t>shall implement material measures and actions so that the Project is</w:t>
      </w:r>
      <w:r>
        <w:rPr>
          <w:spacing w:val="1"/>
        </w:rPr>
        <w:t xml:space="preserve"> </w:t>
      </w:r>
      <w:r>
        <w:t>implemented</w:t>
      </w:r>
      <w:r>
        <w:rPr>
          <w:spacing w:val="1"/>
        </w:rPr>
        <w:t xml:space="preserve"> </w:t>
      </w:r>
      <w:r w:rsidR="002B70CA">
        <w:t>following</w:t>
      </w:r>
      <w:r>
        <w:rPr>
          <w:spacing w:val="1"/>
        </w:rPr>
        <w:t xml:space="preserve"> </w:t>
      </w:r>
      <w:r>
        <w:t>the</w:t>
      </w:r>
      <w:r>
        <w:rPr>
          <w:spacing w:val="1"/>
        </w:rPr>
        <w:t xml:space="preserve"> </w:t>
      </w:r>
      <w:r>
        <w:t>Environmental</w:t>
      </w:r>
      <w:r>
        <w:rPr>
          <w:spacing w:val="1"/>
        </w:rPr>
        <w:t xml:space="preserve"> </w:t>
      </w:r>
      <w:r>
        <w:t>and</w:t>
      </w:r>
      <w:r>
        <w:rPr>
          <w:spacing w:val="1"/>
        </w:rPr>
        <w:t xml:space="preserve"> </w:t>
      </w:r>
      <w:r>
        <w:t>Social</w:t>
      </w:r>
      <w:r>
        <w:rPr>
          <w:spacing w:val="1"/>
        </w:rPr>
        <w:t xml:space="preserve"> </w:t>
      </w:r>
      <w:r>
        <w:t>Standards</w:t>
      </w:r>
      <w:r>
        <w:rPr>
          <w:spacing w:val="1"/>
        </w:rPr>
        <w:t xml:space="preserve"> </w:t>
      </w:r>
      <w:r w:rsidRPr="00E03E4F">
        <w:t>(ESSs).</w:t>
      </w:r>
      <w:r>
        <w:rPr>
          <w:spacing w:val="1"/>
        </w:rPr>
        <w:t xml:space="preserve"> </w:t>
      </w:r>
      <w:r>
        <w:t>This</w:t>
      </w:r>
      <w:r>
        <w:rPr>
          <w:spacing w:val="1"/>
        </w:rPr>
        <w:t xml:space="preserve"> </w:t>
      </w:r>
      <w:r>
        <w:t>Environmental and Social Commitment Plan (ESCP) sets out material measures and actions, any</w:t>
      </w:r>
      <w:r>
        <w:rPr>
          <w:spacing w:val="-47"/>
        </w:rPr>
        <w:t xml:space="preserve"> </w:t>
      </w:r>
      <w:r w:rsidR="00346DB0">
        <w:rPr>
          <w:spacing w:val="-47"/>
        </w:rPr>
        <w:t xml:space="preserve">             s</w:t>
      </w:r>
      <w:r>
        <w:t>pecific</w:t>
      </w:r>
      <w:r>
        <w:rPr>
          <w:spacing w:val="-1"/>
        </w:rPr>
        <w:t xml:space="preserve"> </w:t>
      </w:r>
      <w:r>
        <w:t>documents</w:t>
      </w:r>
      <w:r>
        <w:rPr>
          <w:spacing w:val="-2"/>
        </w:rPr>
        <w:t xml:space="preserve"> </w:t>
      </w:r>
      <w:r>
        <w:t>or plans, as</w:t>
      </w:r>
      <w:r>
        <w:rPr>
          <w:spacing w:val="-2"/>
        </w:rPr>
        <w:t xml:space="preserve"> </w:t>
      </w:r>
      <w:r>
        <w:t>well</w:t>
      </w:r>
      <w:r>
        <w:rPr>
          <w:spacing w:val="-1"/>
        </w:rPr>
        <w:t xml:space="preserve"> </w:t>
      </w:r>
      <w:r>
        <w:t>as</w:t>
      </w:r>
      <w:r>
        <w:rPr>
          <w:spacing w:val="-2"/>
        </w:rPr>
        <w:t xml:space="preserve"> </w:t>
      </w:r>
      <w:r>
        <w:t>the</w:t>
      </w:r>
      <w:r>
        <w:rPr>
          <w:spacing w:val="-2"/>
        </w:rPr>
        <w:t xml:space="preserve"> </w:t>
      </w:r>
      <w:r>
        <w:t>timing</w:t>
      </w:r>
      <w:r>
        <w:rPr>
          <w:spacing w:val="-1"/>
        </w:rPr>
        <w:t xml:space="preserve"> </w:t>
      </w:r>
      <w:r>
        <w:t>for</w:t>
      </w:r>
      <w:r>
        <w:rPr>
          <w:spacing w:val="-2"/>
        </w:rPr>
        <w:t xml:space="preserve"> </w:t>
      </w:r>
      <w:r>
        <w:t>each of these.</w:t>
      </w:r>
    </w:p>
    <w:p w14:paraId="2CC49D98" w14:textId="77777777" w:rsidR="00AE6132" w:rsidRDefault="00AE6132">
      <w:pPr>
        <w:pStyle w:val="BodyText"/>
        <w:spacing w:before="10"/>
        <w:rPr>
          <w:sz w:val="21"/>
        </w:rPr>
      </w:pPr>
    </w:p>
    <w:p w14:paraId="0DDE98E7" w14:textId="2CAC3085" w:rsidR="00AE6132" w:rsidRDefault="0055263C">
      <w:pPr>
        <w:pStyle w:val="ListParagraph"/>
        <w:numPr>
          <w:ilvl w:val="0"/>
          <w:numId w:val="34"/>
        </w:numPr>
        <w:tabs>
          <w:tab w:val="left" w:pos="553"/>
        </w:tabs>
        <w:spacing w:before="1"/>
        <w:ind w:right="191"/>
      </w:pPr>
      <w:r>
        <w:t xml:space="preserve">The </w:t>
      </w:r>
      <w:r w:rsidR="00A632FC">
        <w:t>Recipient</w:t>
      </w:r>
      <w:r w:rsidR="00B733F7">
        <w:t xml:space="preserve"> </w:t>
      </w:r>
      <w:r>
        <w:t>shall also comply with the provisions of any other Environmental and Social (E&amp;S)</w:t>
      </w:r>
      <w:r>
        <w:rPr>
          <w:spacing w:val="-47"/>
        </w:rPr>
        <w:t xml:space="preserve"> </w:t>
      </w:r>
      <w:r>
        <w:t>Documents required under the ESF and referred to in this ESCP, including but not limited to the</w:t>
      </w:r>
      <w:r>
        <w:rPr>
          <w:spacing w:val="1"/>
        </w:rPr>
        <w:t xml:space="preserve"> </w:t>
      </w:r>
      <w:r w:rsidR="00257406">
        <w:rPr>
          <w:spacing w:val="1"/>
        </w:rPr>
        <w:t>Environmental and Social Management Framework (</w:t>
      </w:r>
      <w:r w:rsidR="003327D8">
        <w:rPr>
          <w:spacing w:val="1"/>
        </w:rPr>
        <w:t>ESMF</w:t>
      </w:r>
      <w:r w:rsidR="00257406">
        <w:rPr>
          <w:spacing w:val="1"/>
        </w:rPr>
        <w:t>)</w:t>
      </w:r>
      <w:r w:rsidR="003327D8">
        <w:rPr>
          <w:spacing w:val="1"/>
        </w:rPr>
        <w:t xml:space="preserve">, </w:t>
      </w:r>
      <w:r>
        <w:t>Environmental and Social Management System (ESMS), Stakeholder Engagement Plan (SEP),</w:t>
      </w:r>
      <w:r>
        <w:rPr>
          <w:spacing w:val="1"/>
        </w:rPr>
        <w:t xml:space="preserve"> </w:t>
      </w:r>
      <w:r>
        <w:t>Labour</w:t>
      </w:r>
      <w:r>
        <w:rPr>
          <w:spacing w:val="-3"/>
        </w:rPr>
        <w:t xml:space="preserve"> </w:t>
      </w:r>
      <w:r>
        <w:t>Management</w:t>
      </w:r>
      <w:r>
        <w:rPr>
          <w:spacing w:val="-4"/>
        </w:rPr>
        <w:t xml:space="preserve"> </w:t>
      </w:r>
      <w:r>
        <w:t>Procedures</w:t>
      </w:r>
      <w:r>
        <w:rPr>
          <w:spacing w:val="-1"/>
        </w:rPr>
        <w:t xml:space="preserve"> </w:t>
      </w:r>
      <w:r>
        <w:t>(LMP),</w:t>
      </w:r>
      <w:r>
        <w:rPr>
          <w:spacing w:val="-1"/>
        </w:rPr>
        <w:t xml:space="preserve"> </w:t>
      </w:r>
      <w:r>
        <w:t>and</w:t>
      </w:r>
      <w:r>
        <w:rPr>
          <w:spacing w:val="-2"/>
        </w:rPr>
        <w:t xml:space="preserve"> </w:t>
      </w:r>
      <w:r>
        <w:t>the timelines specified</w:t>
      </w:r>
      <w:r>
        <w:rPr>
          <w:spacing w:val="-1"/>
        </w:rPr>
        <w:t xml:space="preserve"> </w:t>
      </w:r>
      <w:r>
        <w:t>in</w:t>
      </w:r>
      <w:r>
        <w:rPr>
          <w:spacing w:val="-2"/>
        </w:rPr>
        <w:t xml:space="preserve"> </w:t>
      </w:r>
      <w:r>
        <w:t>those</w:t>
      </w:r>
      <w:r>
        <w:rPr>
          <w:spacing w:val="-3"/>
        </w:rPr>
        <w:t xml:space="preserve"> </w:t>
      </w:r>
      <w:r>
        <w:t>E&amp;S</w:t>
      </w:r>
      <w:r>
        <w:rPr>
          <w:spacing w:val="-4"/>
        </w:rPr>
        <w:t xml:space="preserve"> </w:t>
      </w:r>
      <w:r>
        <w:t>documents.</w:t>
      </w:r>
    </w:p>
    <w:p w14:paraId="2F9C90BD" w14:textId="77777777" w:rsidR="00AE6132" w:rsidRDefault="00AE6132">
      <w:pPr>
        <w:pStyle w:val="BodyText"/>
      </w:pPr>
    </w:p>
    <w:p w14:paraId="24696CB1" w14:textId="1E7728D3" w:rsidR="00AE6132" w:rsidRDefault="0055263C">
      <w:pPr>
        <w:pStyle w:val="ListParagraph"/>
        <w:numPr>
          <w:ilvl w:val="0"/>
          <w:numId w:val="34"/>
        </w:numPr>
        <w:tabs>
          <w:tab w:val="left" w:pos="553"/>
        </w:tabs>
        <w:ind w:right="192"/>
      </w:pPr>
      <w:r>
        <w:t>The</w:t>
      </w:r>
      <w:r>
        <w:rPr>
          <w:spacing w:val="1"/>
        </w:rPr>
        <w:t xml:space="preserve"> </w:t>
      </w:r>
      <w:r>
        <w:t>Recipient</w:t>
      </w:r>
      <w:r>
        <w:rPr>
          <w:spacing w:val="1"/>
        </w:rPr>
        <w:t xml:space="preserve"> </w:t>
      </w:r>
      <w:r>
        <w:t>is</w:t>
      </w:r>
      <w:r>
        <w:rPr>
          <w:spacing w:val="1"/>
        </w:rPr>
        <w:t xml:space="preserve"> </w:t>
      </w:r>
      <w:r>
        <w:t>responsible</w:t>
      </w:r>
      <w:r>
        <w:rPr>
          <w:spacing w:val="1"/>
        </w:rPr>
        <w:t xml:space="preserve"> </w:t>
      </w:r>
      <w:r>
        <w:t>for</w:t>
      </w:r>
      <w:r>
        <w:rPr>
          <w:spacing w:val="1"/>
        </w:rPr>
        <w:t xml:space="preserve"> </w:t>
      </w:r>
      <w:r>
        <w:t>compliance with</w:t>
      </w:r>
      <w:r>
        <w:rPr>
          <w:spacing w:val="1"/>
        </w:rPr>
        <w:t xml:space="preserve"> </w:t>
      </w:r>
      <w:r>
        <w:t>all</w:t>
      </w:r>
      <w:r>
        <w:rPr>
          <w:spacing w:val="1"/>
        </w:rPr>
        <w:t xml:space="preserve"> </w:t>
      </w:r>
      <w:r>
        <w:t>requirements of</w:t>
      </w:r>
      <w:r>
        <w:rPr>
          <w:spacing w:val="1"/>
        </w:rPr>
        <w:t xml:space="preserve"> </w:t>
      </w:r>
      <w:r>
        <w:t>the ESCP</w:t>
      </w:r>
      <w:r>
        <w:rPr>
          <w:spacing w:val="1"/>
        </w:rPr>
        <w:t xml:space="preserve"> </w:t>
      </w:r>
      <w:r>
        <w:t>even when</w:t>
      </w:r>
      <w:r>
        <w:rPr>
          <w:spacing w:val="1"/>
        </w:rPr>
        <w:t xml:space="preserve"> </w:t>
      </w:r>
      <w:r w:rsidR="00B06F86">
        <w:rPr>
          <w:spacing w:val="1"/>
        </w:rPr>
        <w:t xml:space="preserve">the </w:t>
      </w:r>
      <w:r>
        <w:t xml:space="preserve">implementation of the specific measures and actions is conducted by </w:t>
      </w:r>
      <w:r w:rsidR="00826802">
        <w:t>MOF</w:t>
      </w:r>
      <w:r w:rsidR="00677F79">
        <w:t xml:space="preserve"> (FSDD)</w:t>
      </w:r>
      <w:r>
        <w:t>,</w:t>
      </w:r>
      <w:r w:rsidR="00B06F86">
        <w:t xml:space="preserve"> </w:t>
      </w:r>
      <w:r w:rsidR="007778E2">
        <w:t xml:space="preserve">the President’s </w:t>
      </w:r>
      <w:r w:rsidR="00884A60">
        <w:t>O</w:t>
      </w:r>
      <w:r w:rsidR="007778E2">
        <w:t>ffice Finance and Planning (POFP)</w:t>
      </w:r>
      <w:r w:rsidR="00B06F86">
        <w:rPr>
          <w:spacing w:val="-1"/>
        </w:rPr>
        <w:t>,</w:t>
      </w:r>
      <w:r w:rsidR="00F50B4B">
        <w:rPr>
          <w:spacing w:val="-1"/>
        </w:rPr>
        <w:t xml:space="preserve"> APEX </w:t>
      </w:r>
      <w:r w:rsidR="00AE3B0F">
        <w:rPr>
          <w:spacing w:val="-1"/>
        </w:rPr>
        <w:t>Financial Institution</w:t>
      </w:r>
      <w:r w:rsidR="00D40A7E">
        <w:rPr>
          <w:spacing w:val="-1"/>
        </w:rPr>
        <w:t xml:space="preserve"> </w:t>
      </w:r>
      <w:r w:rsidR="00884A60">
        <w:rPr>
          <w:spacing w:val="-1"/>
        </w:rPr>
        <w:t>(</w:t>
      </w:r>
      <w:r w:rsidR="007F44B6">
        <w:t>TMRC)</w:t>
      </w:r>
      <w:r w:rsidR="00D40A7E">
        <w:t>,</w:t>
      </w:r>
      <w:r w:rsidR="007F44B6">
        <w:t xml:space="preserve"> </w:t>
      </w:r>
      <w:r>
        <w:t>Participating</w:t>
      </w:r>
      <w:r>
        <w:rPr>
          <w:spacing w:val="-1"/>
        </w:rPr>
        <w:t xml:space="preserve"> </w:t>
      </w:r>
      <w:r>
        <w:t>Financial</w:t>
      </w:r>
      <w:r>
        <w:rPr>
          <w:spacing w:val="-2"/>
        </w:rPr>
        <w:t xml:space="preserve"> </w:t>
      </w:r>
      <w:r>
        <w:t>Institutions</w:t>
      </w:r>
      <w:r>
        <w:rPr>
          <w:spacing w:val="-3"/>
        </w:rPr>
        <w:t xml:space="preserve"> </w:t>
      </w:r>
      <w:r>
        <w:t>(PFIs),</w:t>
      </w:r>
      <w:r>
        <w:rPr>
          <w:spacing w:val="-3"/>
        </w:rPr>
        <w:t xml:space="preserve"> </w:t>
      </w:r>
      <w:r>
        <w:t>or</w:t>
      </w:r>
      <w:r>
        <w:rPr>
          <w:spacing w:val="-2"/>
        </w:rPr>
        <w:t xml:space="preserve"> </w:t>
      </w:r>
      <w:r>
        <w:t>other</w:t>
      </w:r>
      <w:r>
        <w:rPr>
          <w:spacing w:val="-2"/>
        </w:rPr>
        <w:t xml:space="preserve"> </w:t>
      </w:r>
      <w:r>
        <w:t>entities.</w:t>
      </w:r>
    </w:p>
    <w:p w14:paraId="7B7B8775" w14:textId="77777777" w:rsidR="00AE6132" w:rsidRDefault="00AE6132">
      <w:pPr>
        <w:pStyle w:val="BodyText"/>
        <w:spacing w:before="11"/>
        <w:rPr>
          <w:sz w:val="21"/>
        </w:rPr>
      </w:pPr>
    </w:p>
    <w:p w14:paraId="4D088672" w14:textId="71E18A91" w:rsidR="00AE6132" w:rsidRDefault="0055263C">
      <w:pPr>
        <w:pStyle w:val="ListParagraph"/>
        <w:numPr>
          <w:ilvl w:val="0"/>
          <w:numId w:val="34"/>
        </w:numPr>
        <w:tabs>
          <w:tab w:val="left" w:pos="553"/>
        </w:tabs>
      </w:pPr>
      <w:r>
        <w:t>Implementation</w:t>
      </w:r>
      <w:r>
        <w:rPr>
          <w:spacing w:val="-11"/>
        </w:rPr>
        <w:t xml:space="preserve"> </w:t>
      </w:r>
      <w:r>
        <w:t>of</w:t>
      </w:r>
      <w:r>
        <w:rPr>
          <w:spacing w:val="-10"/>
        </w:rPr>
        <w:t xml:space="preserve"> </w:t>
      </w:r>
      <w:r>
        <w:t>the</w:t>
      </w:r>
      <w:r>
        <w:rPr>
          <w:spacing w:val="-10"/>
        </w:rPr>
        <w:t xml:space="preserve"> </w:t>
      </w:r>
      <w:r>
        <w:t>material</w:t>
      </w:r>
      <w:r>
        <w:rPr>
          <w:spacing w:val="-10"/>
        </w:rPr>
        <w:t xml:space="preserve"> </w:t>
      </w:r>
      <w:r>
        <w:t>measures</w:t>
      </w:r>
      <w:r>
        <w:rPr>
          <w:spacing w:val="-7"/>
        </w:rPr>
        <w:t xml:space="preserve"> </w:t>
      </w:r>
      <w:r>
        <w:t>and</w:t>
      </w:r>
      <w:r>
        <w:rPr>
          <w:spacing w:val="-10"/>
        </w:rPr>
        <w:t xml:space="preserve"> </w:t>
      </w:r>
      <w:r>
        <w:t>actions</w:t>
      </w:r>
      <w:r>
        <w:rPr>
          <w:spacing w:val="-10"/>
        </w:rPr>
        <w:t xml:space="preserve"> </w:t>
      </w:r>
      <w:r>
        <w:t>set</w:t>
      </w:r>
      <w:r>
        <w:rPr>
          <w:spacing w:val="-9"/>
        </w:rPr>
        <w:t xml:space="preserve"> </w:t>
      </w:r>
      <w:r>
        <w:t>out</w:t>
      </w:r>
      <w:r>
        <w:rPr>
          <w:spacing w:val="-10"/>
        </w:rPr>
        <w:t xml:space="preserve"> </w:t>
      </w:r>
      <w:r>
        <w:t>in</w:t>
      </w:r>
      <w:r>
        <w:rPr>
          <w:spacing w:val="-8"/>
        </w:rPr>
        <w:t xml:space="preserve"> </w:t>
      </w:r>
      <w:r>
        <w:t>this</w:t>
      </w:r>
      <w:r>
        <w:rPr>
          <w:spacing w:val="-9"/>
        </w:rPr>
        <w:t xml:space="preserve"> </w:t>
      </w:r>
      <w:r>
        <w:t>ESCP</w:t>
      </w:r>
      <w:r>
        <w:rPr>
          <w:spacing w:val="-8"/>
        </w:rPr>
        <w:t xml:space="preserve"> </w:t>
      </w:r>
      <w:r>
        <w:t>shall</w:t>
      </w:r>
      <w:r>
        <w:rPr>
          <w:spacing w:val="-8"/>
        </w:rPr>
        <w:t xml:space="preserve"> </w:t>
      </w:r>
      <w:r>
        <w:t>be</w:t>
      </w:r>
      <w:r>
        <w:rPr>
          <w:spacing w:val="-10"/>
        </w:rPr>
        <w:t xml:space="preserve"> </w:t>
      </w:r>
      <w:r>
        <w:t>monitored</w:t>
      </w:r>
      <w:r>
        <w:rPr>
          <w:spacing w:val="-7"/>
        </w:rPr>
        <w:t xml:space="preserve"> </w:t>
      </w:r>
      <w:r>
        <w:t>and</w:t>
      </w:r>
      <w:r>
        <w:rPr>
          <w:spacing w:val="-48"/>
        </w:rPr>
        <w:t xml:space="preserve"> </w:t>
      </w:r>
      <w:r>
        <w:t>reported to the</w:t>
      </w:r>
      <w:r w:rsidR="00826802">
        <w:t xml:space="preserve"> </w:t>
      </w:r>
      <w:r w:rsidR="00884A60">
        <w:t>A</w:t>
      </w:r>
      <w:r w:rsidR="00826802">
        <w:t>ssociation</w:t>
      </w:r>
      <w:r w:rsidR="00A632FC">
        <w:t xml:space="preserve"> </w:t>
      </w:r>
      <w:r w:rsidR="00884A60">
        <w:t xml:space="preserve">(World Bank) </w:t>
      </w:r>
      <w:r>
        <w:t>by the Recipient as required by the ESCP and the conditions of the</w:t>
      </w:r>
      <w:r>
        <w:rPr>
          <w:spacing w:val="1"/>
        </w:rPr>
        <w:t xml:space="preserve"> </w:t>
      </w:r>
      <w:r>
        <w:t xml:space="preserve">legal agreement, and the </w:t>
      </w:r>
      <w:r w:rsidRPr="00A632FC">
        <w:t>Association</w:t>
      </w:r>
      <w:r w:rsidR="00826802">
        <w:t xml:space="preserve"> </w:t>
      </w:r>
      <w:r w:rsidR="00B06F86">
        <w:t>will</w:t>
      </w:r>
      <w:r>
        <w:t xml:space="preserve"> monitor and assess progress and completion of the</w:t>
      </w:r>
      <w:r>
        <w:rPr>
          <w:spacing w:val="1"/>
        </w:rPr>
        <w:t xml:space="preserve"> </w:t>
      </w:r>
      <w:r>
        <w:t>material</w:t>
      </w:r>
      <w:r>
        <w:rPr>
          <w:spacing w:val="-4"/>
        </w:rPr>
        <w:t xml:space="preserve"> </w:t>
      </w:r>
      <w:r>
        <w:t>measures</w:t>
      </w:r>
      <w:r>
        <w:rPr>
          <w:spacing w:val="1"/>
        </w:rPr>
        <w:t xml:space="preserve"> </w:t>
      </w:r>
      <w:r>
        <w:t>and</w:t>
      </w:r>
      <w:r>
        <w:rPr>
          <w:spacing w:val="-1"/>
        </w:rPr>
        <w:t xml:space="preserve"> </w:t>
      </w:r>
      <w:r>
        <w:t>actions</w:t>
      </w:r>
      <w:r>
        <w:rPr>
          <w:spacing w:val="-1"/>
        </w:rPr>
        <w:t xml:space="preserve"> </w:t>
      </w:r>
      <w:r>
        <w:t xml:space="preserve">throughout </w:t>
      </w:r>
      <w:r w:rsidR="00B06F86">
        <w:t xml:space="preserve">the </w:t>
      </w:r>
      <w:r>
        <w:t>implementation</w:t>
      </w:r>
      <w:r>
        <w:rPr>
          <w:spacing w:val="-3"/>
        </w:rPr>
        <w:t xml:space="preserve"> </w:t>
      </w:r>
      <w:r>
        <w:t>of</w:t>
      </w:r>
      <w:r>
        <w:rPr>
          <w:spacing w:val="-1"/>
        </w:rPr>
        <w:t xml:space="preserve"> </w:t>
      </w:r>
      <w:r>
        <w:t>the</w:t>
      </w:r>
      <w:r>
        <w:rPr>
          <w:spacing w:val="1"/>
        </w:rPr>
        <w:t xml:space="preserve"> </w:t>
      </w:r>
      <w:r>
        <w:t>Project.</w:t>
      </w:r>
    </w:p>
    <w:p w14:paraId="5B1A8F77" w14:textId="77777777" w:rsidR="00AE6132" w:rsidRDefault="00AE6132">
      <w:pPr>
        <w:pStyle w:val="BodyText"/>
        <w:spacing w:before="2"/>
      </w:pPr>
    </w:p>
    <w:p w14:paraId="24FEB015" w14:textId="5C65E969" w:rsidR="00AE6132" w:rsidRDefault="0055263C">
      <w:pPr>
        <w:pStyle w:val="ListParagraph"/>
        <w:numPr>
          <w:ilvl w:val="0"/>
          <w:numId w:val="34"/>
        </w:numPr>
        <w:tabs>
          <w:tab w:val="left" w:pos="553"/>
        </w:tabs>
        <w:ind w:right="191"/>
      </w:pPr>
      <w:r>
        <w:t>As agreed by the Association</w:t>
      </w:r>
      <w:r w:rsidR="002B70CA">
        <w:t xml:space="preserve"> </w:t>
      </w:r>
      <w:r w:rsidR="00826802" w:rsidRPr="00A632FC">
        <w:t>and</w:t>
      </w:r>
      <w:r>
        <w:t xml:space="preserve"> the Recipient, this ESCP may be revised from time to time</w:t>
      </w:r>
      <w:r>
        <w:rPr>
          <w:spacing w:val="1"/>
        </w:rPr>
        <w:t xml:space="preserve"> </w:t>
      </w:r>
      <w:r>
        <w:t>during</w:t>
      </w:r>
      <w:r>
        <w:rPr>
          <w:spacing w:val="1"/>
        </w:rPr>
        <w:t xml:space="preserve"> </w:t>
      </w:r>
      <w:r>
        <w:t>Project</w:t>
      </w:r>
      <w:r>
        <w:rPr>
          <w:spacing w:val="1"/>
        </w:rPr>
        <w:t xml:space="preserve"> </w:t>
      </w:r>
      <w:r>
        <w:t>implementation,</w:t>
      </w:r>
      <w:r>
        <w:rPr>
          <w:spacing w:val="1"/>
        </w:rPr>
        <w:t xml:space="preserve"> </w:t>
      </w:r>
      <w:r>
        <w:t>to</w:t>
      </w:r>
      <w:r>
        <w:rPr>
          <w:spacing w:val="1"/>
        </w:rPr>
        <w:t xml:space="preserve"> </w:t>
      </w:r>
      <w:r>
        <w:t>reflect</w:t>
      </w:r>
      <w:r>
        <w:rPr>
          <w:spacing w:val="1"/>
        </w:rPr>
        <w:t xml:space="preserve"> </w:t>
      </w:r>
      <w:r>
        <w:t>adaptive</w:t>
      </w:r>
      <w:r>
        <w:rPr>
          <w:spacing w:val="1"/>
        </w:rPr>
        <w:t xml:space="preserve"> </w:t>
      </w:r>
      <w:r>
        <w:t>management</w:t>
      </w:r>
      <w:r>
        <w:rPr>
          <w:spacing w:val="1"/>
        </w:rPr>
        <w:t xml:space="preserve"> </w:t>
      </w:r>
      <w:r>
        <w:t>of</w:t>
      </w:r>
      <w:r>
        <w:rPr>
          <w:spacing w:val="1"/>
        </w:rPr>
        <w:t xml:space="preserve"> </w:t>
      </w:r>
      <w:r>
        <w:t>Project</w:t>
      </w:r>
      <w:r>
        <w:rPr>
          <w:spacing w:val="1"/>
        </w:rPr>
        <w:t xml:space="preserve"> </w:t>
      </w:r>
      <w:r>
        <w:t>changes</w:t>
      </w:r>
      <w:r>
        <w:rPr>
          <w:spacing w:val="1"/>
        </w:rPr>
        <w:t xml:space="preserve"> </w:t>
      </w:r>
      <w:r>
        <w:t>and</w:t>
      </w:r>
      <w:r>
        <w:rPr>
          <w:spacing w:val="1"/>
        </w:rPr>
        <w:t xml:space="preserve"> </w:t>
      </w:r>
      <w:r>
        <w:rPr>
          <w:spacing w:val="-1"/>
        </w:rPr>
        <w:t>unforeseen</w:t>
      </w:r>
      <w:r>
        <w:rPr>
          <w:spacing w:val="-12"/>
        </w:rPr>
        <w:t xml:space="preserve"> </w:t>
      </w:r>
      <w:r>
        <w:rPr>
          <w:spacing w:val="-1"/>
        </w:rPr>
        <w:t>circumstances</w:t>
      </w:r>
      <w:r>
        <w:rPr>
          <w:spacing w:val="-14"/>
        </w:rPr>
        <w:t xml:space="preserve"> </w:t>
      </w:r>
      <w:r>
        <w:rPr>
          <w:spacing w:val="-1"/>
        </w:rPr>
        <w:t>or</w:t>
      </w:r>
      <w:r>
        <w:rPr>
          <w:spacing w:val="-12"/>
        </w:rPr>
        <w:t xml:space="preserve"> </w:t>
      </w:r>
      <w:r>
        <w:t>in</w:t>
      </w:r>
      <w:r>
        <w:rPr>
          <w:spacing w:val="-13"/>
        </w:rPr>
        <w:t xml:space="preserve"> </w:t>
      </w:r>
      <w:r>
        <w:t>response</w:t>
      </w:r>
      <w:r>
        <w:rPr>
          <w:spacing w:val="-14"/>
        </w:rPr>
        <w:t xml:space="preserve"> </w:t>
      </w:r>
      <w:r>
        <w:t>to</w:t>
      </w:r>
      <w:r>
        <w:rPr>
          <w:spacing w:val="-11"/>
        </w:rPr>
        <w:t xml:space="preserve"> </w:t>
      </w:r>
      <w:r w:rsidR="00826802">
        <w:rPr>
          <w:spacing w:val="-11"/>
        </w:rPr>
        <w:t xml:space="preserve">the </w:t>
      </w:r>
      <w:r>
        <w:t>assessment</w:t>
      </w:r>
      <w:r>
        <w:rPr>
          <w:spacing w:val="-11"/>
        </w:rPr>
        <w:t xml:space="preserve"> </w:t>
      </w:r>
      <w:r>
        <w:t>of</w:t>
      </w:r>
      <w:r>
        <w:rPr>
          <w:spacing w:val="-14"/>
        </w:rPr>
        <w:t xml:space="preserve"> </w:t>
      </w:r>
      <w:r>
        <w:t>Project</w:t>
      </w:r>
      <w:r>
        <w:rPr>
          <w:spacing w:val="-11"/>
        </w:rPr>
        <w:t xml:space="preserve"> </w:t>
      </w:r>
      <w:r>
        <w:t>performance</w:t>
      </w:r>
      <w:r>
        <w:rPr>
          <w:spacing w:val="-14"/>
        </w:rPr>
        <w:t xml:space="preserve"> </w:t>
      </w:r>
      <w:r>
        <w:t>conducted</w:t>
      </w:r>
      <w:r>
        <w:rPr>
          <w:spacing w:val="-13"/>
        </w:rPr>
        <w:t xml:space="preserve"> </w:t>
      </w:r>
      <w:r>
        <w:t>under</w:t>
      </w:r>
      <w:r>
        <w:rPr>
          <w:spacing w:val="-47"/>
        </w:rPr>
        <w:t xml:space="preserve"> </w:t>
      </w:r>
      <w:r w:rsidR="00346DB0">
        <w:rPr>
          <w:spacing w:val="-47"/>
        </w:rPr>
        <w:t xml:space="preserve">       </w:t>
      </w:r>
      <w:r>
        <w:t>the</w:t>
      </w:r>
      <w:r>
        <w:rPr>
          <w:spacing w:val="1"/>
        </w:rPr>
        <w:t xml:space="preserve"> </w:t>
      </w:r>
      <w:r>
        <w:t>ESCP</w:t>
      </w:r>
      <w:r>
        <w:rPr>
          <w:spacing w:val="1"/>
        </w:rPr>
        <w:t xml:space="preserve"> </w:t>
      </w:r>
      <w:r>
        <w:t>itself.</w:t>
      </w:r>
      <w:r>
        <w:rPr>
          <w:spacing w:val="1"/>
        </w:rPr>
        <w:t xml:space="preserve"> </w:t>
      </w:r>
      <w:r>
        <w:t>In</w:t>
      </w:r>
      <w:r>
        <w:rPr>
          <w:spacing w:val="1"/>
        </w:rPr>
        <w:t xml:space="preserve"> </w:t>
      </w:r>
      <w:r>
        <w:t>such</w:t>
      </w:r>
      <w:r>
        <w:rPr>
          <w:spacing w:val="1"/>
        </w:rPr>
        <w:t xml:space="preserve"> </w:t>
      </w:r>
      <w:r>
        <w:t>circumstances,</w:t>
      </w:r>
      <w:r>
        <w:rPr>
          <w:spacing w:val="1"/>
        </w:rPr>
        <w:t xml:space="preserve"> </w:t>
      </w:r>
      <w:r>
        <w:t>the</w:t>
      </w:r>
      <w:r>
        <w:rPr>
          <w:spacing w:val="1"/>
        </w:rPr>
        <w:t xml:space="preserve"> </w:t>
      </w:r>
      <w:r>
        <w:t>Recipient</w:t>
      </w:r>
      <w:r>
        <w:rPr>
          <w:spacing w:val="1"/>
        </w:rPr>
        <w:t xml:space="preserve"> </w:t>
      </w:r>
      <w:r>
        <w:t>will</w:t>
      </w:r>
      <w:r>
        <w:rPr>
          <w:spacing w:val="1"/>
        </w:rPr>
        <w:t xml:space="preserve"> </w:t>
      </w:r>
      <w:r>
        <w:t>agree</w:t>
      </w:r>
      <w:r>
        <w:rPr>
          <w:spacing w:val="1"/>
        </w:rPr>
        <w:t xml:space="preserve"> </w:t>
      </w:r>
      <w:r>
        <w:t>to</w:t>
      </w:r>
      <w:r>
        <w:rPr>
          <w:spacing w:val="1"/>
        </w:rPr>
        <w:t xml:space="preserve"> </w:t>
      </w:r>
      <w:r>
        <w:t>the</w:t>
      </w:r>
      <w:r>
        <w:rPr>
          <w:spacing w:val="1"/>
        </w:rPr>
        <w:t xml:space="preserve"> </w:t>
      </w:r>
      <w:r>
        <w:t>changes</w:t>
      </w:r>
      <w:r>
        <w:rPr>
          <w:spacing w:val="1"/>
        </w:rPr>
        <w:t xml:space="preserve"> </w:t>
      </w:r>
      <w:r>
        <w:t>with</w:t>
      </w:r>
      <w:r>
        <w:rPr>
          <w:spacing w:val="1"/>
        </w:rPr>
        <w:t xml:space="preserve"> </w:t>
      </w:r>
      <w:r>
        <w:t>the</w:t>
      </w:r>
      <w:r>
        <w:rPr>
          <w:spacing w:val="1"/>
        </w:rPr>
        <w:t xml:space="preserve"> </w:t>
      </w:r>
      <w:r>
        <w:t>Association</w:t>
      </w:r>
      <w:r>
        <w:rPr>
          <w:spacing w:val="-6"/>
        </w:rPr>
        <w:t xml:space="preserve"> </w:t>
      </w:r>
      <w:r>
        <w:t>and</w:t>
      </w:r>
      <w:r>
        <w:rPr>
          <w:spacing w:val="-9"/>
        </w:rPr>
        <w:t xml:space="preserve"> </w:t>
      </w:r>
      <w:r>
        <w:t>will</w:t>
      </w:r>
      <w:r>
        <w:rPr>
          <w:spacing w:val="-6"/>
        </w:rPr>
        <w:t xml:space="preserve"> </w:t>
      </w:r>
      <w:r>
        <w:t>update</w:t>
      </w:r>
      <w:r>
        <w:rPr>
          <w:spacing w:val="-7"/>
        </w:rPr>
        <w:t xml:space="preserve"> </w:t>
      </w:r>
      <w:r>
        <w:t>the</w:t>
      </w:r>
      <w:r>
        <w:rPr>
          <w:spacing w:val="-5"/>
        </w:rPr>
        <w:t xml:space="preserve"> </w:t>
      </w:r>
      <w:r>
        <w:t>ESCP</w:t>
      </w:r>
      <w:r>
        <w:rPr>
          <w:spacing w:val="-5"/>
        </w:rPr>
        <w:t xml:space="preserve"> </w:t>
      </w:r>
      <w:r>
        <w:t>to</w:t>
      </w:r>
      <w:r>
        <w:rPr>
          <w:spacing w:val="-4"/>
        </w:rPr>
        <w:t xml:space="preserve"> </w:t>
      </w:r>
      <w:r>
        <w:t>reflect</w:t>
      </w:r>
      <w:r>
        <w:rPr>
          <w:spacing w:val="-5"/>
        </w:rPr>
        <w:t xml:space="preserve"> </w:t>
      </w:r>
      <w:r>
        <w:t>such</w:t>
      </w:r>
      <w:r>
        <w:rPr>
          <w:spacing w:val="-7"/>
        </w:rPr>
        <w:t xml:space="preserve"> </w:t>
      </w:r>
      <w:r>
        <w:t>changes.</w:t>
      </w:r>
      <w:r>
        <w:rPr>
          <w:spacing w:val="-4"/>
        </w:rPr>
        <w:t xml:space="preserve"> </w:t>
      </w:r>
      <w:r>
        <w:t>Agreement</w:t>
      </w:r>
      <w:r>
        <w:rPr>
          <w:spacing w:val="-8"/>
        </w:rPr>
        <w:t xml:space="preserve"> </w:t>
      </w:r>
      <w:r>
        <w:t>on</w:t>
      </w:r>
      <w:r>
        <w:rPr>
          <w:spacing w:val="-6"/>
        </w:rPr>
        <w:t xml:space="preserve"> </w:t>
      </w:r>
      <w:r>
        <w:t>changes</w:t>
      </w:r>
      <w:r>
        <w:rPr>
          <w:spacing w:val="-5"/>
        </w:rPr>
        <w:t xml:space="preserve"> </w:t>
      </w:r>
      <w:r>
        <w:t>to</w:t>
      </w:r>
      <w:r>
        <w:rPr>
          <w:spacing w:val="-4"/>
        </w:rPr>
        <w:t xml:space="preserve"> </w:t>
      </w:r>
      <w:r>
        <w:t>the</w:t>
      </w:r>
      <w:r>
        <w:rPr>
          <w:spacing w:val="-7"/>
        </w:rPr>
        <w:t xml:space="preserve"> </w:t>
      </w:r>
      <w:r>
        <w:t>ESCP</w:t>
      </w:r>
      <w:r w:rsidR="00B06F86">
        <w:t xml:space="preserve">  </w:t>
      </w:r>
      <w:r>
        <w:rPr>
          <w:spacing w:val="-48"/>
        </w:rPr>
        <w:t xml:space="preserve"> </w:t>
      </w:r>
      <w:r>
        <w:t>will be documented through the exchange of letters signed between the Association</w:t>
      </w:r>
      <w:r w:rsidR="00A632FC">
        <w:t xml:space="preserve"> </w:t>
      </w:r>
      <w:r>
        <w:t>and the</w:t>
      </w:r>
      <w:r>
        <w:rPr>
          <w:spacing w:val="1"/>
        </w:rPr>
        <w:t xml:space="preserve"> </w:t>
      </w:r>
      <w:r>
        <w:t>Recipient.</w:t>
      </w:r>
      <w:r>
        <w:rPr>
          <w:spacing w:val="-4"/>
        </w:rPr>
        <w:t xml:space="preserve"> </w:t>
      </w:r>
      <w:r>
        <w:t>The</w:t>
      </w:r>
      <w:r>
        <w:rPr>
          <w:spacing w:val="1"/>
        </w:rPr>
        <w:t xml:space="preserve"> </w:t>
      </w:r>
      <w:r>
        <w:t>Recipient</w:t>
      </w:r>
      <w:r w:rsidR="007778E2">
        <w:t xml:space="preserve"> </w:t>
      </w:r>
      <w:r w:rsidR="00F50B4B">
        <w:t>(MOF and PO</w:t>
      </w:r>
      <w:r w:rsidR="007778E2">
        <w:t>FP)</w:t>
      </w:r>
      <w:r>
        <w:rPr>
          <w:spacing w:val="-2"/>
        </w:rPr>
        <w:t xml:space="preserve"> </w:t>
      </w:r>
      <w:r>
        <w:t>shall</w:t>
      </w:r>
      <w:r>
        <w:rPr>
          <w:spacing w:val="-1"/>
        </w:rPr>
        <w:t xml:space="preserve"> </w:t>
      </w:r>
      <w:r>
        <w:t>promptly disclose</w:t>
      </w:r>
      <w:r>
        <w:rPr>
          <w:spacing w:val="1"/>
        </w:rPr>
        <w:t xml:space="preserve"> </w:t>
      </w:r>
      <w:r>
        <w:t>the</w:t>
      </w:r>
      <w:r>
        <w:rPr>
          <w:spacing w:val="1"/>
        </w:rPr>
        <w:t xml:space="preserve"> </w:t>
      </w:r>
      <w:r>
        <w:t>updated</w:t>
      </w:r>
      <w:r>
        <w:rPr>
          <w:spacing w:val="-2"/>
        </w:rPr>
        <w:t xml:space="preserve"> </w:t>
      </w:r>
      <w:r>
        <w:t>ESCP.</w:t>
      </w:r>
    </w:p>
    <w:p w14:paraId="59B5E607" w14:textId="77777777" w:rsidR="00AE6132" w:rsidRDefault="00AE6132">
      <w:pPr>
        <w:pStyle w:val="BodyText"/>
        <w:spacing w:before="11"/>
        <w:rPr>
          <w:sz w:val="21"/>
        </w:rPr>
      </w:pPr>
    </w:p>
    <w:p w14:paraId="32467090" w14:textId="68CF9181" w:rsidR="00AE6132" w:rsidRDefault="0055263C">
      <w:pPr>
        <w:pStyle w:val="ListParagraph"/>
        <w:numPr>
          <w:ilvl w:val="0"/>
          <w:numId w:val="34"/>
        </w:numPr>
        <w:tabs>
          <w:tab w:val="left" w:pos="553"/>
        </w:tabs>
        <w:spacing w:before="1"/>
      </w:pPr>
      <w:r>
        <w:t>Where Project changes, unforeseen circumstances, or Project performance result in changes to</w:t>
      </w:r>
      <w:r>
        <w:rPr>
          <w:spacing w:val="1"/>
        </w:rPr>
        <w:t xml:space="preserve"> </w:t>
      </w:r>
      <w:r>
        <w:t xml:space="preserve">the risks and impacts during Project implementation, </w:t>
      </w:r>
      <w:r w:rsidR="002B70CA">
        <w:t xml:space="preserve">the </w:t>
      </w:r>
      <w:r w:rsidR="00A632FC">
        <w:t>Recipient shall</w:t>
      </w:r>
      <w:r>
        <w:t xml:space="preserve"> provide additional funds, if</w:t>
      </w:r>
      <w:r>
        <w:rPr>
          <w:spacing w:val="-47"/>
        </w:rPr>
        <w:t xml:space="preserve"> </w:t>
      </w:r>
      <w:r w:rsidR="00A13858">
        <w:rPr>
          <w:spacing w:val="-47"/>
        </w:rPr>
        <w:t xml:space="preserve">             </w:t>
      </w:r>
      <w:r>
        <w:t>needed, to implement actions and measures to address such risks and impacts, which may</w:t>
      </w:r>
      <w:r>
        <w:rPr>
          <w:spacing w:val="1"/>
        </w:rPr>
        <w:t xml:space="preserve"> </w:t>
      </w:r>
      <w:r>
        <w:t xml:space="preserve">include risks and impacts on </w:t>
      </w:r>
      <w:r w:rsidR="00B06F86">
        <w:t xml:space="preserve">the </w:t>
      </w:r>
      <w:r>
        <w:t>environment, community and occupational health and safety,</w:t>
      </w:r>
      <w:r>
        <w:rPr>
          <w:spacing w:val="1"/>
        </w:rPr>
        <w:t xml:space="preserve"> </w:t>
      </w:r>
      <w:r w:rsidR="002B70CA">
        <w:t>gender-based</w:t>
      </w:r>
      <w:r>
        <w:rPr>
          <w:spacing w:val="-3"/>
        </w:rPr>
        <w:t xml:space="preserve"> </w:t>
      </w:r>
      <w:r>
        <w:t>violence</w:t>
      </w:r>
      <w:r>
        <w:rPr>
          <w:spacing w:val="-2"/>
        </w:rPr>
        <w:t xml:space="preserve"> </w:t>
      </w:r>
      <w:r>
        <w:t>and</w:t>
      </w:r>
      <w:r>
        <w:rPr>
          <w:spacing w:val="-3"/>
        </w:rPr>
        <w:t xml:space="preserve"> </w:t>
      </w:r>
      <w:r>
        <w:t>labour conditions.</w:t>
      </w:r>
    </w:p>
    <w:p w14:paraId="53590BDE" w14:textId="77777777" w:rsidR="00AE6132" w:rsidRDefault="00AE6132">
      <w:pPr>
        <w:jc w:val="both"/>
        <w:sectPr w:rsidR="00AE6132" w:rsidSect="00B62F50">
          <w:pgSz w:w="12240" w:h="15840"/>
          <w:pgMar w:top="1280" w:right="1240" w:bottom="280" w:left="1680" w:header="720" w:footer="720" w:gutter="0"/>
          <w:cols w:space="720"/>
        </w:sectPr>
      </w:pPr>
    </w:p>
    <w:p w14:paraId="1A292F66" w14:textId="77777777" w:rsidR="00AE6132" w:rsidRDefault="00AE6132">
      <w:pPr>
        <w:pStyle w:val="BodyText"/>
        <w:spacing w:before="7"/>
        <w:rPr>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7830"/>
        <w:gridCol w:w="3330"/>
        <w:gridCol w:w="2826"/>
      </w:tblGrid>
      <w:tr w:rsidR="00AE6132" w14:paraId="2682845E" w14:textId="77777777" w:rsidTr="003C0E31">
        <w:trPr>
          <w:trHeight w:val="537"/>
        </w:trPr>
        <w:tc>
          <w:tcPr>
            <w:tcW w:w="8432" w:type="dxa"/>
            <w:gridSpan w:val="2"/>
          </w:tcPr>
          <w:p w14:paraId="390C172D" w14:textId="77777777" w:rsidR="00AE6132" w:rsidRDefault="0055263C">
            <w:pPr>
              <w:pStyle w:val="TableParagraph"/>
              <w:spacing w:line="268" w:lineRule="exact"/>
              <w:ind w:left="2719" w:right="2710"/>
              <w:jc w:val="center"/>
              <w:rPr>
                <w:b/>
              </w:rPr>
            </w:pPr>
            <w:r>
              <w:rPr>
                <w:b/>
              </w:rPr>
              <w:t>MATERIAL</w:t>
            </w:r>
            <w:r>
              <w:rPr>
                <w:b/>
                <w:spacing w:val="-2"/>
              </w:rPr>
              <w:t xml:space="preserve"> </w:t>
            </w:r>
            <w:r>
              <w:rPr>
                <w:b/>
              </w:rPr>
              <w:t>MEASURES</w:t>
            </w:r>
            <w:r>
              <w:rPr>
                <w:b/>
                <w:spacing w:val="-3"/>
              </w:rPr>
              <w:t xml:space="preserve"> </w:t>
            </w:r>
            <w:r>
              <w:rPr>
                <w:b/>
              </w:rPr>
              <w:t>AND</w:t>
            </w:r>
            <w:r>
              <w:rPr>
                <w:b/>
                <w:spacing w:val="-1"/>
              </w:rPr>
              <w:t xml:space="preserve"> </w:t>
            </w:r>
            <w:r>
              <w:rPr>
                <w:b/>
              </w:rPr>
              <w:t>ACTIONS</w:t>
            </w:r>
          </w:p>
        </w:tc>
        <w:tc>
          <w:tcPr>
            <w:tcW w:w="3330" w:type="dxa"/>
          </w:tcPr>
          <w:p w14:paraId="1FE1D8E4" w14:textId="77777777" w:rsidR="00AE6132" w:rsidRDefault="0055263C">
            <w:pPr>
              <w:pStyle w:val="TableParagraph"/>
              <w:spacing w:line="268" w:lineRule="exact"/>
              <w:ind w:left="1142"/>
              <w:rPr>
                <w:b/>
              </w:rPr>
            </w:pPr>
            <w:r>
              <w:rPr>
                <w:b/>
              </w:rPr>
              <w:t>TIMEFRAME</w:t>
            </w:r>
          </w:p>
        </w:tc>
        <w:tc>
          <w:tcPr>
            <w:tcW w:w="2826" w:type="dxa"/>
          </w:tcPr>
          <w:p w14:paraId="364A5781" w14:textId="77777777" w:rsidR="00AE6132" w:rsidRDefault="0055263C">
            <w:pPr>
              <w:pStyle w:val="TableParagraph"/>
              <w:spacing w:line="268" w:lineRule="exact"/>
              <w:ind w:left="244" w:right="237"/>
              <w:jc w:val="center"/>
              <w:rPr>
                <w:b/>
              </w:rPr>
            </w:pPr>
            <w:r>
              <w:rPr>
                <w:b/>
              </w:rPr>
              <w:t>RESPONSIBLE</w:t>
            </w:r>
          </w:p>
          <w:p w14:paraId="5D0BBDF0" w14:textId="77777777" w:rsidR="00AE6132" w:rsidRDefault="0055263C">
            <w:pPr>
              <w:pStyle w:val="TableParagraph"/>
              <w:spacing w:line="249" w:lineRule="exact"/>
              <w:ind w:left="249" w:right="237"/>
              <w:jc w:val="center"/>
              <w:rPr>
                <w:b/>
              </w:rPr>
            </w:pPr>
            <w:r>
              <w:rPr>
                <w:b/>
              </w:rPr>
              <w:t>ENTITY/AUTHORITY</w:t>
            </w:r>
          </w:p>
        </w:tc>
      </w:tr>
      <w:tr w:rsidR="00AE6132" w14:paraId="068B9C49" w14:textId="77777777">
        <w:trPr>
          <w:trHeight w:val="268"/>
        </w:trPr>
        <w:tc>
          <w:tcPr>
            <w:tcW w:w="14588" w:type="dxa"/>
            <w:gridSpan w:val="4"/>
            <w:shd w:val="clear" w:color="auto" w:fill="F7C9AC"/>
          </w:tcPr>
          <w:p w14:paraId="781CDE5D" w14:textId="77777777" w:rsidR="00AE6132" w:rsidRDefault="0055263C">
            <w:pPr>
              <w:pStyle w:val="TableParagraph"/>
              <w:spacing w:line="248" w:lineRule="exact"/>
              <w:ind w:left="107"/>
              <w:rPr>
                <w:b/>
              </w:rPr>
            </w:pPr>
            <w:r>
              <w:rPr>
                <w:b/>
              </w:rPr>
              <w:t>Monitoring</w:t>
            </w:r>
            <w:r>
              <w:rPr>
                <w:b/>
                <w:spacing w:val="-3"/>
              </w:rPr>
              <w:t xml:space="preserve"> </w:t>
            </w:r>
            <w:r>
              <w:rPr>
                <w:b/>
              </w:rPr>
              <w:t>and</w:t>
            </w:r>
            <w:r>
              <w:rPr>
                <w:b/>
                <w:spacing w:val="-3"/>
              </w:rPr>
              <w:t xml:space="preserve"> </w:t>
            </w:r>
            <w:r>
              <w:rPr>
                <w:b/>
              </w:rPr>
              <w:t>Reporting</w:t>
            </w:r>
          </w:p>
        </w:tc>
      </w:tr>
      <w:tr w:rsidR="00AE6132" w14:paraId="77C45EBF" w14:textId="77777777" w:rsidTr="003C0E31">
        <w:trPr>
          <w:trHeight w:val="443"/>
        </w:trPr>
        <w:tc>
          <w:tcPr>
            <w:tcW w:w="602" w:type="dxa"/>
          </w:tcPr>
          <w:p w14:paraId="34F751CB" w14:textId="77777777" w:rsidR="00AE6132" w:rsidRDefault="0055263C">
            <w:pPr>
              <w:pStyle w:val="TableParagraph"/>
              <w:spacing w:line="268" w:lineRule="exact"/>
              <w:ind w:left="7"/>
              <w:jc w:val="center"/>
            </w:pPr>
            <w:r>
              <w:t>A</w:t>
            </w:r>
          </w:p>
        </w:tc>
        <w:tc>
          <w:tcPr>
            <w:tcW w:w="7830" w:type="dxa"/>
          </w:tcPr>
          <w:p w14:paraId="0F09B835" w14:textId="77777777" w:rsidR="00AE6132" w:rsidRDefault="0055263C">
            <w:pPr>
              <w:pStyle w:val="TableParagraph"/>
              <w:spacing w:line="268" w:lineRule="exact"/>
              <w:ind w:left="107"/>
              <w:rPr>
                <w:b/>
              </w:rPr>
            </w:pPr>
            <w:r>
              <w:rPr>
                <w:b/>
                <w:color w:val="4471C4"/>
              </w:rPr>
              <w:t>REGULAR</w:t>
            </w:r>
            <w:r>
              <w:rPr>
                <w:b/>
                <w:color w:val="4471C4"/>
                <w:spacing w:val="-5"/>
              </w:rPr>
              <w:t xml:space="preserve"> </w:t>
            </w:r>
            <w:r>
              <w:rPr>
                <w:b/>
                <w:color w:val="4471C4"/>
              </w:rPr>
              <w:t>REPORTING:</w:t>
            </w:r>
          </w:p>
          <w:p w14:paraId="02EC8C78" w14:textId="77777777" w:rsidR="00AE6132" w:rsidRDefault="00AE6132">
            <w:pPr>
              <w:pStyle w:val="TableParagraph"/>
            </w:pPr>
          </w:p>
          <w:p w14:paraId="47D58872" w14:textId="4CB85B47" w:rsidR="00AE6132" w:rsidRDefault="0055263C">
            <w:pPr>
              <w:pStyle w:val="TableParagraph"/>
              <w:numPr>
                <w:ilvl w:val="0"/>
                <w:numId w:val="33"/>
              </w:numPr>
              <w:tabs>
                <w:tab w:val="left" w:pos="828"/>
              </w:tabs>
              <w:ind w:right="91"/>
              <w:jc w:val="both"/>
            </w:pPr>
            <w:r>
              <w:t>Prepare</w:t>
            </w:r>
            <w:r>
              <w:rPr>
                <w:spacing w:val="1"/>
              </w:rPr>
              <w:t xml:space="preserve"> </w:t>
            </w:r>
            <w:r>
              <w:t>and</w:t>
            </w:r>
            <w:r>
              <w:rPr>
                <w:spacing w:val="1"/>
              </w:rPr>
              <w:t xml:space="preserve"> </w:t>
            </w:r>
            <w:r>
              <w:t>submit</w:t>
            </w:r>
            <w:r>
              <w:rPr>
                <w:spacing w:val="1"/>
              </w:rPr>
              <w:t xml:space="preserve"> </w:t>
            </w:r>
            <w:r>
              <w:t>to</w:t>
            </w:r>
            <w:r>
              <w:rPr>
                <w:spacing w:val="1"/>
              </w:rPr>
              <w:t xml:space="preserve"> </w:t>
            </w:r>
            <w:r>
              <w:t>the</w:t>
            </w:r>
            <w:r>
              <w:rPr>
                <w:spacing w:val="1"/>
              </w:rPr>
              <w:t xml:space="preserve"> </w:t>
            </w:r>
            <w:r>
              <w:t>Association</w:t>
            </w:r>
            <w:r>
              <w:rPr>
                <w:spacing w:val="1"/>
              </w:rPr>
              <w:t xml:space="preserve"> </w:t>
            </w:r>
            <w:r w:rsidR="00B4130D">
              <w:t xml:space="preserve"> quarterly</w:t>
            </w:r>
            <w:r w:rsidR="000439BE">
              <w:t xml:space="preserve"> at least during year one</w:t>
            </w:r>
            <w:r>
              <w:t xml:space="preserve"> monitoring</w:t>
            </w:r>
            <w:r>
              <w:rPr>
                <w:spacing w:val="1"/>
              </w:rPr>
              <w:t xml:space="preserve"> </w:t>
            </w:r>
            <w:r>
              <w:t>progress</w:t>
            </w:r>
            <w:r>
              <w:rPr>
                <w:spacing w:val="1"/>
              </w:rPr>
              <w:t xml:space="preserve"> </w:t>
            </w:r>
            <w:r>
              <w:t>reports</w:t>
            </w:r>
            <w:r>
              <w:rPr>
                <w:spacing w:val="1"/>
              </w:rPr>
              <w:t xml:space="preserve"> </w:t>
            </w:r>
            <w:r>
              <w:t>on</w:t>
            </w:r>
            <w:r>
              <w:rPr>
                <w:spacing w:val="1"/>
              </w:rPr>
              <w:t xml:space="preserve"> </w:t>
            </w:r>
            <w:r>
              <w:t>the</w:t>
            </w:r>
            <w:r>
              <w:rPr>
                <w:spacing w:val="1"/>
              </w:rPr>
              <w:t xml:space="preserve"> </w:t>
            </w:r>
            <w:r>
              <w:t>Environmental,</w:t>
            </w:r>
            <w:r>
              <w:rPr>
                <w:spacing w:val="1"/>
              </w:rPr>
              <w:t xml:space="preserve"> </w:t>
            </w:r>
            <w:r>
              <w:t>Social,</w:t>
            </w:r>
            <w:r>
              <w:rPr>
                <w:spacing w:val="1"/>
              </w:rPr>
              <w:t xml:space="preserve"> </w:t>
            </w:r>
            <w:r>
              <w:t>Health</w:t>
            </w:r>
            <w:r>
              <w:rPr>
                <w:spacing w:val="1"/>
              </w:rPr>
              <w:t xml:space="preserve"> </w:t>
            </w:r>
            <w:r>
              <w:t>and</w:t>
            </w:r>
            <w:r>
              <w:rPr>
                <w:spacing w:val="1"/>
              </w:rPr>
              <w:t xml:space="preserve"> </w:t>
            </w:r>
            <w:r>
              <w:t>Safety</w:t>
            </w:r>
            <w:r>
              <w:rPr>
                <w:spacing w:val="1"/>
              </w:rPr>
              <w:t xml:space="preserve"> </w:t>
            </w:r>
            <w:r>
              <w:t>(ESHS)</w:t>
            </w:r>
            <w:r>
              <w:rPr>
                <w:spacing w:val="1"/>
              </w:rPr>
              <w:t xml:space="preserve"> </w:t>
            </w:r>
            <w:r>
              <w:t>performance</w:t>
            </w:r>
            <w:r>
              <w:rPr>
                <w:spacing w:val="1"/>
              </w:rPr>
              <w:t xml:space="preserve"> </w:t>
            </w:r>
            <w:r>
              <w:t>of</w:t>
            </w:r>
            <w:r>
              <w:rPr>
                <w:spacing w:val="1"/>
              </w:rPr>
              <w:t xml:space="preserve"> </w:t>
            </w:r>
            <w:r>
              <w:t>the</w:t>
            </w:r>
            <w:r>
              <w:rPr>
                <w:spacing w:val="1"/>
              </w:rPr>
              <w:t xml:space="preserve"> </w:t>
            </w:r>
            <w:r>
              <w:t>Project,</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1"/>
              </w:rPr>
              <w:t xml:space="preserve"> </w:t>
            </w:r>
            <w:r>
              <w:t>to,</w:t>
            </w:r>
            <w:r>
              <w:rPr>
                <w:spacing w:val="1"/>
              </w:rPr>
              <w:t xml:space="preserve"> </w:t>
            </w:r>
            <w:r>
              <w:t>the</w:t>
            </w:r>
            <w:r>
              <w:rPr>
                <w:spacing w:val="1"/>
              </w:rPr>
              <w:t xml:space="preserve"> </w:t>
            </w:r>
            <w:r>
              <w:t>implementation of the ESCP, status of preparation and implementation</w:t>
            </w:r>
            <w:r w:rsidR="00884A60">
              <w:t xml:space="preserve"> </w:t>
            </w:r>
            <w:r>
              <w:rPr>
                <w:spacing w:val="-48"/>
              </w:rPr>
              <w:t xml:space="preserve"> </w:t>
            </w:r>
            <w:r>
              <w:t>of E&amp;S documents required under the ESCP including specifically the</w:t>
            </w:r>
            <w:r>
              <w:rPr>
                <w:spacing w:val="1"/>
              </w:rPr>
              <w:t xml:space="preserve"> </w:t>
            </w:r>
            <w:r>
              <w:t>various</w:t>
            </w:r>
            <w:r>
              <w:rPr>
                <w:spacing w:val="1"/>
              </w:rPr>
              <w:t xml:space="preserve"> </w:t>
            </w:r>
            <w:r>
              <w:t>Environmental</w:t>
            </w:r>
            <w:r>
              <w:rPr>
                <w:spacing w:val="1"/>
              </w:rPr>
              <w:t xml:space="preserve"> </w:t>
            </w:r>
            <w:r>
              <w:t>and</w:t>
            </w:r>
            <w:r>
              <w:rPr>
                <w:spacing w:val="1"/>
              </w:rPr>
              <w:t xml:space="preserve"> </w:t>
            </w:r>
            <w:r>
              <w:t>Social</w:t>
            </w:r>
            <w:r>
              <w:rPr>
                <w:spacing w:val="1"/>
              </w:rPr>
              <w:t xml:space="preserve"> </w:t>
            </w:r>
            <w:r>
              <w:t>Management</w:t>
            </w:r>
            <w:r>
              <w:rPr>
                <w:spacing w:val="1"/>
              </w:rPr>
              <w:t xml:space="preserve"> </w:t>
            </w:r>
            <w:r>
              <w:t>Systems</w:t>
            </w:r>
            <w:r>
              <w:rPr>
                <w:spacing w:val="1"/>
              </w:rPr>
              <w:t xml:space="preserve"> </w:t>
            </w:r>
            <w:r>
              <w:t>(ESMS),</w:t>
            </w:r>
            <w:r>
              <w:rPr>
                <w:spacing w:val="-47"/>
              </w:rPr>
              <w:t xml:space="preserve"> </w:t>
            </w:r>
            <w:r>
              <w:t>capacity</w:t>
            </w:r>
            <w:r>
              <w:rPr>
                <w:spacing w:val="1"/>
              </w:rPr>
              <w:t xml:space="preserve"> </w:t>
            </w:r>
            <w:r>
              <w:t>building</w:t>
            </w:r>
            <w:r>
              <w:rPr>
                <w:spacing w:val="1"/>
              </w:rPr>
              <w:t xml:space="preserve"> </w:t>
            </w:r>
            <w:r>
              <w:t>and</w:t>
            </w:r>
            <w:r>
              <w:rPr>
                <w:spacing w:val="1"/>
              </w:rPr>
              <w:t xml:space="preserve"> </w:t>
            </w:r>
            <w:r>
              <w:t>training</w:t>
            </w:r>
            <w:r>
              <w:rPr>
                <w:spacing w:val="1"/>
              </w:rPr>
              <w:t xml:space="preserve"> </w:t>
            </w:r>
            <w:r>
              <w:t>of</w:t>
            </w:r>
            <w:r>
              <w:rPr>
                <w:spacing w:val="1"/>
              </w:rPr>
              <w:t xml:space="preserve"> </w:t>
            </w:r>
            <w:r>
              <w:t>the</w:t>
            </w:r>
            <w:r>
              <w:rPr>
                <w:spacing w:val="1"/>
              </w:rPr>
              <w:t xml:space="preserve"> </w:t>
            </w:r>
            <w:r w:rsidR="00706686">
              <w:rPr>
                <w:spacing w:val="1"/>
              </w:rPr>
              <w:t>Project Implementation Units (</w:t>
            </w:r>
            <w:r w:rsidR="00EE2C64">
              <w:t>PIUs</w:t>
            </w:r>
            <w:r w:rsidR="00706686">
              <w:t>)</w:t>
            </w:r>
            <w:r w:rsidR="00EE2C64">
              <w:t>,</w:t>
            </w:r>
            <w:r w:rsidR="002B70CA">
              <w:t xml:space="preserve"> </w:t>
            </w:r>
            <w:r w:rsidR="00EE2C64">
              <w:t>TMRC</w:t>
            </w:r>
            <w:r w:rsidR="00D40A7E">
              <w:t xml:space="preserve"> </w:t>
            </w:r>
            <w:r>
              <w:t>and</w:t>
            </w:r>
            <w:r>
              <w:rPr>
                <w:spacing w:val="1"/>
              </w:rPr>
              <w:t xml:space="preserve"> </w:t>
            </w:r>
            <w:r w:rsidR="00706686">
              <w:t>Participating Financial Intermediaries (</w:t>
            </w:r>
            <w:r>
              <w:t>PFIs</w:t>
            </w:r>
            <w:r w:rsidR="00706686">
              <w:t>)</w:t>
            </w:r>
            <w:r>
              <w:rPr>
                <w:spacing w:val="1"/>
              </w:rPr>
              <w:t xml:space="preserve"> </w:t>
            </w:r>
            <w:r>
              <w:t>on</w:t>
            </w:r>
            <w:r>
              <w:rPr>
                <w:spacing w:val="1"/>
              </w:rPr>
              <w:t xml:space="preserve"> </w:t>
            </w:r>
            <w:r>
              <w:t>the</w:t>
            </w:r>
            <w:r>
              <w:rPr>
                <w:spacing w:val="1"/>
              </w:rPr>
              <w:t xml:space="preserve"> </w:t>
            </w:r>
            <w:r>
              <w:t>Environment and Social Management System (ESMS) and management</w:t>
            </w:r>
            <w:r>
              <w:rPr>
                <w:spacing w:val="-47"/>
              </w:rPr>
              <w:t xml:space="preserve"> </w:t>
            </w:r>
            <w:r>
              <w:rPr>
                <w:spacing w:val="-1"/>
              </w:rPr>
              <w:t>of</w:t>
            </w:r>
            <w:r>
              <w:rPr>
                <w:spacing w:val="-11"/>
              </w:rPr>
              <w:t xml:space="preserve"> </w:t>
            </w:r>
            <w:r>
              <w:rPr>
                <w:spacing w:val="-1"/>
              </w:rPr>
              <w:t>environmental</w:t>
            </w:r>
            <w:r>
              <w:rPr>
                <w:spacing w:val="-9"/>
              </w:rPr>
              <w:t xml:space="preserve"> </w:t>
            </w:r>
            <w:r>
              <w:t>and</w:t>
            </w:r>
            <w:r>
              <w:rPr>
                <w:spacing w:val="-11"/>
              </w:rPr>
              <w:t xml:space="preserve"> </w:t>
            </w:r>
            <w:r>
              <w:t>social</w:t>
            </w:r>
            <w:r>
              <w:rPr>
                <w:spacing w:val="-11"/>
              </w:rPr>
              <w:t xml:space="preserve"> </w:t>
            </w:r>
            <w:r>
              <w:t>risks</w:t>
            </w:r>
            <w:r>
              <w:rPr>
                <w:spacing w:val="-11"/>
              </w:rPr>
              <w:t xml:space="preserve"> </w:t>
            </w:r>
            <w:r>
              <w:t>and</w:t>
            </w:r>
            <w:r>
              <w:rPr>
                <w:spacing w:val="-8"/>
              </w:rPr>
              <w:t xml:space="preserve"> </w:t>
            </w:r>
            <w:r>
              <w:t>impacts,</w:t>
            </w:r>
            <w:r>
              <w:rPr>
                <w:spacing w:val="31"/>
              </w:rPr>
              <w:t xml:space="preserve"> </w:t>
            </w:r>
            <w:r>
              <w:t>stakeholder</w:t>
            </w:r>
            <w:r>
              <w:rPr>
                <w:spacing w:val="-8"/>
              </w:rPr>
              <w:t xml:space="preserve"> </w:t>
            </w:r>
            <w:r>
              <w:t>engagement</w:t>
            </w:r>
            <w:r w:rsidR="00346DB0">
              <w:t xml:space="preserve"> </w:t>
            </w:r>
            <w:r>
              <w:rPr>
                <w:spacing w:val="-47"/>
              </w:rPr>
              <w:t xml:space="preserve"> </w:t>
            </w:r>
            <w:r>
              <w:t>activities, the functioning of the grievance mechanism and information</w:t>
            </w:r>
            <w:r>
              <w:rPr>
                <w:spacing w:val="-47"/>
              </w:rPr>
              <w:t xml:space="preserve"> </w:t>
            </w:r>
            <w:r w:rsidR="00A13858">
              <w:rPr>
                <w:spacing w:val="-47"/>
              </w:rPr>
              <w:t xml:space="preserve">                 </w:t>
            </w:r>
            <w:r>
              <w:t>disclosure.</w:t>
            </w:r>
          </w:p>
          <w:p w14:paraId="65E067BD" w14:textId="77777777" w:rsidR="00AE6132" w:rsidRDefault="00AE6132">
            <w:pPr>
              <w:pStyle w:val="TableParagraph"/>
              <w:spacing w:before="1"/>
            </w:pPr>
          </w:p>
          <w:p w14:paraId="6CF8A4D6" w14:textId="57928F7A" w:rsidR="00AE6132" w:rsidRDefault="0055263C">
            <w:pPr>
              <w:pStyle w:val="TableParagraph"/>
              <w:numPr>
                <w:ilvl w:val="0"/>
                <w:numId w:val="33"/>
              </w:numPr>
              <w:tabs>
                <w:tab w:val="left" w:pos="828"/>
              </w:tabs>
              <w:ind w:right="93" w:hanging="516"/>
              <w:jc w:val="both"/>
            </w:pPr>
            <w:r>
              <w:t xml:space="preserve">Require and ensure that the </w:t>
            </w:r>
            <w:r w:rsidR="007F44B6">
              <w:rPr>
                <w:spacing w:val="1"/>
              </w:rPr>
              <w:t>Apex FI</w:t>
            </w:r>
            <w:r w:rsidR="00D17E82">
              <w:rPr>
                <w:spacing w:val="1"/>
              </w:rPr>
              <w:t xml:space="preserve"> </w:t>
            </w:r>
            <w:r w:rsidR="007F44B6">
              <w:t>(TMRC) and participating</w:t>
            </w:r>
            <w:r>
              <w:t xml:space="preserve"> financial intermediaries</w:t>
            </w:r>
            <w:r w:rsidR="00D17E82">
              <w:t xml:space="preserve"> (</w:t>
            </w:r>
            <w:r>
              <w:t>PFIs</w:t>
            </w:r>
            <w:r w:rsidR="00D17E82">
              <w:t>)</w:t>
            </w:r>
            <w:r w:rsidR="000439BE">
              <w:t xml:space="preserve"> and SMEs reporting to FIs and PFIs</w:t>
            </w:r>
            <w:r>
              <w:rPr>
                <w:spacing w:val="1"/>
              </w:rPr>
              <w:t xml:space="preserve"> </w:t>
            </w:r>
            <w:r>
              <w:t>prepare and submit to</w:t>
            </w:r>
            <w:r w:rsidR="00F50B4B">
              <w:rPr>
                <w:spacing w:val="1"/>
              </w:rPr>
              <w:t xml:space="preserve"> MOF</w:t>
            </w:r>
            <w:r>
              <w:rPr>
                <w:spacing w:val="1"/>
              </w:rPr>
              <w:t xml:space="preserve"> </w:t>
            </w:r>
            <w:r>
              <w:t>regular</w:t>
            </w:r>
            <w:r>
              <w:rPr>
                <w:spacing w:val="1"/>
              </w:rPr>
              <w:t xml:space="preserve"> </w:t>
            </w:r>
            <w:r>
              <w:t>environmental</w:t>
            </w:r>
            <w:r>
              <w:rPr>
                <w:spacing w:val="1"/>
              </w:rPr>
              <w:t xml:space="preserve"> </w:t>
            </w:r>
            <w:r>
              <w:t>and</w:t>
            </w:r>
            <w:r>
              <w:rPr>
                <w:spacing w:val="1"/>
              </w:rPr>
              <w:t xml:space="preserve"> </w:t>
            </w:r>
            <w:r>
              <w:t>social</w:t>
            </w:r>
            <w:r>
              <w:rPr>
                <w:spacing w:val="1"/>
              </w:rPr>
              <w:t xml:space="preserve"> </w:t>
            </w:r>
            <w:r>
              <w:t>performance</w:t>
            </w:r>
            <w:r>
              <w:rPr>
                <w:spacing w:val="1"/>
              </w:rPr>
              <w:t xml:space="preserve"> </w:t>
            </w:r>
            <w:r>
              <w:t>reports</w:t>
            </w:r>
            <w:r>
              <w:rPr>
                <w:spacing w:val="1"/>
              </w:rPr>
              <w:t xml:space="preserve"> </w:t>
            </w:r>
            <w:r>
              <w:t>and</w:t>
            </w:r>
            <w:r>
              <w:rPr>
                <w:spacing w:val="1"/>
              </w:rPr>
              <w:t xml:space="preserve"> </w:t>
            </w:r>
            <w:r>
              <w:t>information.</w:t>
            </w:r>
          </w:p>
          <w:p w14:paraId="19D88428" w14:textId="77777777" w:rsidR="00AE6132" w:rsidRDefault="00AE6132">
            <w:pPr>
              <w:pStyle w:val="TableParagraph"/>
            </w:pPr>
          </w:p>
          <w:p w14:paraId="56E6D9A3" w14:textId="1FA21280" w:rsidR="00D54657" w:rsidRDefault="0055263C" w:rsidP="00D54657">
            <w:pPr>
              <w:pStyle w:val="TableParagraph"/>
              <w:numPr>
                <w:ilvl w:val="0"/>
                <w:numId w:val="33"/>
              </w:numPr>
              <w:tabs>
                <w:tab w:val="left" w:pos="828"/>
              </w:tabs>
              <w:ind w:right="92" w:hanging="567"/>
              <w:jc w:val="both"/>
            </w:pPr>
            <w:r>
              <w:t>Prepare</w:t>
            </w:r>
            <w:r>
              <w:rPr>
                <w:spacing w:val="1"/>
              </w:rPr>
              <w:t xml:space="preserve"> </w:t>
            </w:r>
            <w:r>
              <w:t>and</w:t>
            </w:r>
            <w:r>
              <w:rPr>
                <w:spacing w:val="1"/>
              </w:rPr>
              <w:t xml:space="preserve"> </w:t>
            </w:r>
            <w:r>
              <w:t>submit</w:t>
            </w:r>
            <w:r>
              <w:rPr>
                <w:spacing w:val="1"/>
              </w:rPr>
              <w:t xml:space="preserve"> </w:t>
            </w:r>
            <w:r>
              <w:t>training</w:t>
            </w:r>
            <w:r>
              <w:rPr>
                <w:spacing w:val="1"/>
              </w:rPr>
              <w:t xml:space="preserve"> </w:t>
            </w:r>
            <w:r>
              <w:t>and</w:t>
            </w:r>
            <w:r>
              <w:rPr>
                <w:spacing w:val="1"/>
              </w:rPr>
              <w:t xml:space="preserve"> </w:t>
            </w:r>
            <w:r w:rsidR="00A632FC">
              <w:t>capacity-building</w:t>
            </w:r>
            <w:r>
              <w:rPr>
                <w:spacing w:val="1"/>
              </w:rPr>
              <w:t xml:space="preserve"> </w:t>
            </w:r>
            <w:r>
              <w:t>reports.</w:t>
            </w:r>
            <w:r>
              <w:rPr>
                <w:spacing w:val="1"/>
              </w:rPr>
              <w:t xml:space="preserve"> </w:t>
            </w:r>
            <w:r>
              <w:t>These</w:t>
            </w:r>
            <w:r>
              <w:rPr>
                <w:spacing w:val="1"/>
              </w:rPr>
              <w:t xml:space="preserve"> </w:t>
            </w:r>
            <w:r>
              <w:t>reports</w:t>
            </w:r>
            <w:r>
              <w:rPr>
                <w:spacing w:val="1"/>
              </w:rPr>
              <w:t xml:space="preserve"> </w:t>
            </w:r>
            <w:r>
              <w:t>shall</w:t>
            </w:r>
            <w:r>
              <w:rPr>
                <w:spacing w:val="1"/>
              </w:rPr>
              <w:t xml:space="preserve"> </w:t>
            </w:r>
            <w:r>
              <w:t>be</w:t>
            </w:r>
            <w:r>
              <w:rPr>
                <w:spacing w:val="1"/>
              </w:rPr>
              <w:t xml:space="preserve"> </w:t>
            </w:r>
            <w:r>
              <w:t>based</w:t>
            </w:r>
            <w:r>
              <w:rPr>
                <w:spacing w:val="1"/>
              </w:rPr>
              <w:t xml:space="preserve"> </w:t>
            </w:r>
            <w:r>
              <w:t>on</w:t>
            </w:r>
            <w:r>
              <w:rPr>
                <w:spacing w:val="1"/>
              </w:rPr>
              <w:t xml:space="preserve"> </w:t>
            </w:r>
            <w:r>
              <w:t>the</w:t>
            </w:r>
            <w:r>
              <w:rPr>
                <w:spacing w:val="1"/>
              </w:rPr>
              <w:t xml:space="preserve"> </w:t>
            </w:r>
            <w:r>
              <w:t>developed</w:t>
            </w:r>
            <w:r>
              <w:rPr>
                <w:spacing w:val="1"/>
              </w:rPr>
              <w:t xml:space="preserve"> </w:t>
            </w:r>
            <w:r>
              <w:t>environmental</w:t>
            </w:r>
            <w:r>
              <w:rPr>
                <w:spacing w:val="1"/>
              </w:rPr>
              <w:t xml:space="preserve"> </w:t>
            </w:r>
            <w:r>
              <w:t>and</w:t>
            </w:r>
            <w:r>
              <w:rPr>
                <w:spacing w:val="1"/>
              </w:rPr>
              <w:t xml:space="preserve"> </w:t>
            </w:r>
            <w:r>
              <w:t>social</w:t>
            </w:r>
            <w:r>
              <w:rPr>
                <w:spacing w:val="-47"/>
              </w:rPr>
              <w:t xml:space="preserve"> </w:t>
            </w:r>
            <w:r>
              <w:t>operational</w:t>
            </w:r>
            <w:r>
              <w:rPr>
                <w:spacing w:val="-9"/>
              </w:rPr>
              <w:t xml:space="preserve"> </w:t>
            </w:r>
            <w:r>
              <w:t>and</w:t>
            </w:r>
            <w:r>
              <w:rPr>
                <w:spacing w:val="-8"/>
              </w:rPr>
              <w:t xml:space="preserve"> </w:t>
            </w:r>
            <w:r>
              <w:t>training</w:t>
            </w:r>
            <w:r>
              <w:rPr>
                <w:spacing w:val="-8"/>
              </w:rPr>
              <w:t xml:space="preserve"> </w:t>
            </w:r>
            <w:r>
              <w:t>manuals</w:t>
            </w:r>
            <w:r w:rsidR="003327D8">
              <w:t xml:space="preserve"> (to be developed by the Client in consultation with the Bank</w:t>
            </w:r>
            <w:r w:rsidR="005C0A02">
              <w:t xml:space="preserve"> before project implementation</w:t>
            </w:r>
            <w:r w:rsidR="003327D8">
              <w:t>)</w:t>
            </w:r>
            <w:r>
              <w:rPr>
                <w:spacing w:val="-8"/>
              </w:rPr>
              <w:t xml:space="preserve"> </w:t>
            </w:r>
            <w:r>
              <w:t>for</w:t>
            </w:r>
            <w:r>
              <w:rPr>
                <w:spacing w:val="-8"/>
              </w:rPr>
              <w:t xml:space="preserve"> </w:t>
            </w:r>
            <w:r>
              <w:t>the</w:t>
            </w:r>
            <w:r>
              <w:rPr>
                <w:spacing w:val="-7"/>
              </w:rPr>
              <w:t xml:space="preserve"> </w:t>
            </w:r>
            <w:r w:rsidR="007F44B6">
              <w:rPr>
                <w:spacing w:val="1"/>
              </w:rPr>
              <w:t xml:space="preserve">Apex FI, </w:t>
            </w:r>
            <w:r w:rsidR="007F44B6">
              <w:t>(TMRC)</w:t>
            </w:r>
            <w:r>
              <w:t>,</w:t>
            </w:r>
            <w:r>
              <w:rPr>
                <w:spacing w:val="-9"/>
              </w:rPr>
              <w:t xml:space="preserve"> </w:t>
            </w:r>
            <w:r>
              <w:t>PFIs</w:t>
            </w:r>
            <w:r>
              <w:rPr>
                <w:spacing w:val="-7"/>
              </w:rPr>
              <w:t xml:space="preserve"> </w:t>
            </w:r>
            <w:r>
              <w:t>and</w:t>
            </w:r>
            <w:r>
              <w:rPr>
                <w:spacing w:val="-9"/>
              </w:rPr>
              <w:t xml:space="preserve"> </w:t>
            </w:r>
            <w:r w:rsidR="00706686">
              <w:t>Small and Medium Enterprises (</w:t>
            </w:r>
            <w:r>
              <w:t>SMEs</w:t>
            </w:r>
            <w:r w:rsidR="00706686">
              <w:t>)</w:t>
            </w:r>
            <w:r>
              <w:rPr>
                <w:spacing w:val="-9"/>
              </w:rPr>
              <w:t xml:space="preserve"> </w:t>
            </w:r>
            <w:r>
              <w:t>that</w:t>
            </w:r>
            <w:r>
              <w:rPr>
                <w:spacing w:val="-47"/>
              </w:rPr>
              <w:t xml:space="preserve"> </w:t>
            </w:r>
            <w:r>
              <w:t>will</w:t>
            </w:r>
            <w:r>
              <w:rPr>
                <w:spacing w:val="1"/>
              </w:rPr>
              <w:t xml:space="preserve"> </w:t>
            </w:r>
            <w:r>
              <w:t>guide</w:t>
            </w:r>
            <w:r>
              <w:rPr>
                <w:spacing w:val="1"/>
              </w:rPr>
              <w:t xml:space="preserve"> </w:t>
            </w:r>
            <w:r>
              <w:t>in</w:t>
            </w:r>
            <w:r>
              <w:rPr>
                <w:spacing w:val="1"/>
              </w:rPr>
              <w:t xml:space="preserve"> </w:t>
            </w:r>
            <w:r>
              <w:t>the</w:t>
            </w:r>
            <w:r>
              <w:rPr>
                <w:spacing w:val="1"/>
              </w:rPr>
              <w:t xml:space="preserve"> </w:t>
            </w:r>
            <w:r>
              <w:t>operationalization</w:t>
            </w:r>
            <w:r>
              <w:rPr>
                <w:spacing w:val="1"/>
              </w:rPr>
              <w:t xml:space="preserve"> </w:t>
            </w:r>
            <w:r>
              <w:t>process</w:t>
            </w:r>
            <w:r>
              <w:rPr>
                <w:spacing w:val="1"/>
              </w:rPr>
              <w:t xml:space="preserve"> </w:t>
            </w:r>
            <w:r>
              <w:t>for</w:t>
            </w:r>
            <w:r>
              <w:rPr>
                <w:spacing w:val="1"/>
              </w:rPr>
              <w:t xml:space="preserve"> </w:t>
            </w:r>
            <w:r>
              <w:t>the</w:t>
            </w:r>
            <w:r>
              <w:rPr>
                <w:spacing w:val="1"/>
              </w:rPr>
              <w:t xml:space="preserve"> </w:t>
            </w:r>
            <w:r>
              <w:t>ESMS</w:t>
            </w:r>
            <w:r>
              <w:rPr>
                <w:spacing w:val="1"/>
              </w:rPr>
              <w:t xml:space="preserve"> </w:t>
            </w:r>
            <w:r>
              <w:t>and</w:t>
            </w:r>
            <w:r>
              <w:rPr>
                <w:spacing w:val="1"/>
              </w:rPr>
              <w:t xml:space="preserve"> </w:t>
            </w:r>
            <w:r>
              <w:t>management</w:t>
            </w:r>
            <w:r>
              <w:rPr>
                <w:spacing w:val="-3"/>
              </w:rPr>
              <w:t xml:space="preserve"> </w:t>
            </w:r>
            <w:r>
              <w:t>of</w:t>
            </w:r>
            <w:r>
              <w:rPr>
                <w:spacing w:val="-3"/>
              </w:rPr>
              <w:t xml:space="preserve"> </w:t>
            </w:r>
            <w:r>
              <w:t>environmental and</w:t>
            </w:r>
            <w:r>
              <w:rPr>
                <w:spacing w:val="-2"/>
              </w:rPr>
              <w:t xml:space="preserve"> </w:t>
            </w:r>
            <w:r>
              <w:t>social risks</w:t>
            </w:r>
            <w:r>
              <w:rPr>
                <w:spacing w:val="-2"/>
              </w:rPr>
              <w:t xml:space="preserve"> </w:t>
            </w:r>
            <w:r>
              <w:t>and</w:t>
            </w:r>
            <w:r>
              <w:rPr>
                <w:spacing w:val="-1"/>
              </w:rPr>
              <w:t xml:space="preserve"> </w:t>
            </w:r>
            <w:r>
              <w:t>impacts.</w:t>
            </w:r>
          </w:p>
          <w:p w14:paraId="2252A0EA" w14:textId="27E7815B" w:rsidR="007F44B6" w:rsidRPr="00D54657" w:rsidRDefault="007F44B6" w:rsidP="007254D1">
            <w:pPr>
              <w:pStyle w:val="TableParagraph"/>
              <w:tabs>
                <w:tab w:val="left" w:pos="828"/>
              </w:tabs>
              <w:ind w:right="92"/>
            </w:pPr>
          </w:p>
        </w:tc>
        <w:tc>
          <w:tcPr>
            <w:tcW w:w="3330" w:type="dxa"/>
          </w:tcPr>
          <w:p w14:paraId="56F3F531" w14:textId="77777777" w:rsidR="00AE6132" w:rsidRDefault="00AE6132">
            <w:pPr>
              <w:pStyle w:val="TableParagraph"/>
            </w:pPr>
          </w:p>
          <w:p w14:paraId="68123DE0" w14:textId="77777777" w:rsidR="00AE6132" w:rsidRDefault="00AE6132">
            <w:pPr>
              <w:pStyle w:val="TableParagraph"/>
              <w:spacing w:before="11"/>
              <w:rPr>
                <w:sz w:val="21"/>
              </w:rPr>
            </w:pPr>
          </w:p>
          <w:p w14:paraId="1EDCBBDA" w14:textId="7F62FB17" w:rsidR="00AE6132" w:rsidRDefault="0055263C">
            <w:pPr>
              <w:pStyle w:val="TableParagraph"/>
              <w:numPr>
                <w:ilvl w:val="0"/>
                <w:numId w:val="32"/>
              </w:numPr>
              <w:tabs>
                <w:tab w:val="left" w:pos="829"/>
                <w:tab w:val="left" w:pos="1857"/>
                <w:tab w:val="left" w:pos="2622"/>
              </w:tabs>
              <w:spacing w:before="1"/>
              <w:ind w:right="96"/>
              <w:jc w:val="both"/>
            </w:pPr>
            <w:r>
              <w:t>Every</w:t>
            </w:r>
            <w:r>
              <w:tab/>
            </w:r>
            <w:r w:rsidR="0009438E">
              <w:t xml:space="preserve">three </w:t>
            </w:r>
            <w:r>
              <w:tab/>
            </w:r>
            <w:r>
              <w:rPr>
                <w:spacing w:val="-1"/>
              </w:rPr>
              <w:t>months</w:t>
            </w:r>
            <w:r>
              <w:rPr>
                <w:spacing w:val="-48"/>
              </w:rPr>
              <w:t xml:space="preserve"> </w:t>
            </w:r>
            <w:r>
              <w:t>throughout</w:t>
            </w:r>
            <w:r>
              <w:rPr>
                <w:spacing w:val="1"/>
              </w:rPr>
              <w:t xml:space="preserve"> </w:t>
            </w:r>
            <w:r>
              <w:t>the</w:t>
            </w:r>
            <w:r>
              <w:rPr>
                <w:spacing w:val="1"/>
              </w:rPr>
              <w:t xml:space="preserve"> </w:t>
            </w:r>
            <w:r>
              <w:t>Project</w:t>
            </w:r>
            <w:r>
              <w:rPr>
                <w:spacing w:val="-47"/>
              </w:rPr>
              <w:t xml:space="preserve"> </w:t>
            </w:r>
            <w:r>
              <w:t>implementation</w:t>
            </w:r>
          </w:p>
          <w:p w14:paraId="6008318B" w14:textId="77777777" w:rsidR="00AE6132" w:rsidRDefault="00AE6132">
            <w:pPr>
              <w:pStyle w:val="TableParagraph"/>
            </w:pPr>
          </w:p>
          <w:p w14:paraId="356182C2" w14:textId="77777777" w:rsidR="00AE6132" w:rsidRDefault="00AE6132">
            <w:pPr>
              <w:pStyle w:val="TableParagraph"/>
            </w:pPr>
          </w:p>
          <w:p w14:paraId="136FE4F3" w14:textId="77777777" w:rsidR="007F44B6" w:rsidRDefault="007F44B6">
            <w:pPr>
              <w:pStyle w:val="TableParagraph"/>
            </w:pPr>
          </w:p>
          <w:p w14:paraId="498A6117" w14:textId="77777777" w:rsidR="007F44B6" w:rsidRDefault="007F44B6">
            <w:pPr>
              <w:pStyle w:val="TableParagraph"/>
            </w:pPr>
          </w:p>
          <w:p w14:paraId="7DA76D7A" w14:textId="77777777" w:rsidR="007F44B6" w:rsidRDefault="007F44B6">
            <w:pPr>
              <w:pStyle w:val="TableParagraph"/>
            </w:pPr>
          </w:p>
          <w:p w14:paraId="3879DA78" w14:textId="77777777" w:rsidR="007F44B6" w:rsidRDefault="007F44B6">
            <w:pPr>
              <w:pStyle w:val="TableParagraph"/>
            </w:pPr>
          </w:p>
          <w:p w14:paraId="6926DF8E" w14:textId="77777777" w:rsidR="007F44B6" w:rsidRDefault="007F44B6">
            <w:pPr>
              <w:pStyle w:val="TableParagraph"/>
            </w:pPr>
          </w:p>
          <w:p w14:paraId="13444CDF" w14:textId="2E642F2C" w:rsidR="00AE6132" w:rsidRDefault="00FE0572">
            <w:pPr>
              <w:pStyle w:val="TableParagraph"/>
              <w:numPr>
                <w:ilvl w:val="0"/>
                <w:numId w:val="32"/>
              </w:numPr>
              <w:tabs>
                <w:tab w:val="left" w:pos="829"/>
              </w:tabs>
              <w:ind w:right="94" w:hanging="516"/>
              <w:jc w:val="both"/>
            </w:pPr>
            <w:r>
              <w:t>quarterly</w:t>
            </w:r>
            <w:r w:rsidDel="00FE0572">
              <w:t xml:space="preserve"> </w:t>
            </w:r>
            <w:r w:rsidR="0055263C">
              <w:t>(every</w:t>
            </w:r>
            <w:r w:rsidR="0055263C">
              <w:rPr>
                <w:spacing w:val="1"/>
              </w:rPr>
              <w:t xml:space="preserve"> </w:t>
            </w:r>
            <w:r>
              <w:t>3</w:t>
            </w:r>
            <w:r w:rsidR="0055263C">
              <w:rPr>
                <w:spacing w:val="-47"/>
              </w:rPr>
              <w:t xml:space="preserve"> </w:t>
            </w:r>
            <w:r w:rsidR="0055263C">
              <w:t>months)</w:t>
            </w:r>
            <w:r w:rsidR="0055263C">
              <w:rPr>
                <w:spacing w:val="1"/>
              </w:rPr>
              <w:t xml:space="preserve"> </w:t>
            </w:r>
            <w:r w:rsidR="0055263C">
              <w:t>throughout</w:t>
            </w:r>
            <w:r w:rsidR="0055263C">
              <w:rPr>
                <w:spacing w:val="1"/>
              </w:rPr>
              <w:t xml:space="preserve"> </w:t>
            </w:r>
            <w:r w:rsidR="0055263C">
              <w:t>the</w:t>
            </w:r>
            <w:r w:rsidR="0055263C">
              <w:rPr>
                <w:spacing w:val="1"/>
              </w:rPr>
              <w:t xml:space="preserve"> </w:t>
            </w:r>
            <w:r w:rsidR="0055263C">
              <w:t>Project</w:t>
            </w:r>
            <w:r w:rsidR="0055263C">
              <w:rPr>
                <w:spacing w:val="-3"/>
              </w:rPr>
              <w:t xml:space="preserve"> </w:t>
            </w:r>
            <w:r w:rsidR="0055263C">
              <w:t>implementation</w:t>
            </w:r>
          </w:p>
          <w:p w14:paraId="3E45D4DD" w14:textId="77777777" w:rsidR="00AE6132" w:rsidRDefault="00AE6132">
            <w:pPr>
              <w:pStyle w:val="TableParagraph"/>
            </w:pPr>
          </w:p>
          <w:p w14:paraId="1803F190" w14:textId="77777777" w:rsidR="00AE6132" w:rsidRDefault="00AE6132">
            <w:pPr>
              <w:pStyle w:val="TableParagraph"/>
              <w:spacing w:before="1"/>
            </w:pPr>
          </w:p>
          <w:p w14:paraId="6A56DB88" w14:textId="547283A0" w:rsidR="00AE6132" w:rsidRDefault="0096310D">
            <w:pPr>
              <w:pStyle w:val="TableParagraph"/>
              <w:numPr>
                <w:ilvl w:val="0"/>
                <w:numId w:val="32"/>
              </w:numPr>
              <w:tabs>
                <w:tab w:val="left" w:pos="828"/>
                <w:tab w:val="left" w:pos="829"/>
              </w:tabs>
              <w:spacing w:before="1"/>
              <w:ind w:hanging="568"/>
              <w:jc w:val="left"/>
            </w:pPr>
            <w:r>
              <w:t xml:space="preserve">Semi </w:t>
            </w:r>
            <w:r w:rsidR="00983CB2">
              <w:t>-a</w:t>
            </w:r>
            <w:r w:rsidR="0055263C">
              <w:t>nnually</w:t>
            </w:r>
          </w:p>
        </w:tc>
        <w:tc>
          <w:tcPr>
            <w:tcW w:w="2826" w:type="dxa"/>
          </w:tcPr>
          <w:p w14:paraId="2130CF6B" w14:textId="77777777" w:rsidR="00AE6132" w:rsidRDefault="00AE6132" w:rsidP="007254D1">
            <w:pPr>
              <w:pStyle w:val="TableParagraph"/>
              <w:jc w:val="both"/>
            </w:pPr>
          </w:p>
          <w:p w14:paraId="6891FBA2" w14:textId="77777777" w:rsidR="00AE6132" w:rsidRDefault="00AE6132" w:rsidP="007254D1">
            <w:pPr>
              <w:pStyle w:val="TableParagraph"/>
              <w:spacing w:before="11"/>
              <w:jc w:val="both"/>
              <w:rPr>
                <w:sz w:val="21"/>
              </w:rPr>
            </w:pPr>
          </w:p>
          <w:p w14:paraId="436F65CB" w14:textId="27AC702C" w:rsidR="00AE6132" w:rsidRDefault="00826802" w:rsidP="007254D1">
            <w:pPr>
              <w:pStyle w:val="TableParagraph"/>
              <w:numPr>
                <w:ilvl w:val="0"/>
                <w:numId w:val="31"/>
              </w:numPr>
              <w:tabs>
                <w:tab w:val="left" w:pos="828"/>
                <w:tab w:val="left" w:pos="829"/>
                <w:tab w:val="left" w:pos="1487"/>
              </w:tabs>
              <w:spacing w:before="1"/>
              <w:ind w:right="93"/>
              <w:jc w:val="both"/>
            </w:pPr>
            <w:r>
              <w:t>Ministry of Finance (MOF</w:t>
            </w:r>
            <w:r w:rsidR="00A632FC">
              <w:t xml:space="preserve"> FSDD</w:t>
            </w:r>
            <w:r>
              <w:t>)</w:t>
            </w:r>
            <w:r w:rsidR="00F50B4B">
              <w:t>,</w:t>
            </w:r>
            <w:r w:rsidR="00A632FC">
              <w:t xml:space="preserve"> </w:t>
            </w:r>
            <w:r w:rsidR="00483A72">
              <w:t>POFP</w:t>
            </w:r>
            <w:r w:rsidR="00F50B4B">
              <w:t xml:space="preserve"> and TMRC</w:t>
            </w:r>
          </w:p>
          <w:p w14:paraId="5E4C66C5" w14:textId="77777777" w:rsidR="00AE6132" w:rsidRDefault="00AE6132" w:rsidP="007254D1">
            <w:pPr>
              <w:pStyle w:val="TableParagraph"/>
              <w:spacing w:before="1"/>
              <w:jc w:val="both"/>
            </w:pPr>
          </w:p>
          <w:p w14:paraId="45636F12" w14:textId="77777777" w:rsidR="007F44B6" w:rsidRDefault="007F44B6" w:rsidP="007254D1">
            <w:pPr>
              <w:pStyle w:val="TableParagraph"/>
              <w:spacing w:before="1"/>
              <w:jc w:val="both"/>
            </w:pPr>
          </w:p>
          <w:p w14:paraId="57C7D6CB" w14:textId="77777777" w:rsidR="007F44B6" w:rsidRDefault="007F44B6" w:rsidP="007254D1">
            <w:pPr>
              <w:pStyle w:val="TableParagraph"/>
              <w:spacing w:before="1"/>
              <w:jc w:val="both"/>
            </w:pPr>
          </w:p>
          <w:p w14:paraId="23472B56" w14:textId="77777777" w:rsidR="007F44B6" w:rsidRDefault="007F44B6" w:rsidP="007254D1">
            <w:pPr>
              <w:pStyle w:val="TableParagraph"/>
              <w:spacing w:before="1"/>
              <w:jc w:val="both"/>
            </w:pPr>
          </w:p>
          <w:p w14:paraId="706AABE0" w14:textId="77777777" w:rsidR="007F44B6" w:rsidRDefault="007F44B6" w:rsidP="007254D1">
            <w:pPr>
              <w:pStyle w:val="TableParagraph"/>
              <w:spacing w:before="1"/>
              <w:jc w:val="both"/>
            </w:pPr>
          </w:p>
          <w:p w14:paraId="06AF60D9" w14:textId="77777777" w:rsidR="007F44B6" w:rsidRDefault="007F44B6" w:rsidP="007254D1">
            <w:pPr>
              <w:pStyle w:val="TableParagraph"/>
              <w:spacing w:before="1"/>
              <w:jc w:val="both"/>
            </w:pPr>
          </w:p>
          <w:p w14:paraId="0C6426BE" w14:textId="77777777" w:rsidR="007F44B6" w:rsidRDefault="007F44B6" w:rsidP="007254D1">
            <w:pPr>
              <w:pStyle w:val="TableParagraph"/>
              <w:spacing w:before="1"/>
              <w:jc w:val="both"/>
            </w:pPr>
          </w:p>
          <w:p w14:paraId="22FB0650" w14:textId="77777777" w:rsidR="007F44B6" w:rsidRDefault="007F44B6" w:rsidP="007254D1">
            <w:pPr>
              <w:pStyle w:val="TableParagraph"/>
              <w:spacing w:before="1"/>
              <w:jc w:val="both"/>
            </w:pPr>
          </w:p>
          <w:p w14:paraId="340F881E" w14:textId="42F92877" w:rsidR="00AE6132" w:rsidRDefault="0055263C" w:rsidP="00D40A7E">
            <w:pPr>
              <w:pStyle w:val="TableParagraph"/>
              <w:numPr>
                <w:ilvl w:val="0"/>
                <w:numId w:val="31"/>
              </w:numPr>
              <w:tabs>
                <w:tab w:val="left" w:pos="828"/>
                <w:tab w:val="left" w:pos="829"/>
              </w:tabs>
              <w:ind w:left="900" w:right="93" w:hanging="230"/>
              <w:jc w:val="both"/>
            </w:pPr>
            <w:r>
              <w:t>Apex</w:t>
            </w:r>
            <w:r w:rsidR="00F50B4B">
              <w:t xml:space="preserve"> (TMRC</w:t>
            </w:r>
            <w:r w:rsidR="009A55B6">
              <w:t>)</w:t>
            </w:r>
            <w:r w:rsidR="009A55B6">
              <w:rPr>
                <w:spacing w:val="37"/>
              </w:rPr>
              <w:t xml:space="preserve">, </w:t>
            </w:r>
            <w:r w:rsidR="003667EC">
              <w:t>PFIs,</w:t>
            </w:r>
            <w:r w:rsidR="004A05F2">
              <w:t xml:space="preserve"> </w:t>
            </w:r>
            <w:r w:rsidR="00AD0417">
              <w:rPr>
                <w:spacing w:val="-47"/>
              </w:rPr>
              <w:t xml:space="preserve"> </w:t>
            </w:r>
            <w:r w:rsidR="003667EC">
              <w:rPr>
                <w:spacing w:val="-47"/>
              </w:rPr>
              <w:t xml:space="preserve">  </w:t>
            </w:r>
            <w:r w:rsidR="00BB485B">
              <w:t>SIDO and ZEEA</w:t>
            </w:r>
          </w:p>
          <w:p w14:paraId="52E5C24F" w14:textId="77777777" w:rsidR="00AE6132" w:rsidRDefault="00AE6132">
            <w:pPr>
              <w:pStyle w:val="TableParagraph"/>
            </w:pPr>
          </w:p>
          <w:p w14:paraId="535C419E" w14:textId="77777777" w:rsidR="00AE6132" w:rsidRDefault="00AE6132">
            <w:pPr>
              <w:pStyle w:val="TableParagraph"/>
            </w:pPr>
          </w:p>
          <w:p w14:paraId="1E0EF8CF" w14:textId="77777777" w:rsidR="00D40A7E" w:rsidRDefault="00D40A7E">
            <w:pPr>
              <w:pStyle w:val="TableParagraph"/>
            </w:pPr>
          </w:p>
          <w:p w14:paraId="154E19FA" w14:textId="77777777" w:rsidR="00AE6132" w:rsidRDefault="00AE6132">
            <w:pPr>
              <w:pStyle w:val="TableParagraph"/>
              <w:spacing w:before="11"/>
              <w:rPr>
                <w:sz w:val="21"/>
              </w:rPr>
            </w:pPr>
          </w:p>
          <w:p w14:paraId="11C6EF92" w14:textId="12D5743D" w:rsidR="00AE6132" w:rsidRDefault="00BB485B" w:rsidP="00D40A7E">
            <w:pPr>
              <w:pStyle w:val="TableParagraph"/>
              <w:numPr>
                <w:ilvl w:val="0"/>
                <w:numId w:val="31"/>
              </w:numPr>
              <w:tabs>
                <w:tab w:val="left" w:pos="828"/>
                <w:tab w:val="left" w:pos="829"/>
                <w:tab w:val="left" w:pos="1488"/>
              </w:tabs>
              <w:ind w:left="720" w:right="92" w:hanging="101"/>
              <w:jc w:val="left"/>
            </w:pPr>
            <w:r>
              <w:t>Ministry of</w:t>
            </w:r>
            <w:r w:rsidR="00D40A7E">
              <w:t xml:space="preserve"> </w:t>
            </w:r>
            <w:r>
              <w:t>Finance</w:t>
            </w:r>
            <w:r w:rsidR="00D40A7E">
              <w:t xml:space="preserve"> -</w:t>
            </w:r>
            <w:r>
              <w:t xml:space="preserve">Financial Sector Development Department   (MOF/FSDD) and </w:t>
            </w:r>
            <w:r w:rsidR="000332F5">
              <w:t xml:space="preserve">President's </w:t>
            </w:r>
            <w:r w:rsidR="006A02BC">
              <w:t>O</w:t>
            </w:r>
            <w:r>
              <w:t>ffice,</w:t>
            </w:r>
            <w:r w:rsidR="009A55B6">
              <w:t xml:space="preserve"> </w:t>
            </w:r>
            <w:r w:rsidR="006A02BC">
              <w:t>Finance and Planning</w:t>
            </w:r>
            <w:r>
              <w:t xml:space="preserve"> (</w:t>
            </w:r>
            <w:r w:rsidR="00483A72">
              <w:t>P</w:t>
            </w:r>
            <w:r w:rsidR="006A02BC">
              <w:t>OFP</w:t>
            </w:r>
            <w:r>
              <w:t>).</w:t>
            </w:r>
          </w:p>
          <w:p w14:paraId="70473B8C" w14:textId="72F869E0" w:rsidR="00404185" w:rsidRDefault="00404185" w:rsidP="007254D1">
            <w:pPr>
              <w:pStyle w:val="TableParagraph"/>
              <w:tabs>
                <w:tab w:val="left" w:pos="828"/>
                <w:tab w:val="left" w:pos="829"/>
                <w:tab w:val="left" w:pos="1488"/>
              </w:tabs>
              <w:ind w:right="92"/>
            </w:pPr>
          </w:p>
        </w:tc>
      </w:tr>
      <w:tr w:rsidR="00AE6132" w14:paraId="52BFB179" w14:textId="77777777" w:rsidTr="003C0E31">
        <w:trPr>
          <w:trHeight w:val="1341"/>
        </w:trPr>
        <w:tc>
          <w:tcPr>
            <w:tcW w:w="602" w:type="dxa"/>
          </w:tcPr>
          <w:p w14:paraId="4373AD03" w14:textId="77777777" w:rsidR="00AE6132" w:rsidRDefault="0055263C">
            <w:pPr>
              <w:pStyle w:val="TableParagraph"/>
              <w:spacing w:line="268" w:lineRule="exact"/>
              <w:ind w:left="4"/>
              <w:jc w:val="center"/>
            </w:pPr>
            <w:r>
              <w:lastRenderedPageBreak/>
              <w:t>B</w:t>
            </w:r>
          </w:p>
        </w:tc>
        <w:tc>
          <w:tcPr>
            <w:tcW w:w="7830" w:type="dxa"/>
          </w:tcPr>
          <w:p w14:paraId="47C12E05" w14:textId="77777777" w:rsidR="00AE6132" w:rsidRDefault="0055263C" w:rsidP="007254D1">
            <w:pPr>
              <w:pStyle w:val="TableParagraph"/>
              <w:spacing w:line="268" w:lineRule="exact"/>
              <w:ind w:left="107"/>
              <w:jc w:val="both"/>
              <w:rPr>
                <w:b/>
              </w:rPr>
            </w:pPr>
            <w:r>
              <w:rPr>
                <w:b/>
                <w:color w:val="4471C4"/>
              </w:rPr>
              <w:t>INCIDENTS</w:t>
            </w:r>
            <w:r>
              <w:rPr>
                <w:b/>
                <w:color w:val="4471C4"/>
                <w:spacing w:val="-3"/>
              </w:rPr>
              <w:t xml:space="preserve"> </w:t>
            </w:r>
            <w:r>
              <w:rPr>
                <w:b/>
                <w:color w:val="4471C4"/>
              </w:rPr>
              <w:t>AND</w:t>
            </w:r>
            <w:r>
              <w:rPr>
                <w:b/>
                <w:color w:val="4471C4"/>
                <w:spacing w:val="-5"/>
              </w:rPr>
              <w:t xml:space="preserve"> </w:t>
            </w:r>
            <w:r>
              <w:rPr>
                <w:b/>
                <w:color w:val="4471C4"/>
              </w:rPr>
              <w:t>ACCIDENTS:</w:t>
            </w:r>
          </w:p>
          <w:p w14:paraId="590F5F2A" w14:textId="77777777" w:rsidR="00AE6132" w:rsidRDefault="00AE6132" w:rsidP="007254D1">
            <w:pPr>
              <w:pStyle w:val="TableParagraph"/>
              <w:spacing w:before="1"/>
              <w:jc w:val="both"/>
              <w:rPr>
                <w:sz w:val="20"/>
              </w:rPr>
            </w:pPr>
          </w:p>
          <w:p w14:paraId="20C4AC63" w14:textId="10EF38A9" w:rsidR="00483A72" w:rsidRDefault="0055263C" w:rsidP="00D13D2B">
            <w:pPr>
              <w:pStyle w:val="TableParagraph"/>
              <w:numPr>
                <w:ilvl w:val="0"/>
                <w:numId w:val="37"/>
              </w:numPr>
              <w:ind w:right="90"/>
              <w:jc w:val="both"/>
            </w:pPr>
            <w:r>
              <w:t>Promptly notify the</w:t>
            </w:r>
            <w:r w:rsidR="00FE7861">
              <w:t xml:space="preserve"> World Bank</w:t>
            </w:r>
            <w:r w:rsidR="00870B7C">
              <w:t xml:space="preserve"> </w:t>
            </w:r>
            <w:r>
              <w:t>of any incident or accident related to</w:t>
            </w:r>
            <w:r>
              <w:rPr>
                <w:spacing w:val="1"/>
              </w:rPr>
              <w:t xml:space="preserve"> </w:t>
            </w:r>
            <w:r>
              <w:t>the</w:t>
            </w:r>
            <w:r>
              <w:rPr>
                <w:spacing w:val="-6"/>
              </w:rPr>
              <w:t xml:space="preserve"> </w:t>
            </w:r>
            <w:r>
              <w:t>Project</w:t>
            </w:r>
            <w:r>
              <w:rPr>
                <w:spacing w:val="-4"/>
              </w:rPr>
              <w:t xml:space="preserve"> </w:t>
            </w:r>
            <w:r>
              <w:t>which</w:t>
            </w:r>
            <w:r>
              <w:rPr>
                <w:spacing w:val="-3"/>
              </w:rPr>
              <w:t xml:space="preserve"> </w:t>
            </w:r>
            <w:r>
              <w:t>has,</w:t>
            </w:r>
            <w:r>
              <w:rPr>
                <w:spacing w:val="-4"/>
              </w:rPr>
              <w:t xml:space="preserve"> </w:t>
            </w:r>
            <w:r>
              <w:t>or</w:t>
            </w:r>
            <w:r>
              <w:rPr>
                <w:spacing w:val="-6"/>
              </w:rPr>
              <w:t xml:space="preserve"> </w:t>
            </w:r>
            <w:r>
              <w:t>is</w:t>
            </w:r>
            <w:r>
              <w:rPr>
                <w:spacing w:val="-7"/>
              </w:rPr>
              <w:t xml:space="preserve"> </w:t>
            </w:r>
            <w:r>
              <w:t>likely</w:t>
            </w:r>
            <w:r>
              <w:rPr>
                <w:spacing w:val="-4"/>
              </w:rPr>
              <w:t xml:space="preserve"> </w:t>
            </w:r>
            <w:r>
              <w:t>to</w:t>
            </w:r>
            <w:r>
              <w:rPr>
                <w:spacing w:val="-3"/>
              </w:rPr>
              <w:t xml:space="preserve"> </w:t>
            </w:r>
            <w:r>
              <w:t>have,</w:t>
            </w:r>
            <w:r>
              <w:rPr>
                <w:spacing w:val="-2"/>
              </w:rPr>
              <w:t xml:space="preserve"> </w:t>
            </w:r>
            <w:r>
              <w:t>a</w:t>
            </w:r>
            <w:r>
              <w:rPr>
                <w:spacing w:val="-5"/>
              </w:rPr>
              <w:t xml:space="preserve"> </w:t>
            </w:r>
            <w:r>
              <w:t>significant</w:t>
            </w:r>
            <w:r>
              <w:rPr>
                <w:spacing w:val="-6"/>
              </w:rPr>
              <w:t xml:space="preserve"> </w:t>
            </w:r>
            <w:r>
              <w:t>adverse</w:t>
            </w:r>
            <w:r>
              <w:rPr>
                <w:spacing w:val="-6"/>
              </w:rPr>
              <w:t xml:space="preserve"> </w:t>
            </w:r>
            <w:r>
              <w:t>effect</w:t>
            </w:r>
            <w:r>
              <w:rPr>
                <w:spacing w:val="-4"/>
              </w:rPr>
              <w:t xml:space="preserve"> </w:t>
            </w:r>
            <w:r>
              <w:t>on</w:t>
            </w:r>
            <w:r>
              <w:rPr>
                <w:spacing w:val="-48"/>
              </w:rPr>
              <w:t xml:space="preserve"> </w:t>
            </w:r>
            <w:r>
              <w:t>the</w:t>
            </w:r>
            <w:r>
              <w:rPr>
                <w:spacing w:val="6"/>
              </w:rPr>
              <w:t xml:space="preserve"> </w:t>
            </w:r>
            <w:r>
              <w:t>environment,</w:t>
            </w:r>
            <w:r>
              <w:rPr>
                <w:spacing w:val="3"/>
              </w:rPr>
              <w:t xml:space="preserve"> </w:t>
            </w:r>
            <w:r>
              <w:t>the</w:t>
            </w:r>
            <w:r>
              <w:rPr>
                <w:spacing w:val="6"/>
              </w:rPr>
              <w:t xml:space="preserve"> </w:t>
            </w:r>
            <w:r>
              <w:t>affected</w:t>
            </w:r>
            <w:r>
              <w:rPr>
                <w:spacing w:val="3"/>
              </w:rPr>
              <w:t xml:space="preserve"> </w:t>
            </w:r>
            <w:r>
              <w:t>communities,</w:t>
            </w:r>
            <w:r>
              <w:rPr>
                <w:spacing w:val="3"/>
              </w:rPr>
              <w:t xml:space="preserve"> </w:t>
            </w:r>
            <w:r>
              <w:t>the</w:t>
            </w:r>
            <w:r>
              <w:rPr>
                <w:spacing w:val="6"/>
              </w:rPr>
              <w:t xml:space="preserve"> </w:t>
            </w:r>
            <w:r>
              <w:t>public</w:t>
            </w:r>
            <w:r w:rsidR="00975A0D">
              <w:t>,</w:t>
            </w:r>
            <w:r>
              <w:rPr>
                <w:spacing w:val="6"/>
              </w:rPr>
              <w:t xml:space="preserve"> </w:t>
            </w:r>
            <w:r>
              <w:t>or</w:t>
            </w:r>
            <w:r>
              <w:rPr>
                <w:spacing w:val="5"/>
              </w:rPr>
              <w:t xml:space="preserve"> </w:t>
            </w:r>
            <w:r>
              <w:t>workers</w:t>
            </w:r>
            <w:r w:rsidR="00483A72">
              <w:t xml:space="preserve"> </w:t>
            </w:r>
            <w:r w:rsidR="00483A72">
              <w:rPr>
                <w:i/>
              </w:rPr>
              <w:t xml:space="preserve">including </w:t>
            </w:r>
            <w:r w:rsidR="00404185">
              <w:t>Sexual Exploitation and Abuse</w:t>
            </w:r>
            <w:r w:rsidR="004136EC">
              <w:t>/Sexual Harassment (SEA/SH)</w:t>
            </w:r>
            <w:r w:rsidR="00483A72">
              <w:t>. Provide sufficient detail</w:t>
            </w:r>
            <w:r w:rsidR="00483A72">
              <w:rPr>
                <w:spacing w:val="1"/>
              </w:rPr>
              <w:t xml:space="preserve"> </w:t>
            </w:r>
            <w:r w:rsidR="00483A72">
              <w:t>regarding</w:t>
            </w:r>
            <w:r w:rsidR="00483A72">
              <w:rPr>
                <w:spacing w:val="1"/>
              </w:rPr>
              <w:t xml:space="preserve"> </w:t>
            </w:r>
            <w:r w:rsidR="00483A72">
              <w:t>the</w:t>
            </w:r>
            <w:r w:rsidR="00483A72">
              <w:rPr>
                <w:spacing w:val="1"/>
              </w:rPr>
              <w:t xml:space="preserve"> </w:t>
            </w:r>
            <w:r w:rsidR="00483A72">
              <w:t>incident</w:t>
            </w:r>
            <w:r w:rsidR="00483A72">
              <w:rPr>
                <w:spacing w:val="1"/>
              </w:rPr>
              <w:t xml:space="preserve"> </w:t>
            </w:r>
            <w:r w:rsidR="00483A72">
              <w:t>or</w:t>
            </w:r>
            <w:r w:rsidR="00483A72">
              <w:rPr>
                <w:spacing w:val="1"/>
              </w:rPr>
              <w:t xml:space="preserve"> </w:t>
            </w:r>
            <w:r w:rsidR="00483A72">
              <w:t>accident,</w:t>
            </w:r>
            <w:r w:rsidR="00483A72">
              <w:rPr>
                <w:spacing w:val="1"/>
              </w:rPr>
              <w:t xml:space="preserve"> </w:t>
            </w:r>
            <w:r w:rsidR="00483A72">
              <w:t>indicating</w:t>
            </w:r>
            <w:r w:rsidR="00483A72">
              <w:rPr>
                <w:spacing w:val="1"/>
              </w:rPr>
              <w:t xml:space="preserve"> </w:t>
            </w:r>
            <w:r w:rsidR="00483A72">
              <w:t>immediate</w:t>
            </w:r>
            <w:r w:rsidR="00483A72">
              <w:rPr>
                <w:spacing w:val="1"/>
              </w:rPr>
              <w:t xml:space="preserve"> </w:t>
            </w:r>
            <w:r w:rsidR="00483A72">
              <w:t>measures</w:t>
            </w:r>
            <w:r w:rsidR="00483A72">
              <w:rPr>
                <w:spacing w:val="1"/>
              </w:rPr>
              <w:t xml:space="preserve"> </w:t>
            </w:r>
            <w:r w:rsidR="00483A72">
              <w:t>taken or that are planned to be taken to address it, corrective actions</w:t>
            </w:r>
            <w:r w:rsidR="00483A72">
              <w:rPr>
                <w:spacing w:val="1"/>
              </w:rPr>
              <w:t xml:space="preserve"> </w:t>
            </w:r>
            <w:r w:rsidR="00483A72">
              <w:t>taken,</w:t>
            </w:r>
            <w:r w:rsidR="00483A72">
              <w:rPr>
                <w:spacing w:val="1"/>
              </w:rPr>
              <w:t xml:space="preserve"> </w:t>
            </w:r>
            <w:r w:rsidR="00483A72">
              <w:t>compensation</w:t>
            </w:r>
            <w:r w:rsidR="00483A72">
              <w:rPr>
                <w:spacing w:val="1"/>
              </w:rPr>
              <w:t xml:space="preserve"> </w:t>
            </w:r>
            <w:r w:rsidR="004136EC">
              <w:t>paid,</w:t>
            </w:r>
            <w:r w:rsidR="00483A72">
              <w:rPr>
                <w:spacing w:val="1"/>
              </w:rPr>
              <w:t xml:space="preserve"> </w:t>
            </w:r>
            <w:r w:rsidR="00483A72">
              <w:t>and</w:t>
            </w:r>
            <w:r w:rsidR="00483A72">
              <w:rPr>
                <w:spacing w:val="1"/>
              </w:rPr>
              <w:t xml:space="preserve"> </w:t>
            </w:r>
            <w:r w:rsidR="00483A72">
              <w:t>any</w:t>
            </w:r>
            <w:r w:rsidR="00483A72">
              <w:rPr>
                <w:spacing w:val="1"/>
              </w:rPr>
              <w:t xml:space="preserve"> </w:t>
            </w:r>
            <w:r w:rsidR="00483A72">
              <w:t>information</w:t>
            </w:r>
            <w:r w:rsidR="00483A72">
              <w:rPr>
                <w:spacing w:val="1"/>
              </w:rPr>
              <w:t xml:space="preserve"> </w:t>
            </w:r>
            <w:r w:rsidR="00483A72">
              <w:t>provided</w:t>
            </w:r>
            <w:r w:rsidR="00483A72">
              <w:rPr>
                <w:spacing w:val="1"/>
              </w:rPr>
              <w:t xml:space="preserve"> </w:t>
            </w:r>
            <w:r w:rsidR="00483A72">
              <w:t>by</w:t>
            </w:r>
            <w:r w:rsidR="00483A72">
              <w:rPr>
                <w:spacing w:val="1"/>
              </w:rPr>
              <w:t xml:space="preserve"> </w:t>
            </w:r>
            <w:r w:rsidR="00483A72">
              <w:t>any</w:t>
            </w:r>
            <w:r w:rsidR="00483A72">
              <w:rPr>
                <w:spacing w:val="1"/>
              </w:rPr>
              <w:t xml:space="preserve"> </w:t>
            </w:r>
            <w:r w:rsidR="00483A72">
              <w:t>contractor and supervising entity, as appropriate, findings of the Root</w:t>
            </w:r>
            <w:r w:rsidR="00483A72">
              <w:rPr>
                <w:spacing w:val="1"/>
              </w:rPr>
              <w:t xml:space="preserve"> </w:t>
            </w:r>
            <w:r w:rsidR="00483A72">
              <w:t>Cause Analysis (RCA). Subsequently, as per the   Association’s request,</w:t>
            </w:r>
            <w:r w:rsidR="00483A72">
              <w:rPr>
                <w:spacing w:val="1"/>
              </w:rPr>
              <w:t xml:space="preserve"> </w:t>
            </w:r>
            <w:r w:rsidR="00483A72">
              <w:t>prepare</w:t>
            </w:r>
            <w:r w:rsidR="00483A72">
              <w:rPr>
                <w:spacing w:val="-3"/>
              </w:rPr>
              <w:t xml:space="preserve"> </w:t>
            </w:r>
            <w:r w:rsidR="00483A72">
              <w:t>a</w:t>
            </w:r>
            <w:r w:rsidR="00483A72">
              <w:rPr>
                <w:spacing w:val="-3"/>
              </w:rPr>
              <w:t xml:space="preserve"> </w:t>
            </w:r>
            <w:r w:rsidR="00483A72">
              <w:t>report</w:t>
            </w:r>
            <w:r w:rsidR="00483A72">
              <w:rPr>
                <w:spacing w:val="-2"/>
              </w:rPr>
              <w:t xml:space="preserve"> </w:t>
            </w:r>
            <w:r w:rsidR="00483A72">
              <w:t>on</w:t>
            </w:r>
            <w:r w:rsidR="00483A72">
              <w:rPr>
                <w:spacing w:val="-6"/>
              </w:rPr>
              <w:t xml:space="preserve"> </w:t>
            </w:r>
            <w:r w:rsidR="00483A72">
              <w:t>the</w:t>
            </w:r>
            <w:r w:rsidR="00483A72">
              <w:rPr>
                <w:spacing w:val="-2"/>
              </w:rPr>
              <w:t xml:space="preserve"> </w:t>
            </w:r>
            <w:r w:rsidR="00483A72">
              <w:t>incident</w:t>
            </w:r>
            <w:r w:rsidR="00483A72">
              <w:rPr>
                <w:spacing w:val="-3"/>
              </w:rPr>
              <w:t xml:space="preserve"> </w:t>
            </w:r>
            <w:r w:rsidR="00483A72">
              <w:t>or</w:t>
            </w:r>
            <w:r w:rsidR="00483A72">
              <w:rPr>
                <w:spacing w:val="-5"/>
              </w:rPr>
              <w:t xml:space="preserve"> </w:t>
            </w:r>
            <w:r w:rsidR="00483A72">
              <w:t>accident</w:t>
            </w:r>
            <w:r w:rsidR="00483A72">
              <w:rPr>
                <w:spacing w:val="-4"/>
              </w:rPr>
              <w:t xml:space="preserve"> </w:t>
            </w:r>
            <w:r w:rsidR="00483A72">
              <w:t>and</w:t>
            </w:r>
            <w:r w:rsidR="00483A72">
              <w:rPr>
                <w:spacing w:val="-4"/>
              </w:rPr>
              <w:t xml:space="preserve"> </w:t>
            </w:r>
            <w:r w:rsidR="00483A72">
              <w:t>propose</w:t>
            </w:r>
            <w:r w:rsidR="00483A72">
              <w:rPr>
                <w:spacing w:val="-4"/>
              </w:rPr>
              <w:t xml:space="preserve"> </w:t>
            </w:r>
            <w:r w:rsidR="00483A72">
              <w:t>any</w:t>
            </w:r>
            <w:r w:rsidR="00483A72">
              <w:rPr>
                <w:spacing w:val="-5"/>
              </w:rPr>
              <w:t xml:space="preserve"> </w:t>
            </w:r>
            <w:r w:rsidR="00483A72">
              <w:t>measures</w:t>
            </w:r>
            <w:r w:rsidR="00483A72">
              <w:rPr>
                <w:spacing w:val="-47"/>
              </w:rPr>
              <w:t xml:space="preserve"> </w:t>
            </w:r>
            <w:r w:rsidR="00483A72">
              <w:rPr>
                <w:spacing w:val="-1"/>
              </w:rPr>
              <w:t>to</w:t>
            </w:r>
            <w:r w:rsidR="00483A72">
              <w:rPr>
                <w:spacing w:val="-11"/>
              </w:rPr>
              <w:t xml:space="preserve"> </w:t>
            </w:r>
            <w:r w:rsidR="00483A72">
              <w:rPr>
                <w:spacing w:val="-1"/>
              </w:rPr>
              <w:t>prevent</w:t>
            </w:r>
            <w:r w:rsidR="00483A72">
              <w:rPr>
                <w:spacing w:val="-11"/>
              </w:rPr>
              <w:t xml:space="preserve"> </w:t>
            </w:r>
            <w:r w:rsidR="00483A72">
              <w:rPr>
                <w:spacing w:val="-1"/>
              </w:rPr>
              <w:t>its</w:t>
            </w:r>
            <w:r w:rsidR="00483A72">
              <w:rPr>
                <w:spacing w:val="-12"/>
              </w:rPr>
              <w:t xml:space="preserve"> </w:t>
            </w:r>
            <w:r w:rsidR="00483A72">
              <w:t>recurrence.</w:t>
            </w:r>
            <w:r w:rsidR="00483A72">
              <w:rPr>
                <w:spacing w:val="-12"/>
              </w:rPr>
              <w:t xml:space="preserve"> </w:t>
            </w:r>
            <w:r w:rsidR="00483A72">
              <w:t>The</w:t>
            </w:r>
            <w:r w:rsidR="00483A72">
              <w:rPr>
                <w:spacing w:val="-10"/>
              </w:rPr>
              <w:t xml:space="preserve"> </w:t>
            </w:r>
            <w:r w:rsidR="00483A72">
              <w:t>Recipient</w:t>
            </w:r>
            <w:r w:rsidR="00483A72">
              <w:rPr>
                <w:spacing w:val="-11"/>
              </w:rPr>
              <w:t xml:space="preserve"> </w:t>
            </w:r>
            <w:r w:rsidR="00483A72">
              <w:t>shall</w:t>
            </w:r>
            <w:r w:rsidR="00483A72">
              <w:rPr>
                <w:spacing w:val="-10"/>
              </w:rPr>
              <w:t xml:space="preserve"> </w:t>
            </w:r>
            <w:r w:rsidR="00483A72">
              <w:t>also</w:t>
            </w:r>
            <w:r w:rsidR="00483A72">
              <w:rPr>
                <w:spacing w:val="-12"/>
              </w:rPr>
              <w:t xml:space="preserve"> </w:t>
            </w:r>
            <w:r w:rsidR="00483A72">
              <w:t>impose</w:t>
            </w:r>
            <w:r w:rsidR="00483A72">
              <w:rPr>
                <w:spacing w:val="-9"/>
              </w:rPr>
              <w:t xml:space="preserve"> </w:t>
            </w:r>
            <w:r w:rsidR="004F2BBB">
              <w:t>corresponding</w:t>
            </w:r>
            <w:r w:rsidR="003327D8">
              <w:t xml:space="preserve"> </w:t>
            </w:r>
            <w:r w:rsidR="004F2BBB">
              <w:rPr>
                <w:spacing w:val="-48"/>
              </w:rPr>
              <w:t xml:space="preserve">  </w:t>
            </w:r>
            <w:r w:rsidR="00D13D2B">
              <w:rPr>
                <w:spacing w:val="-48"/>
              </w:rPr>
              <w:t xml:space="preserve"> </w:t>
            </w:r>
            <w:r w:rsidR="00483A72">
              <w:t>reporting</w:t>
            </w:r>
            <w:r w:rsidR="00483A72">
              <w:rPr>
                <w:spacing w:val="1"/>
              </w:rPr>
              <w:t xml:space="preserve"> </w:t>
            </w:r>
            <w:r w:rsidR="00483A72">
              <w:t>obligations</w:t>
            </w:r>
            <w:r w:rsidR="00483A72">
              <w:rPr>
                <w:spacing w:val="1"/>
              </w:rPr>
              <w:t xml:space="preserve"> </w:t>
            </w:r>
            <w:r w:rsidR="00483A72">
              <w:t>on</w:t>
            </w:r>
            <w:r w:rsidR="00483A72">
              <w:rPr>
                <w:spacing w:val="1"/>
              </w:rPr>
              <w:t xml:space="preserve"> </w:t>
            </w:r>
            <w:r w:rsidR="00483A72">
              <w:t>the</w:t>
            </w:r>
            <w:r w:rsidR="00483A72">
              <w:rPr>
                <w:spacing w:val="1"/>
              </w:rPr>
              <w:t xml:space="preserve"> </w:t>
            </w:r>
            <w:r w:rsidR="00483A72">
              <w:t>Apex (TRMC),</w:t>
            </w:r>
            <w:r w:rsidR="00D40A7E">
              <w:t xml:space="preserve"> </w:t>
            </w:r>
            <w:r w:rsidR="00483A72">
              <w:t>PFIs</w:t>
            </w:r>
            <w:r w:rsidR="00C9762C">
              <w:t xml:space="preserve"> and </w:t>
            </w:r>
            <w:r w:rsidR="00C517CD">
              <w:t xml:space="preserve">SMEs, </w:t>
            </w:r>
            <w:r w:rsidR="00C517CD">
              <w:rPr>
                <w:spacing w:val="1"/>
              </w:rPr>
              <w:t>including</w:t>
            </w:r>
            <w:r w:rsidR="009C4FB1">
              <w:t>,</w:t>
            </w:r>
            <w:r w:rsidR="00483A72">
              <w:rPr>
                <w:spacing w:val="1"/>
              </w:rPr>
              <w:t xml:space="preserve"> </w:t>
            </w:r>
            <w:r w:rsidR="00870B7C">
              <w:t xml:space="preserve">through </w:t>
            </w:r>
            <w:r w:rsidR="006A02BC">
              <w:t>provisions in</w:t>
            </w:r>
            <w:r w:rsidR="00483A72">
              <w:t xml:space="preserve"> their loan</w:t>
            </w:r>
            <w:r w:rsidR="00483A72">
              <w:rPr>
                <w:spacing w:val="-1"/>
              </w:rPr>
              <w:t xml:space="preserve"> </w:t>
            </w:r>
            <w:r w:rsidR="00483A72">
              <w:t>agreements.</w:t>
            </w:r>
          </w:p>
          <w:p w14:paraId="792F3D8C" w14:textId="77777777" w:rsidR="004F2BBB" w:rsidRDefault="004F2BBB" w:rsidP="007254D1">
            <w:pPr>
              <w:pStyle w:val="TableParagraph"/>
              <w:ind w:left="1080" w:right="90"/>
              <w:jc w:val="both"/>
            </w:pPr>
          </w:p>
          <w:p w14:paraId="10C39CAE" w14:textId="2296D7AD" w:rsidR="00870B7C" w:rsidRDefault="00870B7C" w:rsidP="00D13D2B">
            <w:pPr>
              <w:pStyle w:val="TableParagraph"/>
              <w:numPr>
                <w:ilvl w:val="0"/>
                <w:numId w:val="37"/>
              </w:numPr>
              <w:ind w:right="90"/>
              <w:jc w:val="both"/>
            </w:pPr>
            <w:r>
              <w:t xml:space="preserve">Develop environmental and social operational </w:t>
            </w:r>
            <w:r w:rsidR="003D750E">
              <w:t xml:space="preserve">toolkit and </w:t>
            </w:r>
            <w:r>
              <w:t>training manuals for</w:t>
            </w:r>
            <w:r>
              <w:rPr>
                <w:spacing w:val="-47"/>
              </w:rPr>
              <w:t xml:space="preserve"> </w:t>
            </w:r>
            <w:r>
              <w:t xml:space="preserve">the Apex </w:t>
            </w:r>
            <w:r w:rsidR="00F60B97">
              <w:t>(</w:t>
            </w:r>
            <w:r>
              <w:t>TRMC</w:t>
            </w:r>
            <w:r w:rsidR="00F60B97">
              <w:t>)</w:t>
            </w:r>
            <w:r>
              <w:t xml:space="preserve"> PFIs, and SMEs</w:t>
            </w:r>
            <w:r>
              <w:rPr>
                <w:spacing w:val="1"/>
              </w:rPr>
              <w:t xml:space="preserve"> </w:t>
            </w:r>
            <w:r>
              <w:t>to guide in the operationalization process for the ESMS that would</w:t>
            </w:r>
            <w:r>
              <w:rPr>
                <w:spacing w:val="1"/>
              </w:rPr>
              <w:t xml:space="preserve"> </w:t>
            </w:r>
            <w:r>
              <w:t>include reporting</w:t>
            </w:r>
            <w:r>
              <w:rPr>
                <w:spacing w:val="-1"/>
              </w:rPr>
              <w:t xml:space="preserve"> </w:t>
            </w:r>
            <w:r>
              <w:t>requirements for incidents</w:t>
            </w:r>
            <w:r>
              <w:rPr>
                <w:spacing w:val="-2"/>
              </w:rPr>
              <w:t xml:space="preserve"> </w:t>
            </w:r>
            <w:r>
              <w:t>or</w:t>
            </w:r>
            <w:r>
              <w:rPr>
                <w:spacing w:val="-3"/>
              </w:rPr>
              <w:t xml:space="preserve"> </w:t>
            </w:r>
            <w:r>
              <w:t>accidents.</w:t>
            </w:r>
          </w:p>
          <w:p w14:paraId="34160F7B" w14:textId="77777777" w:rsidR="00483A72" w:rsidRDefault="00483A72" w:rsidP="007254D1">
            <w:pPr>
              <w:pStyle w:val="TableParagraph"/>
              <w:jc w:val="both"/>
            </w:pPr>
          </w:p>
          <w:p w14:paraId="77CE2F4D" w14:textId="4D5CC064" w:rsidR="00AE6132" w:rsidRDefault="00AE6132" w:rsidP="00D13D2B">
            <w:pPr>
              <w:pStyle w:val="TableParagraph"/>
              <w:spacing w:line="270" w:lineRule="atLeast"/>
              <w:ind w:left="1081" w:right="92"/>
              <w:jc w:val="both"/>
            </w:pPr>
          </w:p>
          <w:p w14:paraId="3DC2B6EF" w14:textId="4260B29F" w:rsidR="00483A72" w:rsidRDefault="00483A72" w:rsidP="00D13D2B">
            <w:pPr>
              <w:pStyle w:val="TableParagraph"/>
              <w:spacing w:line="270" w:lineRule="atLeast"/>
              <w:ind w:left="1081" w:right="92"/>
              <w:jc w:val="both"/>
            </w:pPr>
          </w:p>
        </w:tc>
        <w:tc>
          <w:tcPr>
            <w:tcW w:w="3330" w:type="dxa"/>
          </w:tcPr>
          <w:p w14:paraId="71F0BF25" w14:textId="77777777" w:rsidR="00AE6132" w:rsidRDefault="00AE6132" w:rsidP="007254D1">
            <w:pPr>
              <w:pStyle w:val="TableParagraph"/>
              <w:jc w:val="both"/>
            </w:pPr>
          </w:p>
          <w:p w14:paraId="3BE1E3DB" w14:textId="77777777" w:rsidR="00AE6132" w:rsidRDefault="00AE6132" w:rsidP="007254D1">
            <w:pPr>
              <w:pStyle w:val="TableParagraph"/>
              <w:jc w:val="both"/>
              <w:rPr>
                <w:sz w:val="20"/>
              </w:rPr>
            </w:pPr>
          </w:p>
          <w:p w14:paraId="60D7BA4A" w14:textId="4DDF393E" w:rsidR="00870B7C" w:rsidRDefault="0055263C" w:rsidP="007254D1">
            <w:pPr>
              <w:pStyle w:val="TableParagraph"/>
              <w:numPr>
                <w:ilvl w:val="0"/>
                <w:numId w:val="44"/>
              </w:numPr>
              <w:tabs>
                <w:tab w:val="left" w:pos="829"/>
              </w:tabs>
              <w:ind w:right="94"/>
              <w:jc w:val="both"/>
            </w:pPr>
            <w:r>
              <w:t>Reporting of incidents and</w:t>
            </w:r>
            <w:r>
              <w:rPr>
                <w:spacing w:val="1"/>
              </w:rPr>
              <w:t xml:space="preserve"> </w:t>
            </w:r>
            <w:r w:rsidRPr="007254D1">
              <w:t>accidents</w:t>
            </w:r>
            <w:r>
              <w:rPr>
                <w:spacing w:val="-11"/>
              </w:rPr>
              <w:t xml:space="preserve"> </w:t>
            </w:r>
            <w:r>
              <w:t>to</w:t>
            </w:r>
            <w:r>
              <w:rPr>
                <w:spacing w:val="-9"/>
              </w:rPr>
              <w:t xml:space="preserve"> </w:t>
            </w:r>
            <w:r>
              <w:t>the</w:t>
            </w:r>
            <w:r w:rsidR="00FE7861">
              <w:t xml:space="preserve"> World Bank</w:t>
            </w:r>
            <w:r>
              <w:rPr>
                <w:spacing w:val="-10"/>
              </w:rPr>
              <w:t xml:space="preserve"> </w:t>
            </w:r>
            <w:r w:rsidR="00FE7861">
              <w:rPr>
                <w:spacing w:val="-10"/>
              </w:rPr>
              <w:t>(</w:t>
            </w:r>
            <w:r w:rsidRPr="00A632FC">
              <w:t>Association</w:t>
            </w:r>
            <w:r w:rsidR="00FE7861" w:rsidRPr="00A632FC">
              <w:t>)</w:t>
            </w:r>
            <w:r>
              <w:rPr>
                <w:spacing w:val="-47"/>
              </w:rPr>
              <w:t xml:space="preserve"> </w:t>
            </w:r>
            <w:r>
              <w:t>within</w:t>
            </w:r>
            <w:r>
              <w:rPr>
                <w:spacing w:val="28"/>
              </w:rPr>
              <w:t xml:space="preserve"> </w:t>
            </w:r>
            <w:r>
              <w:t>24</w:t>
            </w:r>
            <w:r>
              <w:rPr>
                <w:spacing w:val="30"/>
              </w:rPr>
              <w:t xml:space="preserve"> </w:t>
            </w:r>
            <w:r>
              <w:t>hours</w:t>
            </w:r>
            <w:r>
              <w:rPr>
                <w:spacing w:val="29"/>
              </w:rPr>
              <w:t xml:space="preserve"> </w:t>
            </w:r>
            <w:r>
              <w:t>of</w:t>
            </w:r>
            <w:r w:rsidR="00870B7C">
              <w:t xml:space="preserve"> becoming</w:t>
            </w:r>
            <w:r w:rsidR="00870B7C">
              <w:rPr>
                <w:spacing w:val="1"/>
              </w:rPr>
              <w:t xml:space="preserve"> </w:t>
            </w:r>
            <w:r w:rsidR="00870B7C">
              <w:t>aware</w:t>
            </w:r>
            <w:r w:rsidR="00870B7C">
              <w:rPr>
                <w:spacing w:val="1"/>
              </w:rPr>
              <w:t xml:space="preserve"> </w:t>
            </w:r>
            <w:r w:rsidR="00870B7C">
              <w:t>of</w:t>
            </w:r>
            <w:r w:rsidR="00870B7C">
              <w:rPr>
                <w:spacing w:val="1"/>
              </w:rPr>
              <w:t xml:space="preserve"> </w:t>
            </w:r>
            <w:r w:rsidR="00870B7C">
              <w:t>such</w:t>
            </w:r>
            <w:r w:rsidR="00D40A7E">
              <w:t xml:space="preserve"> </w:t>
            </w:r>
            <w:r w:rsidR="00870B7C">
              <w:rPr>
                <w:spacing w:val="-47"/>
              </w:rPr>
              <w:t xml:space="preserve"> </w:t>
            </w:r>
            <w:r w:rsidR="00870B7C">
              <w:t>incidents or</w:t>
            </w:r>
            <w:r w:rsidR="00870B7C">
              <w:rPr>
                <w:spacing w:val="-3"/>
              </w:rPr>
              <w:t xml:space="preserve"> </w:t>
            </w:r>
            <w:r w:rsidR="00870B7C">
              <w:t>accidents.</w:t>
            </w:r>
          </w:p>
          <w:p w14:paraId="1640771C" w14:textId="77777777" w:rsidR="00D54657" w:rsidRDefault="00D54657" w:rsidP="007254D1">
            <w:pPr>
              <w:pStyle w:val="TableParagraph"/>
              <w:tabs>
                <w:tab w:val="left" w:pos="829"/>
              </w:tabs>
              <w:ind w:right="95"/>
              <w:jc w:val="both"/>
            </w:pPr>
          </w:p>
          <w:p w14:paraId="08C81D33" w14:textId="6B5A67FE" w:rsidR="00870B7C" w:rsidRDefault="00870B7C" w:rsidP="007254D1">
            <w:pPr>
              <w:pStyle w:val="TableParagraph"/>
              <w:numPr>
                <w:ilvl w:val="0"/>
                <w:numId w:val="44"/>
              </w:numPr>
              <w:tabs>
                <w:tab w:val="left" w:pos="829"/>
              </w:tabs>
              <w:ind w:right="94"/>
              <w:jc w:val="both"/>
            </w:pPr>
            <w:r>
              <w:t>Root-cause</w:t>
            </w:r>
            <w:r>
              <w:rPr>
                <w:spacing w:val="1"/>
              </w:rPr>
              <w:t xml:space="preserve"> </w:t>
            </w:r>
            <w:r>
              <w:t>analysis</w:t>
            </w:r>
            <w:r>
              <w:rPr>
                <w:spacing w:val="1"/>
              </w:rPr>
              <w:t xml:space="preserve"> </w:t>
            </w:r>
            <w:r>
              <w:t>at</w:t>
            </w:r>
            <w:r>
              <w:rPr>
                <w:spacing w:val="1"/>
              </w:rPr>
              <w:t xml:space="preserve"> </w:t>
            </w:r>
            <w:r w:rsidR="00D13D2B">
              <w:rPr>
                <w:spacing w:val="1"/>
              </w:rPr>
              <w:t xml:space="preserve">the </w:t>
            </w:r>
            <w:r>
              <w:t>Association’s</w:t>
            </w:r>
            <w:r>
              <w:rPr>
                <w:spacing w:val="1"/>
              </w:rPr>
              <w:t xml:space="preserve"> </w:t>
            </w:r>
            <w:r>
              <w:t>request</w:t>
            </w:r>
            <w:r>
              <w:rPr>
                <w:spacing w:val="1"/>
              </w:rPr>
              <w:t xml:space="preserve"> </w:t>
            </w:r>
            <w:r>
              <w:t>for</w:t>
            </w:r>
            <w:r>
              <w:rPr>
                <w:spacing w:val="1"/>
              </w:rPr>
              <w:t xml:space="preserve"> </w:t>
            </w:r>
            <w:r>
              <w:t>such an analysis, along with</w:t>
            </w:r>
            <w:r>
              <w:rPr>
                <w:spacing w:val="-47"/>
              </w:rPr>
              <w:t xml:space="preserve"> </w:t>
            </w:r>
            <w:r>
              <w:t>measures</w:t>
            </w:r>
            <w:r>
              <w:rPr>
                <w:spacing w:val="1"/>
              </w:rPr>
              <w:t xml:space="preserve"> </w:t>
            </w:r>
            <w:r>
              <w:t>to</w:t>
            </w:r>
            <w:r>
              <w:rPr>
                <w:spacing w:val="1"/>
              </w:rPr>
              <w:t xml:space="preserve"> </w:t>
            </w:r>
            <w:r>
              <w:t>prevent</w:t>
            </w:r>
            <w:r>
              <w:rPr>
                <w:spacing w:val="-47"/>
              </w:rPr>
              <w:t xml:space="preserve"> </w:t>
            </w:r>
            <w:r>
              <w:t>recurrence to be provided</w:t>
            </w:r>
            <w:r>
              <w:rPr>
                <w:spacing w:val="1"/>
              </w:rPr>
              <w:t xml:space="preserve"> </w:t>
            </w:r>
            <w:r w:rsidR="009F408F">
              <w:t xml:space="preserve"> after WB request</w:t>
            </w:r>
            <w:r w:rsidR="003C0E31">
              <w:t>.</w:t>
            </w:r>
          </w:p>
          <w:p w14:paraId="0014E654" w14:textId="77777777" w:rsidR="00870B7C" w:rsidRDefault="00870B7C" w:rsidP="007254D1">
            <w:pPr>
              <w:pStyle w:val="TableParagraph"/>
              <w:spacing w:before="12"/>
              <w:jc w:val="both"/>
              <w:rPr>
                <w:sz w:val="21"/>
              </w:rPr>
            </w:pPr>
          </w:p>
          <w:p w14:paraId="3CD4CBDA" w14:textId="19A1B2F0" w:rsidR="00870B7C" w:rsidRDefault="00870B7C" w:rsidP="007254D1">
            <w:pPr>
              <w:pStyle w:val="TableParagraph"/>
              <w:numPr>
                <w:ilvl w:val="0"/>
                <w:numId w:val="44"/>
              </w:numPr>
              <w:tabs>
                <w:tab w:val="left" w:pos="829"/>
              </w:tabs>
              <w:ind w:right="94"/>
              <w:jc w:val="both"/>
            </w:pPr>
            <w:r>
              <w:t>The Ministry of Finance</w:t>
            </w:r>
            <w:r>
              <w:rPr>
                <w:spacing w:val="1"/>
              </w:rPr>
              <w:t xml:space="preserve"> </w:t>
            </w:r>
            <w:r>
              <w:t>shall</w:t>
            </w:r>
            <w:r>
              <w:rPr>
                <w:spacing w:val="1"/>
              </w:rPr>
              <w:t xml:space="preserve"> </w:t>
            </w:r>
            <w:r>
              <w:t>obligate</w:t>
            </w:r>
            <w:r>
              <w:rPr>
                <w:spacing w:val="1"/>
              </w:rPr>
              <w:t xml:space="preserve"> </w:t>
            </w:r>
            <w:r w:rsidRPr="00A632FC">
              <w:t>the</w:t>
            </w:r>
            <w:r w:rsidRPr="00A632FC">
              <w:rPr>
                <w:spacing w:val="1"/>
              </w:rPr>
              <w:t xml:space="preserve"> </w:t>
            </w:r>
            <w:r w:rsidRPr="00A632FC">
              <w:t>Apex</w:t>
            </w:r>
            <w:r w:rsidR="003C0E31">
              <w:rPr>
                <w:spacing w:val="1"/>
              </w:rPr>
              <w:t xml:space="preserve"> </w:t>
            </w:r>
            <w:r w:rsidR="00F60B97">
              <w:rPr>
                <w:spacing w:val="1"/>
              </w:rPr>
              <w:t>(</w:t>
            </w:r>
            <w:r w:rsidRPr="00A632FC">
              <w:rPr>
                <w:spacing w:val="1"/>
              </w:rPr>
              <w:t>TMRC</w:t>
            </w:r>
            <w:r w:rsidR="00F60B97">
              <w:rPr>
                <w:spacing w:val="1"/>
              </w:rPr>
              <w:t>)</w:t>
            </w:r>
            <w:r>
              <w:rPr>
                <w:spacing w:val="1"/>
              </w:rPr>
              <w:t>, PFIs</w:t>
            </w:r>
            <w:r w:rsidR="00975A0D">
              <w:rPr>
                <w:spacing w:val="1"/>
              </w:rPr>
              <w:t>,</w:t>
            </w:r>
            <w:r>
              <w:rPr>
                <w:spacing w:val="1"/>
              </w:rPr>
              <w:t xml:space="preserve"> and SMEs </w:t>
            </w:r>
            <w:r>
              <w:t>to report details</w:t>
            </w:r>
            <w:r>
              <w:rPr>
                <w:spacing w:val="1"/>
              </w:rPr>
              <w:t xml:space="preserve"> </w:t>
            </w:r>
            <w:r>
              <w:t>of any significant incidents</w:t>
            </w:r>
            <w:r>
              <w:rPr>
                <w:spacing w:val="1"/>
              </w:rPr>
              <w:t xml:space="preserve"> </w:t>
            </w:r>
            <w:r>
              <w:t>or accident within 24 hours</w:t>
            </w:r>
            <w:r>
              <w:rPr>
                <w:spacing w:val="-47"/>
              </w:rPr>
              <w:t xml:space="preserve"> </w:t>
            </w:r>
            <w:r>
              <w:t>of becoming aware of the</w:t>
            </w:r>
            <w:r>
              <w:rPr>
                <w:spacing w:val="1"/>
              </w:rPr>
              <w:t xml:space="preserve"> </w:t>
            </w:r>
            <w:r>
              <w:t>incident</w:t>
            </w:r>
            <w:r>
              <w:rPr>
                <w:spacing w:val="1"/>
              </w:rPr>
              <w:t xml:space="preserve"> </w:t>
            </w:r>
            <w:r>
              <w:t>or</w:t>
            </w:r>
            <w:r>
              <w:rPr>
                <w:spacing w:val="1"/>
              </w:rPr>
              <w:t xml:space="preserve"> </w:t>
            </w:r>
            <w:r>
              <w:t>accident.</w:t>
            </w:r>
            <w:r>
              <w:rPr>
                <w:spacing w:val="1"/>
              </w:rPr>
              <w:t xml:space="preserve"> </w:t>
            </w:r>
            <w:r>
              <w:t>The</w:t>
            </w:r>
            <w:r>
              <w:rPr>
                <w:spacing w:val="1"/>
              </w:rPr>
              <w:t xml:space="preserve"> </w:t>
            </w:r>
            <w:r>
              <w:t>Apex (TMRC</w:t>
            </w:r>
            <w:r w:rsidRPr="00A632FC">
              <w:t>),</w:t>
            </w:r>
            <w:r w:rsidR="00BB5526">
              <w:t xml:space="preserve"> </w:t>
            </w:r>
            <w:r>
              <w:t>PIUs shall</w:t>
            </w:r>
            <w:r>
              <w:rPr>
                <w:spacing w:val="1"/>
              </w:rPr>
              <w:t xml:space="preserve"> </w:t>
            </w:r>
            <w:r>
              <w:t>provide</w:t>
            </w:r>
            <w:r>
              <w:rPr>
                <w:spacing w:val="1"/>
              </w:rPr>
              <w:t xml:space="preserve"> </w:t>
            </w:r>
            <w:r>
              <w:t>guidance</w:t>
            </w:r>
            <w:r>
              <w:rPr>
                <w:spacing w:val="1"/>
              </w:rPr>
              <w:t xml:space="preserve"> </w:t>
            </w:r>
            <w:r>
              <w:t>to</w:t>
            </w:r>
            <w:r>
              <w:rPr>
                <w:spacing w:val="1"/>
              </w:rPr>
              <w:t xml:space="preserve"> </w:t>
            </w:r>
            <w:r>
              <w:t>PFIs</w:t>
            </w:r>
            <w:r>
              <w:rPr>
                <w:spacing w:val="1"/>
              </w:rPr>
              <w:t xml:space="preserve"> </w:t>
            </w:r>
            <w:r>
              <w:t>to</w:t>
            </w:r>
            <w:r>
              <w:rPr>
                <w:spacing w:val="1"/>
              </w:rPr>
              <w:t xml:space="preserve"> </w:t>
            </w:r>
            <w:r>
              <w:t>require</w:t>
            </w:r>
            <w:r>
              <w:rPr>
                <w:spacing w:val="1"/>
              </w:rPr>
              <w:t xml:space="preserve"> </w:t>
            </w:r>
            <w:r>
              <w:t>SMEs</w:t>
            </w:r>
            <w:r>
              <w:rPr>
                <w:spacing w:val="1"/>
              </w:rPr>
              <w:t xml:space="preserve"> </w:t>
            </w:r>
            <w:r>
              <w:t>to</w:t>
            </w:r>
            <w:r>
              <w:rPr>
                <w:spacing w:val="-47"/>
              </w:rPr>
              <w:t xml:space="preserve"> </w:t>
            </w:r>
            <w:r>
              <w:t>report</w:t>
            </w:r>
            <w:r>
              <w:rPr>
                <w:spacing w:val="1"/>
              </w:rPr>
              <w:t xml:space="preserve"> </w:t>
            </w:r>
            <w:r>
              <w:t>details</w:t>
            </w:r>
            <w:r>
              <w:rPr>
                <w:spacing w:val="1"/>
              </w:rPr>
              <w:t xml:space="preserve"> </w:t>
            </w:r>
            <w:r>
              <w:t>of</w:t>
            </w:r>
            <w:r>
              <w:rPr>
                <w:spacing w:val="1"/>
              </w:rPr>
              <w:t xml:space="preserve"> </w:t>
            </w:r>
            <w:r>
              <w:t>any</w:t>
            </w:r>
            <w:r>
              <w:rPr>
                <w:spacing w:val="1"/>
              </w:rPr>
              <w:t xml:space="preserve"> </w:t>
            </w:r>
            <w:r>
              <w:t>significant</w:t>
            </w:r>
            <w:r>
              <w:rPr>
                <w:spacing w:val="1"/>
              </w:rPr>
              <w:t xml:space="preserve"> </w:t>
            </w:r>
            <w:r>
              <w:t>incidents</w:t>
            </w:r>
            <w:r>
              <w:rPr>
                <w:spacing w:val="1"/>
              </w:rPr>
              <w:t xml:space="preserve"> </w:t>
            </w:r>
            <w:r>
              <w:t>or</w:t>
            </w:r>
            <w:r>
              <w:rPr>
                <w:spacing w:val="1"/>
              </w:rPr>
              <w:t xml:space="preserve"> </w:t>
            </w:r>
            <w:r>
              <w:t>accidents.</w:t>
            </w:r>
          </w:p>
          <w:p w14:paraId="4A9D51E6" w14:textId="77777777" w:rsidR="00870B7C" w:rsidRDefault="00870B7C" w:rsidP="007254D1">
            <w:pPr>
              <w:pStyle w:val="TableParagraph"/>
              <w:spacing w:before="1"/>
              <w:jc w:val="both"/>
            </w:pPr>
          </w:p>
          <w:p w14:paraId="6179F36C" w14:textId="7819320C" w:rsidR="00870B7C" w:rsidRDefault="00870B7C" w:rsidP="007254D1">
            <w:pPr>
              <w:pStyle w:val="TableParagraph"/>
              <w:numPr>
                <w:ilvl w:val="0"/>
                <w:numId w:val="44"/>
              </w:numPr>
              <w:tabs>
                <w:tab w:val="left" w:pos="829"/>
              </w:tabs>
              <w:ind w:right="94"/>
              <w:jc w:val="both"/>
            </w:pPr>
            <w:r>
              <w:t xml:space="preserve">Ministry of Finance </w:t>
            </w:r>
            <w:r w:rsidR="00F60B97">
              <w:t>(</w:t>
            </w:r>
            <w:r>
              <w:t>FSDD</w:t>
            </w:r>
            <w:r w:rsidR="00F60B97">
              <w:t xml:space="preserve"> ) and </w:t>
            </w:r>
            <w:r>
              <w:t>POFP shall submit the training</w:t>
            </w:r>
            <w:r w:rsidR="00D40A7E">
              <w:t xml:space="preserve"> </w:t>
            </w:r>
            <w:r>
              <w:rPr>
                <w:spacing w:val="-47"/>
              </w:rPr>
              <w:t xml:space="preserve"> </w:t>
            </w:r>
            <w:r w:rsidR="00BB5526">
              <w:rPr>
                <w:spacing w:val="-47"/>
              </w:rPr>
              <w:t xml:space="preserve">  </w:t>
            </w:r>
            <w:r>
              <w:t>reports</w:t>
            </w:r>
            <w:r>
              <w:rPr>
                <w:spacing w:val="1"/>
              </w:rPr>
              <w:t xml:space="preserve"> </w:t>
            </w:r>
            <w:r>
              <w:t>to</w:t>
            </w:r>
            <w:r>
              <w:rPr>
                <w:spacing w:val="1"/>
              </w:rPr>
              <w:t xml:space="preserve"> the </w:t>
            </w:r>
            <w:r>
              <w:t>Association that</w:t>
            </w:r>
            <w:r>
              <w:rPr>
                <w:spacing w:val="1"/>
              </w:rPr>
              <w:t xml:space="preserve"> </w:t>
            </w:r>
            <w:r>
              <w:t>cover</w:t>
            </w:r>
            <w:r>
              <w:rPr>
                <w:spacing w:val="1"/>
              </w:rPr>
              <w:t xml:space="preserve"> </w:t>
            </w:r>
            <w:r>
              <w:t>training</w:t>
            </w:r>
            <w:r>
              <w:rPr>
                <w:spacing w:val="1"/>
              </w:rPr>
              <w:t xml:space="preserve"> </w:t>
            </w:r>
            <w:r>
              <w:t>of</w:t>
            </w:r>
            <w:r>
              <w:rPr>
                <w:spacing w:val="1"/>
              </w:rPr>
              <w:t xml:space="preserve"> </w:t>
            </w:r>
            <w:r>
              <w:t>the</w:t>
            </w:r>
            <w:r>
              <w:rPr>
                <w:spacing w:val="-47"/>
              </w:rPr>
              <w:t xml:space="preserve"> </w:t>
            </w:r>
            <w:r w:rsidR="00BB5526">
              <w:rPr>
                <w:spacing w:val="-47"/>
              </w:rPr>
              <w:t xml:space="preserve">  </w:t>
            </w:r>
            <w:r>
              <w:t>accidents</w:t>
            </w:r>
            <w:r>
              <w:rPr>
                <w:spacing w:val="1"/>
              </w:rPr>
              <w:t xml:space="preserve"> </w:t>
            </w:r>
            <w:r>
              <w:t>and</w:t>
            </w:r>
            <w:r>
              <w:rPr>
                <w:spacing w:val="1"/>
              </w:rPr>
              <w:t xml:space="preserve"> </w:t>
            </w:r>
            <w:r>
              <w:t>incidents</w:t>
            </w:r>
            <w:r>
              <w:rPr>
                <w:spacing w:val="1"/>
              </w:rPr>
              <w:t xml:space="preserve"> </w:t>
            </w:r>
            <w:r>
              <w:t>notification</w:t>
            </w:r>
            <w:r>
              <w:rPr>
                <w:spacing w:val="1"/>
              </w:rPr>
              <w:t xml:space="preserve"> </w:t>
            </w:r>
            <w:r>
              <w:t>process</w:t>
            </w:r>
            <w:r>
              <w:rPr>
                <w:spacing w:val="1"/>
              </w:rPr>
              <w:t xml:space="preserve"> </w:t>
            </w:r>
            <w:r>
              <w:t>every</w:t>
            </w:r>
            <w:r>
              <w:rPr>
                <w:spacing w:val="1"/>
              </w:rPr>
              <w:t xml:space="preserve"> </w:t>
            </w:r>
            <w:r>
              <w:t>quarter.</w:t>
            </w:r>
          </w:p>
          <w:p w14:paraId="4F129AEC" w14:textId="77777777" w:rsidR="00870B7C" w:rsidRDefault="00870B7C" w:rsidP="007254D1">
            <w:pPr>
              <w:pStyle w:val="TableParagraph"/>
              <w:spacing w:before="12"/>
              <w:jc w:val="both"/>
              <w:rPr>
                <w:sz w:val="21"/>
              </w:rPr>
            </w:pPr>
          </w:p>
          <w:p w14:paraId="63EF144F" w14:textId="17CE3B1C" w:rsidR="00AE6132" w:rsidRDefault="00AE6132" w:rsidP="00D13D2B">
            <w:pPr>
              <w:pStyle w:val="TableParagraph"/>
              <w:spacing w:line="270" w:lineRule="atLeast"/>
              <w:ind w:left="828" w:right="94" w:hanging="466"/>
              <w:jc w:val="both"/>
            </w:pPr>
          </w:p>
        </w:tc>
        <w:tc>
          <w:tcPr>
            <w:tcW w:w="2826" w:type="dxa"/>
          </w:tcPr>
          <w:p w14:paraId="65EB0D0A" w14:textId="77777777" w:rsidR="00AE6132" w:rsidRDefault="00AE6132">
            <w:pPr>
              <w:pStyle w:val="TableParagraph"/>
              <w:spacing w:before="5"/>
              <w:rPr>
                <w:sz w:val="21"/>
              </w:rPr>
            </w:pPr>
          </w:p>
          <w:p w14:paraId="38EF00B7" w14:textId="77777777" w:rsidR="00D13D2B" w:rsidRDefault="00D13D2B">
            <w:pPr>
              <w:pStyle w:val="TableParagraph"/>
              <w:spacing w:before="5"/>
              <w:rPr>
                <w:sz w:val="21"/>
              </w:rPr>
            </w:pPr>
          </w:p>
          <w:p w14:paraId="027B3AFD" w14:textId="42B87532" w:rsidR="00302847" w:rsidRDefault="009A55B6" w:rsidP="007254D1">
            <w:pPr>
              <w:pStyle w:val="TableParagraph"/>
              <w:numPr>
                <w:ilvl w:val="0"/>
                <w:numId w:val="45"/>
              </w:numPr>
              <w:tabs>
                <w:tab w:val="left" w:pos="828"/>
                <w:tab w:val="left" w:pos="829"/>
              </w:tabs>
              <w:ind w:right="93"/>
              <w:jc w:val="both"/>
            </w:pPr>
            <w:r>
              <w:t>MOF &amp;</w:t>
            </w:r>
            <w:r w:rsidR="00FE7861">
              <w:t xml:space="preserve"> </w:t>
            </w:r>
            <w:r w:rsidR="00483A72">
              <w:t>POFP</w:t>
            </w:r>
            <w:r w:rsidR="00FE7861">
              <w:t xml:space="preserve">, </w:t>
            </w:r>
            <w:r>
              <w:t xml:space="preserve">TMRC </w:t>
            </w:r>
            <w:r w:rsidR="00302847">
              <w:t>and</w:t>
            </w:r>
            <w:r w:rsidR="00302847">
              <w:rPr>
                <w:spacing w:val="-1"/>
              </w:rPr>
              <w:t xml:space="preserve"> </w:t>
            </w:r>
            <w:r w:rsidR="00302847">
              <w:t>PFIs</w:t>
            </w:r>
          </w:p>
          <w:p w14:paraId="505A7360" w14:textId="77777777" w:rsidR="00302847" w:rsidRDefault="00302847" w:rsidP="007254D1">
            <w:pPr>
              <w:pStyle w:val="TableParagraph"/>
              <w:jc w:val="both"/>
            </w:pPr>
          </w:p>
          <w:p w14:paraId="0CBB3F37" w14:textId="77777777" w:rsidR="00D13D2B" w:rsidRDefault="00D13D2B" w:rsidP="007254D1">
            <w:pPr>
              <w:pStyle w:val="TableParagraph"/>
              <w:jc w:val="both"/>
            </w:pPr>
          </w:p>
          <w:p w14:paraId="4B327C3C" w14:textId="77777777" w:rsidR="00D13D2B" w:rsidRDefault="00D13D2B" w:rsidP="007254D1">
            <w:pPr>
              <w:pStyle w:val="TableParagraph"/>
              <w:jc w:val="both"/>
            </w:pPr>
          </w:p>
          <w:p w14:paraId="06587CEE" w14:textId="77777777" w:rsidR="00D13D2B" w:rsidRDefault="00D13D2B" w:rsidP="007254D1">
            <w:pPr>
              <w:pStyle w:val="TableParagraph"/>
              <w:jc w:val="both"/>
            </w:pPr>
          </w:p>
          <w:p w14:paraId="7AF22C1E" w14:textId="77777777" w:rsidR="00D13D2B" w:rsidRDefault="00D13D2B" w:rsidP="007254D1">
            <w:pPr>
              <w:pStyle w:val="TableParagraph"/>
              <w:jc w:val="both"/>
            </w:pPr>
          </w:p>
          <w:p w14:paraId="03338E8A" w14:textId="3974C9B8" w:rsidR="00302847" w:rsidRDefault="00302847" w:rsidP="00D13D2B">
            <w:pPr>
              <w:pStyle w:val="TableParagraph"/>
              <w:numPr>
                <w:ilvl w:val="0"/>
                <w:numId w:val="45"/>
              </w:numPr>
              <w:tabs>
                <w:tab w:val="left" w:pos="828"/>
                <w:tab w:val="left" w:pos="829"/>
              </w:tabs>
              <w:ind w:right="93"/>
              <w:jc w:val="both"/>
            </w:pPr>
            <w:r>
              <w:t>MOF, TMRC, PFIs and SMEs</w:t>
            </w:r>
          </w:p>
          <w:p w14:paraId="42EB499E" w14:textId="77777777" w:rsidR="00D13D2B" w:rsidRDefault="00D13D2B" w:rsidP="00D13D2B">
            <w:pPr>
              <w:pStyle w:val="TableParagraph"/>
              <w:tabs>
                <w:tab w:val="left" w:pos="828"/>
                <w:tab w:val="left" w:pos="829"/>
              </w:tabs>
              <w:ind w:left="466" w:right="93"/>
              <w:jc w:val="right"/>
            </w:pPr>
          </w:p>
          <w:p w14:paraId="1B11A5CF" w14:textId="77777777" w:rsidR="00D13D2B" w:rsidRDefault="00D13D2B" w:rsidP="00D13D2B">
            <w:pPr>
              <w:pStyle w:val="TableParagraph"/>
              <w:tabs>
                <w:tab w:val="left" w:pos="828"/>
                <w:tab w:val="left" w:pos="829"/>
              </w:tabs>
              <w:ind w:left="466" w:right="93"/>
              <w:jc w:val="right"/>
            </w:pPr>
          </w:p>
          <w:p w14:paraId="5A0143A6" w14:textId="77777777" w:rsidR="00D13D2B" w:rsidRDefault="00D13D2B" w:rsidP="00D13D2B">
            <w:pPr>
              <w:pStyle w:val="TableParagraph"/>
              <w:tabs>
                <w:tab w:val="left" w:pos="828"/>
                <w:tab w:val="left" w:pos="829"/>
              </w:tabs>
              <w:ind w:left="466" w:right="93"/>
              <w:jc w:val="right"/>
            </w:pPr>
          </w:p>
          <w:p w14:paraId="286463C7" w14:textId="77777777" w:rsidR="00D13D2B" w:rsidRDefault="00D13D2B" w:rsidP="00D13D2B">
            <w:pPr>
              <w:pStyle w:val="TableParagraph"/>
              <w:tabs>
                <w:tab w:val="left" w:pos="828"/>
                <w:tab w:val="left" w:pos="829"/>
              </w:tabs>
              <w:ind w:left="466" w:right="93"/>
              <w:jc w:val="right"/>
            </w:pPr>
          </w:p>
          <w:p w14:paraId="7E70B320" w14:textId="77777777" w:rsidR="00D13D2B" w:rsidRDefault="00D13D2B" w:rsidP="007254D1">
            <w:pPr>
              <w:pStyle w:val="TableParagraph"/>
              <w:tabs>
                <w:tab w:val="left" w:pos="828"/>
                <w:tab w:val="left" w:pos="829"/>
              </w:tabs>
              <w:ind w:left="466" w:right="93"/>
              <w:jc w:val="right"/>
            </w:pPr>
          </w:p>
          <w:p w14:paraId="05601985" w14:textId="23D9DDA8" w:rsidR="00302847" w:rsidRDefault="00302847" w:rsidP="007254D1">
            <w:pPr>
              <w:pStyle w:val="TableParagraph"/>
              <w:numPr>
                <w:ilvl w:val="0"/>
                <w:numId w:val="45"/>
              </w:numPr>
              <w:tabs>
                <w:tab w:val="left" w:pos="828"/>
                <w:tab w:val="left" w:pos="829"/>
              </w:tabs>
              <w:ind w:right="93"/>
              <w:jc w:val="both"/>
            </w:pPr>
            <w:r>
              <w:t>MOF</w:t>
            </w:r>
            <w:r w:rsidR="00D40A7E">
              <w:t>-</w:t>
            </w:r>
            <w:r>
              <w:t>FSDD, POFP, TMRC,</w:t>
            </w:r>
            <w:r w:rsidRPr="00A632FC">
              <w:t xml:space="preserve"> PFIs</w:t>
            </w:r>
            <w:r>
              <w:t>,</w:t>
            </w:r>
          </w:p>
        </w:tc>
      </w:tr>
    </w:tbl>
    <w:p w14:paraId="60073023" w14:textId="77777777" w:rsidR="00AE6132" w:rsidRDefault="00AE6132">
      <w:pPr>
        <w:pStyle w:val="BodyText"/>
        <w:spacing w:before="7"/>
        <w:rPr>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
        <w:gridCol w:w="7470"/>
        <w:gridCol w:w="4950"/>
        <w:gridCol w:w="1476"/>
      </w:tblGrid>
      <w:tr w:rsidR="001432F2" w14:paraId="1F10B1B3" w14:textId="77777777" w:rsidTr="0007344E">
        <w:trPr>
          <w:trHeight w:val="317"/>
        </w:trPr>
        <w:tc>
          <w:tcPr>
            <w:tcW w:w="14588" w:type="dxa"/>
            <w:gridSpan w:val="4"/>
            <w:shd w:val="clear" w:color="auto" w:fill="FABF8F" w:themeFill="accent6" w:themeFillTint="99"/>
          </w:tcPr>
          <w:p w14:paraId="39E9B628" w14:textId="7D71E4F0" w:rsidR="001432F2" w:rsidRDefault="001432F2">
            <w:pPr>
              <w:pStyle w:val="TableParagraph"/>
            </w:pPr>
          </w:p>
          <w:p w14:paraId="06EBCC7E" w14:textId="6DFFA494" w:rsidR="001432F2" w:rsidRDefault="001432F2" w:rsidP="004B3DCD">
            <w:pPr>
              <w:pStyle w:val="TableParagraph"/>
            </w:pPr>
            <w:r>
              <w:rPr>
                <w:b/>
              </w:rPr>
              <w:t>ESS1</w:t>
            </w:r>
            <w:r>
              <w:rPr>
                <w:b/>
                <w:spacing w:val="-4"/>
              </w:rPr>
              <w:t xml:space="preserve"> </w:t>
            </w:r>
            <w:r>
              <w:rPr>
                <w:b/>
              </w:rPr>
              <w:t>Assessment</w:t>
            </w:r>
            <w:r>
              <w:rPr>
                <w:b/>
                <w:spacing w:val="-2"/>
              </w:rPr>
              <w:t xml:space="preserve"> </w:t>
            </w:r>
            <w:r>
              <w:rPr>
                <w:b/>
              </w:rPr>
              <w:t>and</w:t>
            </w:r>
            <w:r>
              <w:rPr>
                <w:b/>
                <w:spacing w:val="-3"/>
              </w:rPr>
              <w:t xml:space="preserve"> </w:t>
            </w:r>
            <w:r>
              <w:rPr>
                <w:b/>
              </w:rPr>
              <w:t>Management</w:t>
            </w:r>
            <w:r>
              <w:rPr>
                <w:b/>
                <w:spacing w:val="-3"/>
              </w:rPr>
              <w:t xml:space="preserve"> </w:t>
            </w:r>
            <w:r>
              <w:rPr>
                <w:b/>
              </w:rPr>
              <w:t>of</w:t>
            </w:r>
            <w:r>
              <w:rPr>
                <w:b/>
                <w:spacing w:val="-3"/>
              </w:rPr>
              <w:t xml:space="preserve"> </w:t>
            </w:r>
            <w:r>
              <w:rPr>
                <w:b/>
              </w:rPr>
              <w:t>Environmental</w:t>
            </w:r>
            <w:r>
              <w:rPr>
                <w:b/>
                <w:spacing w:val="-4"/>
              </w:rPr>
              <w:t xml:space="preserve"> </w:t>
            </w:r>
            <w:r>
              <w:rPr>
                <w:b/>
              </w:rPr>
              <w:t>and</w:t>
            </w:r>
            <w:r>
              <w:rPr>
                <w:b/>
                <w:spacing w:val="-4"/>
              </w:rPr>
              <w:t xml:space="preserve"> </w:t>
            </w:r>
            <w:r>
              <w:rPr>
                <w:b/>
              </w:rPr>
              <w:t>Social</w:t>
            </w:r>
            <w:r>
              <w:rPr>
                <w:b/>
                <w:spacing w:val="-2"/>
              </w:rPr>
              <w:t xml:space="preserve"> </w:t>
            </w:r>
            <w:r>
              <w:rPr>
                <w:b/>
              </w:rPr>
              <w:t>Risks</w:t>
            </w:r>
            <w:r>
              <w:rPr>
                <w:b/>
                <w:spacing w:val="-2"/>
              </w:rPr>
              <w:t xml:space="preserve"> </w:t>
            </w:r>
            <w:r>
              <w:rPr>
                <w:b/>
              </w:rPr>
              <w:t>and</w:t>
            </w:r>
            <w:r>
              <w:rPr>
                <w:b/>
                <w:spacing w:val="-4"/>
              </w:rPr>
              <w:t xml:space="preserve"> </w:t>
            </w:r>
            <w:r>
              <w:rPr>
                <w:b/>
              </w:rPr>
              <w:t>Impacts</w:t>
            </w:r>
          </w:p>
        </w:tc>
      </w:tr>
      <w:tr w:rsidR="00B018A1" w14:paraId="6C06E042" w14:textId="77777777" w:rsidTr="00F43AA2">
        <w:trPr>
          <w:trHeight w:val="893"/>
        </w:trPr>
        <w:tc>
          <w:tcPr>
            <w:tcW w:w="692" w:type="dxa"/>
          </w:tcPr>
          <w:p w14:paraId="224DAB03" w14:textId="64A6A777" w:rsidR="00B018A1" w:rsidRDefault="00B018A1" w:rsidP="00B018A1">
            <w:pPr>
              <w:pStyle w:val="TableParagraph"/>
              <w:spacing w:line="268" w:lineRule="exact"/>
              <w:ind w:left="107"/>
            </w:pPr>
            <w:r>
              <w:t xml:space="preserve">1.1 </w:t>
            </w:r>
          </w:p>
        </w:tc>
        <w:tc>
          <w:tcPr>
            <w:tcW w:w="7470" w:type="dxa"/>
          </w:tcPr>
          <w:p w14:paraId="328839BB" w14:textId="77777777" w:rsidR="00B018A1" w:rsidRDefault="00B018A1" w:rsidP="00B018A1">
            <w:pPr>
              <w:pStyle w:val="TableParagraph"/>
              <w:spacing w:before="11"/>
              <w:rPr>
                <w:sz w:val="21"/>
              </w:rPr>
            </w:pPr>
          </w:p>
          <w:p w14:paraId="2F1B9752" w14:textId="77777777" w:rsidR="00B018A1" w:rsidRDefault="00B018A1" w:rsidP="00B018A1">
            <w:pPr>
              <w:pStyle w:val="TableParagraph"/>
              <w:ind w:left="107"/>
              <w:rPr>
                <w:b/>
              </w:rPr>
            </w:pPr>
            <w:r>
              <w:rPr>
                <w:b/>
                <w:color w:val="4471C4"/>
              </w:rPr>
              <w:t>ORGANIZATIONAL</w:t>
            </w:r>
            <w:r>
              <w:rPr>
                <w:b/>
                <w:color w:val="4471C4"/>
                <w:spacing w:val="-6"/>
              </w:rPr>
              <w:t xml:space="preserve"> </w:t>
            </w:r>
            <w:r>
              <w:rPr>
                <w:b/>
                <w:color w:val="4471C4"/>
              </w:rPr>
              <w:t>STRUCTURE:</w:t>
            </w:r>
          </w:p>
          <w:p w14:paraId="5088FD34" w14:textId="77777777" w:rsidR="00B018A1" w:rsidRDefault="00B018A1" w:rsidP="00B018A1">
            <w:pPr>
              <w:pStyle w:val="TableParagraph"/>
              <w:spacing w:before="1"/>
            </w:pPr>
          </w:p>
          <w:p w14:paraId="32669A9E" w14:textId="06015742" w:rsidR="00B018A1" w:rsidRDefault="00B018A1" w:rsidP="006D70C2">
            <w:pPr>
              <w:pStyle w:val="TableParagraph"/>
              <w:numPr>
                <w:ilvl w:val="0"/>
                <w:numId w:val="29"/>
              </w:numPr>
              <w:tabs>
                <w:tab w:val="left" w:pos="828"/>
              </w:tabs>
              <w:ind w:right="92"/>
              <w:jc w:val="both"/>
            </w:pPr>
            <w:r w:rsidRPr="0038522B">
              <w:rPr>
                <w:b/>
                <w:bCs/>
              </w:rPr>
              <w:t>For</w:t>
            </w:r>
            <w:r w:rsidRPr="0038522B">
              <w:rPr>
                <w:b/>
                <w:bCs/>
                <w:spacing w:val="1"/>
              </w:rPr>
              <w:t xml:space="preserve"> </w:t>
            </w:r>
            <w:r w:rsidRPr="0038522B">
              <w:rPr>
                <w:b/>
                <w:bCs/>
              </w:rPr>
              <w:t xml:space="preserve">Project Implementation </w:t>
            </w:r>
            <w:r>
              <w:rPr>
                <w:b/>
                <w:bCs/>
              </w:rPr>
              <w:t>Monitoring</w:t>
            </w:r>
            <w:r w:rsidRPr="0038522B">
              <w:rPr>
                <w:b/>
                <w:bCs/>
              </w:rPr>
              <w:t xml:space="preserve"> and Reporting</w:t>
            </w:r>
            <w:r>
              <w:t>,</w:t>
            </w:r>
            <w:r w:rsidRPr="0038522B">
              <w:rPr>
                <w:spacing w:val="1"/>
              </w:rPr>
              <w:t xml:space="preserve"> </w:t>
            </w:r>
            <w:r>
              <w:rPr>
                <w:spacing w:val="1"/>
              </w:rPr>
              <w:t xml:space="preserve">the </w:t>
            </w:r>
            <w:r>
              <w:t xml:space="preserve">Ministry of Finance, Financial Development Department (MOF, FSDDD) &amp; </w:t>
            </w:r>
            <w:r w:rsidR="00075ED0">
              <w:t xml:space="preserve">POFP </w:t>
            </w:r>
            <w:r>
              <w:t>shall</w:t>
            </w:r>
            <w:r w:rsidRPr="0038522B">
              <w:rPr>
                <w:spacing w:val="1"/>
              </w:rPr>
              <w:t xml:space="preserve"> </w:t>
            </w:r>
            <w:r>
              <w:t>maintain</w:t>
            </w:r>
            <w:r w:rsidRPr="0038522B">
              <w:rPr>
                <w:spacing w:val="1"/>
              </w:rPr>
              <w:t xml:space="preserve"> </w:t>
            </w:r>
            <w:r>
              <w:t>an</w:t>
            </w:r>
            <w:r w:rsidRPr="0038522B">
              <w:rPr>
                <w:spacing w:val="1"/>
              </w:rPr>
              <w:t xml:space="preserve"> </w:t>
            </w:r>
            <w:r>
              <w:t>organizational structure with qualified staff and resources to support</w:t>
            </w:r>
            <w:r w:rsidRPr="0038522B">
              <w:rPr>
                <w:spacing w:val="1"/>
              </w:rPr>
              <w:t xml:space="preserve"> </w:t>
            </w:r>
            <w:r>
              <w:t>the</w:t>
            </w:r>
            <w:r w:rsidRPr="0038522B">
              <w:rPr>
                <w:spacing w:val="-11"/>
              </w:rPr>
              <w:t xml:space="preserve"> </w:t>
            </w:r>
            <w:r>
              <w:t>management</w:t>
            </w:r>
            <w:r w:rsidRPr="0038522B">
              <w:rPr>
                <w:spacing w:val="-10"/>
              </w:rPr>
              <w:t xml:space="preserve"> </w:t>
            </w:r>
            <w:r>
              <w:t>of</w:t>
            </w:r>
            <w:r w:rsidRPr="0038522B">
              <w:rPr>
                <w:spacing w:val="-11"/>
              </w:rPr>
              <w:t xml:space="preserve"> </w:t>
            </w:r>
            <w:r>
              <w:t>environmental</w:t>
            </w:r>
            <w:r w:rsidRPr="0038522B">
              <w:rPr>
                <w:spacing w:val="-11"/>
              </w:rPr>
              <w:t xml:space="preserve"> </w:t>
            </w:r>
            <w:r>
              <w:t>and</w:t>
            </w:r>
            <w:r w:rsidRPr="0038522B">
              <w:rPr>
                <w:spacing w:val="-9"/>
              </w:rPr>
              <w:t xml:space="preserve"> </w:t>
            </w:r>
            <w:r>
              <w:t>social</w:t>
            </w:r>
            <w:r w:rsidRPr="0038522B">
              <w:rPr>
                <w:spacing w:val="-11"/>
              </w:rPr>
              <w:t xml:space="preserve"> </w:t>
            </w:r>
            <w:r>
              <w:t>risks</w:t>
            </w:r>
            <w:r w:rsidR="00D9553A">
              <w:t xml:space="preserve"> for the whole project</w:t>
            </w:r>
            <w:r>
              <w:t>,</w:t>
            </w:r>
            <w:r w:rsidRPr="0038522B">
              <w:rPr>
                <w:spacing w:val="-9"/>
              </w:rPr>
              <w:t xml:space="preserve"> </w:t>
            </w:r>
            <w:r>
              <w:t>including</w:t>
            </w:r>
            <w:r w:rsidRPr="0038522B">
              <w:rPr>
                <w:spacing w:val="-10"/>
              </w:rPr>
              <w:t xml:space="preserve"> </w:t>
            </w:r>
            <w:r>
              <w:t>expeditin</w:t>
            </w:r>
            <w:r w:rsidR="006D70C2">
              <w:t>g</w:t>
            </w:r>
            <w:r w:rsidRPr="0038522B">
              <w:rPr>
                <w:spacing w:val="-47"/>
              </w:rPr>
              <w:t xml:space="preserve"> </w:t>
            </w:r>
            <w:r>
              <w:t>the hiring and deployment of a qualified and experienced full-time</w:t>
            </w:r>
            <w:r w:rsidRPr="0038522B">
              <w:rPr>
                <w:spacing w:val="1"/>
              </w:rPr>
              <w:t xml:space="preserve"> </w:t>
            </w:r>
            <w:r>
              <w:t>Environmental</w:t>
            </w:r>
            <w:r w:rsidRPr="0038522B">
              <w:rPr>
                <w:spacing w:val="-1"/>
              </w:rPr>
              <w:t xml:space="preserve"> </w:t>
            </w:r>
            <w:r>
              <w:t>and</w:t>
            </w:r>
            <w:r w:rsidRPr="0038522B">
              <w:rPr>
                <w:spacing w:val="-1"/>
              </w:rPr>
              <w:t xml:space="preserve"> </w:t>
            </w:r>
            <w:r>
              <w:t>Social</w:t>
            </w:r>
            <w:r w:rsidRPr="0038522B">
              <w:rPr>
                <w:spacing w:val="-2"/>
              </w:rPr>
              <w:t xml:space="preserve"> </w:t>
            </w:r>
            <w:r>
              <w:t>officer.</w:t>
            </w:r>
          </w:p>
          <w:p w14:paraId="25467A5D" w14:textId="77777777" w:rsidR="00B018A1" w:rsidRDefault="00B018A1" w:rsidP="00B018A1">
            <w:pPr>
              <w:pStyle w:val="TableParagraph"/>
              <w:spacing w:before="11"/>
              <w:rPr>
                <w:sz w:val="21"/>
              </w:rPr>
            </w:pPr>
          </w:p>
          <w:p w14:paraId="1BD108E5" w14:textId="6C164604" w:rsidR="00B018A1" w:rsidRDefault="00B018A1" w:rsidP="00B018A1">
            <w:pPr>
              <w:pStyle w:val="TableParagraph"/>
              <w:numPr>
                <w:ilvl w:val="0"/>
                <w:numId w:val="29"/>
              </w:numPr>
              <w:tabs>
                <w:tab w:val="left" w:pos="828"/>
              </w:tabs>
              <w:spacing w:before="1"/>
              <w:ind w:right="91" w:hanging="516"/>
              <w:jc w:val="both"/>
            </w:pPr>
            <w:r>
              <w:rPr>
                <w:spacing w:val="-1"/>
              </w:rPr>
              <w:t>For</w:t>
            </w:r>
            <w:r>
              <w:rPr>
                <w:spacing w:val="-9"/>
              </w:rPr>
              <w:t xml:space="preserve"> </w:t>
            </w:r>
            <w:r>
              <w:rPr>
                <w:spacing w:val="-1"/>
              </w:rPr>
              <w:t>Component</w:t>
            </w:r>
            <w:r>
              <w:rPr>
                <w:spacing w:val="-8"/>
              </w:rPr>
              <w:t xml:space="preserve"> </w:t>
            </w:r>
            <w:r>
              <w:t>1, (1.1)</w:t>
            </w:r>
            <w:r>
              <w:rPr>
                <w:spacing w:val="-8"/>
              </w:rPr>
              <w:t xml:space="preserve"> </w:t>
            </w:r>
            <w:r w:rsidRPr="0038522B">
              <w:rPr>
                <w:b/>
                <w:bCs/>
              </w:rPr>
              <w:t>upon</w:t>
            </w:r>
            <w:r w:rsidRPr="0038522B">
              <w:rPr>
                <w:b/>
                <w:bCs/>
                <w:spacing w:val="-9"/>
              </w:rPr>
              <w:t xml:space="preserve"> </w:t>
            </w:r>
            <w:r w:rsidRPr="0038522B">
              <w:rPr>
                <w:b/>
                <w:bCs/>
              </w:rPr>
              <w:t>the</w:t>
            </w:r>
            <w:r w:rsidRPr="0038522B">
              <w:rPr>
                <w:b/>
                <w:bCs/>
                <w:spacing w:val="-11"/>
              </w:rPr>
              <w:t xml:space="preserve"> </w:t>
            </w:r>
            <w:r w:rsidRPr="0038522B">
              <w:rPr>
                <w:b/>
                <w:bCs/>
              </w:rPr>
              <w:t>establishment</w:t>
            </w:r>
            <w:r w:rsidRPr="0038522B">
              <w:rPr>
                <w:b/>
                <w:bCs/>
                <w:spacing w:val="-8"/>
              </w:rPr>
              <w:t xml:space="preserve"> </w:t>
            </w:r>
            <w:r w:rsidRPr="0038522B">
              <w:rPr>
                <w:b/>
                <w:bCs/>
              </w:rPr>
              <w:t>and</w:t>
            </w:r>
            <w:r w:rsidRPr="0038522B">
              <w:rPr>
                <w:b/>
                <w:bCs/>
                <w:spacing w:val="-9"/>
              </w:rPr>
              <w:t xml:space="preserve"> </w:t>
            </w:r>
            <w:r w:rsidRPr="0038522B">
              <w:rPr>
                <w:b/>
                <w:bCs/>
              </w:rPr>
              <w:t>operationalization of</w:t>
            </w:r>
            <w:r>
              <w:rPr>
                <w:b/>
                <w:bCs/>
              </w:rPr>
              <w:t xml:space="preserve"> a commercial</w:t>
            </w:r>
            <w:r w:rsidRPr="0038522B">
              <w:rPr>
                <w:b/>
                <w:bCs/>
              </w:rPr>
              <w:t xml:space="preserve"> wholesale finance entity</w:t>
            </w:r>
            <w:r>
              <w:t>, An Apex Bank Financial Institution (NBFI) under TMRC. TMRC shall be required to maintain an</w:t>
            </w:r>
            <w:r>
              <w:rPr>
                <w:spacing w:val="1"/>
              </w:rPr>
              <w:t xml:space="preserve"> </w:t>
            </w:r>
            <w:r>
              <w:t>organizational structure and qualified staff and resources to support the</w:t>
            </w:r>
            <w:r>
              <w:rPr>
                <w:spacing w:val="1"/>
              </w:rPr>
              <w:t xml:space="preserve"> </w:t>
            </w:r>
            <w:r>
              <w:t>management</w:t>
            </w:r>
            <w:r>
              <w:rPr>
                <w:spacing w:val="-5"/>
              </w:rPr>
              <w:t xml:space="preserve"> </w:t>
            </w:r>
            <w:r>
              <w:t>of</w:t>
            </w:r>
            <w:r>
              <w:rPr>
                <w:spacing w:val="-6"/>
              </w:rPr>
              <w:t xml:space="preserve"> </w:t>
            </w:r>
            <w:r>
              <w:t>environmental</w:t>
            </w:r>
            <w:r>
              <w:rPr>
                <w:spacing w:val="-3"/>
              </w:rPr>
              <w:t xml:space="preserve"> </w:t>
            </w:r>
            <w:r>
              <w:t>and</w:t>
            </w:r>
            <w:r>
              <w:rPr>
                <w:spacing w:val="-3"/>
              </w:rPr>
              <w:t xml:space="preserve"> </w:t>
            </w:r>
            <w:r>
              <w:t>social</w:t>
            </w:r>
            <w:r>
              <w:rPr>
                <w:spacing w:val="-4"/>
              </w:rPr>
              <w:t xml:space="preserve"> </w:t>
            </w:r>
            <w:r>
              <w:t>risks;</w:t>
            </w:r>
            <w:r>
              <w:rPr>
                <w:spacing w:val="-4"/>
              </w:rPr>
              <w:t xml:space="preserve"> </w:t>
            </w:r>
            <w:r>
              <w:t>including</w:t>
            </w:r>
            <w:r>
              <w:rPr>
                <w:spacing w:val="-3"/>
              </w:rPr>
              <w:t xml:space="preserve"> </w:t>
            </w:r>
            <w:r>
              <w:t>the</w:t>
            </w:r>
            <w:r>
              <w:rPr>
                <w:spacing w:val="-3"/>
              </w:rPr>
              <w:t xml:space="preserve"> </w:t>
            </w:r>
            <w:r>
              <w:t>hiring</w:t>
            </w:r>
            <w:r>
              <w:rPr>
                <w:spacing w:val="-4"/>
              </w:rPr>
              <w:t xml:space="preserve"> </w:t>
            </w:r>
            <w:r>
              <w:t>and</w:t>
            </w:r>
            <w:r>
              <w:rPr>
                <w:spacing w:val="-47"/>
              </w:rPr>
              <w:t xml:space="preserve"> </w:t>
            </w:r>
            <w:r w:rsidR="00BB5526">
              <w:rPr>
                <w:spacing w:val="-47"/>
              </w:rPr>
              <w:t xml:space="preserve">  </w:t>
            </w:r>
            <w:r w:rsidR="008034B2">
              <w:rPr>
                <w:spacing w:val="-47"/>
              </w:rPr>
              <w:t xml:space="preserve"> </w:t>
            </w:r>
            <w:r>
              <w:t>deployment</w:t>
            </w:r>
            <w:r>
              <w:rPr>
                <w:spacing w:val="-5"/>
              </w:rPr>
              <w:t xml:space="preserve"> </w:t>
            </w:r>
            <w:r>
              <w:t>of</w:t>
            </w:r>
            <w:r>
              <w:rPr>
                <w:spacing w:val="-2"/>
              </w:rPr>
              <w:t xml:space="preserve"> </w:t>
            </w:r>
            <w:r>
              <w:t>a</w:t>
            </w:r>
            <w:r>
              <w:rPr>
                <w:spacing w:val="-3"/>
              </w:rPr>
              <w:t xml:space="preserve"> </w:t>
            </w:r>
            <w:r>
              <w:t>qualified</w:t>
            </w:r>
            <w:r>
              <w:rPr>
                <w:spacing w:val="-3"/>
              </w:rPr>
              <w:t xml:space="preserve"> </w:t>
            </w:r>
            <w:r>
              <w:t>and</w:t>
            </w:r>
            <w:r>
              <w:rPr>
                <w:spacing w:val="-4"/>
              </w:rPr>
              <w:t xml:space="preserve"> </w:t>
            </w:r>
            <w:r>
              <w:t>experienced</w:t>
            </w:r>
            <w:r>
              <w:rPr>
                <w:spacing w:val="-3"/>
              </w:rPr>
              <w:t xml:space="preserve"> </w:t>
            </w:r>
            <w:r>
              <w:t>full-time</w:t>
            </w:r>
            <w:r>
              <w:rPr>
                <w:spacing w:val="-2"/>
              </w:rPr>
              <w:t xml:space="preserve"> </w:t>
            </w:r>
            <w:r>
              <w:t>Environmental</w:t>
            </w:r>
            <w:r>
              <w:rPr>
                <w:spacing w:val="-3"/>
              </w:rPr>
              <w:t xml:space="preserve"> </w:t>
            </w:r>
            <w:r>
              <w:t>and</w:t>
            </w:r>
            <w:r w:rsidR="00BB5526">
              <w:t xml:space="preserve"> </w:t>
            </w:r>
            <w:r>
              <w:rPr>
                <w:spacing w:val="-47"/>
              </w:rPr>
              <w:t xml:space="preserve"> </w:t>
            </w:r>
            <w:r w:rsidR="008034B2">
              <w:rPr>
                <w:spacing w:val="-47"/>
              </w:rPr>
              <w:t xml:space="preserve"> </w:t>
            </w:r>
            <w:r>
              <w:t>Social</w:t>
            </w:r>
            <w:r>
              <w:rPr>
                <w:spacing w:val="-3"/>
              </w:rPr>
              <w:t xml:space="preserve"> </w:t>
            </w:r>
            <w:r>
              <w:t>officer.</w:t>
            </w:r>
            <w:r w:rsidR="00576935">
              <w:t xml:space="preserve"> Other project sta</w:t>
            </w:r>
            <w:r w:rsidR="008018F8">
              <w:t>ff will be trained on ESMS requi</w:t>
            </w:r>
            <w:r w:rsidR="00774E57">
              <w:t>rement.</w:t>
            </w:r>
          </w:p>
          <w:p w14:paraId="3D4EFB21" w14:textId="77777777" w:rsidR="00B018A1" w:rsidRDefault="00B018A1" w:rsidP="00B018A1">
            <w:pPr>
              <w:pStyle w:val="TableParagraph"/>
            </w:pPr>
          </w:p>
          <w:p w14:paraId="1A04F4D6" w14:textId="77777777" w:rsidR="00B018A1" w:rsidRDefault="00B018A1" w:rsidP="00B018A1">
            <w:pPr>
              <w:pStyle w:val="TableParagraph"/>
              <w:spacing w:before="11"/>
              <w:rPr>
                <w:sz w:val="21"/>
              </w:rPr>
            </w:pPr>
          </w:p>
          <w:p w14:paraId="5A06B70C" w14:textId="78853CFD" w:rsidR="00F43AA2" w:rsidRPr="006D70C2" w:rsidRDefault="00B018A1" w:rsidP="00F43AA2">
            <w:pPr>
              <w:pStyle w:val="TableParagraph"/>
              <w:numPr>
                <w:ilvl w:val="0"/>
                <w:numId w:val="29"/>
              </w:numPr>
              <w:tabs>
                <w:tab w:val="left" w:pos="828"/>
              </w:tabs>
              <w:spacing w:before="1"/>
              <w:ind w:right="92" w:hanging="586"/>
              <w:jc w:val="both"/>
              <w:rPr>
                <w:sz w:val="24"/>
              </w:rPr>
            </w:pPr>
            <w:r>
              <w:t>Throughout the Project implementation period, MOF shall obligate</w:t>
            </w:r>
            <w:r>
              <w:rPr>
                <w:spacing w:val="1"/>
              </w:rPr>
              <w:t xml:space="preserve"> </w:t>
            </w:r>
            <w:r>
              <w:t>the Apex (TMR</w:t>
            </w:r>
            <w:r w:rsidR="00075ED0">
              <w:t>C)</w:t>
            </w:r>
            <w:r>
              <w:t xml:space="preserve"> and </w:t>
            </w:r>
            <w:r w:rsidRPr="009A4A06">
              <w:t>the Apex</w:t>
            </w:r>
            <w:r>
              <w:t xml:space="preserve"> shall cause the PFIs to assign and retain</w:t>
            </w:r>
            <w:r>
              <w:rPr>
                <w:spacing w:val="1"/>
              </w:rPr>
              <w:t xml:space="preserve"> </w:t>
            </w:r>
            <w:r>
              <w:rPr>
                <w:spacing w:val="-1"/>
              </w:rPr>
              <w:t>from</w:t>
            </w:r>
            <w:r>
              <w:rPr>
                <w:spacing w:val="-12"/>
              </w:rPr>
              <w:t xml:space="preserve"> </w:t>
            </w:r>
            <w:r>
              <w:rPr>
                <w:spacing w:val="-1"/>
              </w:rPr>
              <w:t>among</w:t>
            </w:r>
            <w:r>
              <w:rPr>
                <w:spacing w:val="-10"/>
              </w:rPr>
              <w:t xml:space="preserve"> </w:t>
            </w:r>
            <w:r>
              <w:rPr>
                <w:spacing w:val="-1"/>
              </w:rPr>
              <w:t>its</w:t>
            </w:r>
            <w:r>
              <w:rPr>
                <w:spacing w:val="-10"/>
              </w:rPr>
              <w:t xml:space="preserve"> </w:t>
            </w:r>
            <w:r>
              <w:rPr>
                <w:spacing w:val="-1"/>
              </w:rPr>
              <w:t>existing</w:t>
            </w:r>
            <w:r>
              <w:rPr>
                <w:spacing w:val="-11"/>
              </w:rPr>
              <w:t xml:space="preserve"> </w:t>
            </w:r>
            <w:r>
              <w:t>staff</w:t>
            </w:r>
            <w:r>
              <w:rPr>
                <w:spacing w:val="-8"/>
              </w:rPr>
              <w:t xml:space="preserve"> </w:t>
            </w:r>
            <w:r>
              <w:t>and/or</w:t>
            </w:r>
            <w:r>
              <w:rPr>
                <w:spacing w:val="-13"/>
              </w:rPr>
              <w:t xml:space="preserve"> </w:t>
            </w:r>
            <w:r>
              <w:t>hire</w:t>
            </w:r>
            <w:r>
              <w:rPr>
                <w:spacing w:val="-9"/>
              </w:rPr>
              <w:t xml:space="preserve"> </w:t>
            </w:r>
            <w:r>
              <w:t>(where</w:t>
            </w:r>
            <w:r>
              <w:rPr>
                <w:spacing w:val="-11"/>
              </w:rPr>
              <w:t xml:space="preserve"> </w:t>
            </w:r>
            <w:r>
              <w:t>expertise</w:t>
            </w:r>
            <w:r>
              <w:rPr>
                <w:spacing w:val="-10"/>
              </w:rPr>
              <w:t xml:space="preserve"> </w:t>
            </w:r>
            <w:r>
              <w:t>does</w:t>
            </w:r>
            <w:r>
              <w:rPr>
                <w:spacing w:val="-9"/>
              </w:rPr>
              <w:t xml:space="preserve"> </w:t>
            </w:r>
            <w:r>
              <w:t>not</w:t>
            </w:r>
            <w:r>
              <w:rPr>
                <w:spacing w:val="-10"/>
              </w:rPr>
              <w:t xml:space="preserve"> </w:t>
            </w:r>
            <w:r>
              <w:t>exist</w:t>
            </w:r>
            <w:r>
              <w:rPr>
                <w:spacing w:val="-47"/>
              </w:rPr>
              <w:t xml:space="preserve"> </w:t>
            </w:r>
            <w:r>
              <w:t>internally)</w:t>
            </w:r>
            <w:r>
              <w:rPr>
                <w:spacing w:val="1"/>
              </w:rPr>
              <w:t xml:space="preserve"> </w:t>
            </w:r>
            <w:r>
              <w:t>E&amp;S</w:t>
            </w:r>
            <w:r>
              <w:rPr>
                <w:spacing w:val="1"/>
              </w:rPr>
              <w:t xml:space="preserve"> </w:t>
            </w:r>
            <w:r>
              <w:t>personnel</w:t>
            </w:r>
            <w:r>
              <w:rPr>
                <w:spacing w:val="1"/>
              </w:rPr>
              <w:t xml:space="preserve"> </w:t>
            </w:r>
            <w:r>
              <w:t>responsible</w:t>
            </w:r>
            <w:r>
              <w:rPr>
                <w:spacing w:val="1"/>
              </w:rPr>
              <w:t xml:space="preserve"> </w:t>
            </w:r>
            <w:r>
              <w:t>for</w:t>
            </w:r>
            <w:r>
              <w:rPr>
                <w:spacing w:val="1"/>
              </w:rPr>
              <w:t xml:space="preserve"> the </w:t>
            </w:r>
            <w:r>
              <w:t>coordination</w:t>
            </w:r>
            <w:r>
              <w:rPr>
                <w:spacing w:val="1"/>
              </w:rPr>
              <w:t xml:space="preserve"> </w:t>
            </w:r>
            <w:r>
              <w:t>of</w:t>
            </w:r>
            <w:r>
              <w:rPr>
                <w:spacing w:val="1"/>
              </w:rPr>
              <w:t xml:space="preserve"> </w:t>
            </w:r>
            <w:r>
              <w:t>the</w:t>
            </w:r>
            <w:r>
              <w:rPr>
                <w:spacing w:val="1"/>
              </w:rPr>
              <w:t xml:space="preserve"> </w:t>
            </w:r>
            <w:r>
              <w:t>environmental</w:t>
            </w:r>
            <w:r>
              <w:rPr>
                <w:spacing w:val="1"/>
              </w:rPr>
              <w:t xml:space="preserve"> </w:t>
            </w:r>
            <w:r>
              <w:t>and</w:t>
            </w:r>
            <w:r>
              <w:rPr>
                <w:spacing w:val="1"/>
              </w:rPr>
              <w:t xml:space="preserve"> </w:t>
            </w:r>
            <w:r>
              <w:t>social</w:t>
            </w:r>
            <w:r>
              <w:rPr>
                <w:spacing w:val="1"/>
              </w:rPr>
              <w:t xml:space="preserve"> </w:t>
            </w:r>
            <w:r>
              <w:t>management</w:t>
            </w:r>
            <w:r>
              <w:rPr>
                <w:spacing w:val="1"/>
              </w:rPr>
              <w:t xml:space="preserve"> </w:t>
            </w:r>
            <w:r>
              <w:t>function,</w:t>
            </w:r>
            <w:r>
              <w:rPr>
                <w:spacing w:val="1"/>
              </w:rPr>
              <w:t xml:space="preserve"> </w:t>
            </w:r>
            <w:r>
              <w:t>including</w:t>
            </w:r>
            <w:r>
              <w:rPr>
                <w:spacing w:val="1"/>
              </w:rPr>
              <w:t xml:space="preserve"> </w:t>
            </w:r>
            <w:r>
              <w:t>the</w:t>
            </w:r>
            <w:r>
              <w:rPr>
                <w:spacing w:val="1"/>
              </w:rPr>
              <w:t xml:space="preserve"> </w:t>
            </w:r>
            <w:r>
              <w:t xml:space="preserve">management of </w:t>
            </w:r>
            <w:r w:rsidR="00C9762C">
              <w:t xml:space="preserve">ESMS, </w:t>
            </w:r>
            <w:r w:rsidR="007126DD">
              <w:t>Stakeholder Engagement Plan (SEP) and Grievance Redress Mechanism (</w:t>
            </w:r>
            <w:r>
              <w:t>GRM</w:t>
            </w:r>
            <w:r w:rsidR="007126DD">
              <w:t>)</w:t>
            </w:r>
            <w:r>
              <w:t>, Citizen Engagement, and communication Strategy, gender issues related to sub-projects</w:t>
            </w:r>
            <w:r w:rsidR="009F408F">
              <w:t xml:space="preserve"> financed by this project funds</w:t>
            </w:r>
            <w:r>
              <w:t>.</w:t>
            </w:r>
            <w:r>
              <w:rPr>
                <w:spacing w:val="1"/>
              </w:rPr>
              <w:t xml:space="preserve"> </w:t>
            </w:r>
            <w:r>
              <w:t>This</w:t>
            </w:r>
            <w:r>
              <w:rPr>
                <w:spacing w:val="1"/>
              </w:rPr>
              <w:t xml:space="preserve"> </w:t>
            </w:r>
            <w:r>
              <w:t>obligation shall be included as a condition of the loan agreements to the</w:t>
            </w:r>
            <w:r>
              <w:rPr>
                <w:spacing w:val="1"/>
              </w:rPr>
              <w:t xml:space="preserve"> </w:t>
            </w:r>
            <w:r>
              <w:t>Apex</w:t>
            </w:r>
            <w:r>
              <w:rPr>
                <w:spacing w:val="-1"/>
              </w:rPr>
              <w:t xml:space="preserve"> </w:t>
            </w:r>
            <w:r w:rsidR="00075ED0">
              <w:rPr>
                <w:spacing w:val="-1"/>
              </w:rPr>
              <w:t>(</w:t>
            </w:r>
            <w:r>
              <w:rPr>
                <w:spacing w:val="-1"/>
              </w:rPr>
              <w:t>TMRC</w:t>
            </w:r>
            <w:r w:rsidR="00075ED0">
              <w:rPr>
                <w:spacing w:val="-1"/>
              </w:rPr>
              <w:t>)</w:t>
            </w:r>
            <w:r>
              <w:rPr>
                <w:spacing w:val="-1"/>
              </w:rPr>
              <w:t>, a</w:t>
            </w:r>
            <w:r>
              <w:t>nd</w:t>
            </w:r>
            <w:r>
              <w:rPr>
                <w:spacing w:val="-1"/>
              </w:rPr>
              <w:t xml:space="preserve"> </w:t>
            </w:r>
            <w:r>
              <w:t>PFIs.</w:t>
            </w:r>
          </w:p>
          <w:p w14:paraId="1E46893A" w14:textId="77777777" w:rsidR="006D70C2" w:rsidRDefault="006D70C2" w:rsidP="006D70C2">
            <w:pPr>
              <w:pStyle w:val="TableParagraph"/>
              <w:tabs>
                <w:tab w:val="left" w:pos="828"/>
              </w:tabs>
              <w:spacing w:before="1"/>
              <w:ind w:left="827" w:right="92"/>
              <w:jc w:val="right"/>
              <w:rPr>
                <w:sz w:val="24"/>
              </w:rPr>
            </w:pPr>
          </w:p>
          <w:p w14:paraId="18A64BCA" w14:textId="23604199" w:rsidR="00B018A1" w:rsidRPr="00F43AA2" w:rsidRDefault="00F43AA2" w:rsidP="00F43AA2">
            <w:pPr>
              <w:pStyle w:val="TableParagraph"/>
              <w:numPr>
                <w:ilvl w:val="0"/>
                <w:numId w:val="29"/>
              </w:numPr>
              <w:tabs>
                <w:tab w:val="left" w:pos="828"/>
              </w:tabs>
              <w:spacing w:before="1"/>
              <w:ind w:right="92" w:hanging="586"/>
              <w:jc w:val="both"/>
              <w:rPr>
                <w:sz w:val="24"/>
              </w:rPr>
            </w:pPr>
            <w:r>
              <w:t>MOF (</w:t>
            </w:r>
            <w:r w:rsidR="00B018A1">
              <w:t>FSDD</w:t>
            </w:r>
            <w:r w:rsidR="00CB52D4">
              <w:t>)</w:t>
            </w:r>
            <w:r w:rsidR="00B018A1">
              <w:t xml:space="preserve"> &amp;POFP shall develop environmental and social MSMEs training toolkit and</w:t>
            </w:r>
            <w:r w:rsidR="00B018A1" w:rsidRPr="00F43AA2">
              <w:rPr>
                <w:spacing w:val="1"/>
              </w:rPr>
              <w:t xml:space="preserve"> </w:t>
            </w:r>
            <w:r w:rsidR="00B018A1" w:rsidRPr="00F43AA2">
              <w:rPr>
                <w:spacing w:val="-1"/>
              </w:rPr>
              <w:t>training</w:t>
            </w:r>
            <w:r w:rsidR="00B018A1" w:rsidRPr="00F43AA2">
              <w:rPr>
                <w:spacing w:val="-10"/>
              </w:rPr>
              <w:t xml:space="preserve"> </w:t>
            </w:r>
            <w:r w:rsidR="00B018A1" w:rsidRPr="00F43AA2">
              <w:rPr>
                <w:spacing w:val="-1"/>
              </w:rPr>
              <w:t>manuals</w:t>
            </w:r>
            <w:r w:rsidR="00B018A1" w:rsidRPr="00F43AA2">
              <w:rPr>
                <w:spacing w:val="-12"/>
              </w:rPr>
              <w:t xml:space="preserve"> </w:t>
            </w:r>
            <w:r w:rsidR="00B018A1">
              <w:t>to</w:t>
            </w:r>
            <w:r w:rsidR="00B018A1" w:rsidRPr="00F43AA2">
              <w:rPr>
                <w:spacing w:val="-11"/>
              </w:rPr>
              <w:t xml:space="preserve"> </w:t>
            </w:r>
            <w:r w:rsidR="00B018A1">
              <w:t>guide</w:t>
            </w:r>
            <w:r w:rsidR="00B018A1" w:rsidRPr="00F43AA2">
              <w:rPr>
                <w:spacing w:val="-11"/>
              </w:rPr>
              <w:t xml:space="preserve"> </w:t>
            </w:r>
            <w:r w:rsidR="00B018A1">
              <w:t>the</w:t>
            </w:r>
            <w:r w:rsidR="00B018A1" w:rsidRPr="00F43AA2">
              <w:rPr>
                <w:spacing w:val="-9"/>
              </w:rPr>
              <w:t xml:space="preserve"> </w:t>
            </w:r>
            <w:r w:rsidR="00B018A1">
              <w:t>capacity</w:t>
            </w:r>
            <w:r w:rsidR="00B018A1" w:rsidRPr="00F43AA2">
              <w:rPr>
                <w:spacing w:val="-10"/>
              </w:rPr>
              <w:t xml:space="preserve"> </w:t>
            </w:r>
            <w:r w:rsidR="00B018A1">
              <w:t>building</w:t>
            </w:r>
            <w:r w:rsidR="00B018A1" w:rsidRPr="00F43AA2">
              <w:rPr>
                <w:spacing w:val="-10"/>
              </w:rPr>
              <w:t xml:space="preserve"> </w:t>
            </w:r>
            <w:r w:rsidR="00B018A1">
              <w:t>process</w:t>
            </w:r>
            <w:r w:rsidR="00B018A1" w:rsidRPr="00F43AA2">
              <w:rPr>
                <w:spacing w:val="-9"/>
              </w:rPr>
              <w:t xml:space="preserve"> </w:t>
            </w:r>
            <w:r w:rsidR="00B018A1">
              <w:t>for</w:t>
            </w:r>
            <w:r w:rsidR="00B018A1" w:rsidRPr="00F43AA2">
              <w:rPr>
                <w:spacing w:val="-12"/>
              </w:rPr>
              <w:t xml:space="preserve"> </w:t>
            </w:r>
            <w:r w:rsidR="00B018A1">
              <w:t xml:space="preserve">the </w:t>
            </w:r>
            <w:r w:rsidR="00B018A1" w:rsidRPr="009A4A06">
              <w:t>PIUs</w:t>
            </w:r>
            <w:r w:rsidR="00B018A1">
              <w:t>,</w:t>
            </w:r>
            <w:r w:rsidR="00B018A1" w:rsidRPr="00F43AA2">
              <w:rPr>
                <w:spacing w:val="-12"/>
              </w:rPr>
              <w:t xml:space="preserve"> </w:t>
            </w:r>
            <w:r w:rsidR="00B018A1">
              <w:t>Apex (TMR</w:t>
            </w:r>
            <w:r w:rsidR="00CB52D4">
              <w:t>C),</w:t>
            </w:r>
            <w:r w:rsidR="00B018A1">
              <w:t xml:space="preserve"> </w:t>
            </w:r>
            <w:r w:rsidR="00B018A1" w:rsidRPr="00F43AA2">
              <w:rPr>
                <w:spacing w:val="-2"/>
              </w:rPr>
              <w:t xml:space="preserve"> </w:t>
            </w:r>
            <w:r w:rsidR="00B018A1">
              <w:t>PFIs and</w:t>
            </w:r>
            <w:r w:rsidR="00B018A1" w:rsidRPr="00F43AA2">
              <w:rPr>
                <w:spacing w:val="-3"/>
              </w:rPr>
              <w:t xml:space="preserve"> </w:t>
            </w:r>
            <w:r w:rsidR="00B018A1">
              <w:t>SMEs</w:t>
            </w:r>
          </w:p>
        </w:tc>
        <w:tc>
          <w:tcPr>
            <w:tcW w:w="4950" w:type="dxa"/>
          </w:tcPr>
          <w:p w14:paraId="1D6AE411" w14:textId="77777777" w:rsidR="00B018A1" w:rsidRDefault="00B018A1" w:rsidP="00B018A1">
            <w:pPr>
              <w:pStyle w:val="TableParagraph"/>
            </w:pPr>
          </w:p>
          <w:p w14:paraId="28BC2590" w14:textId="77777777" w:rsidR="00B018A1" w:rsidRDefault="00B018A1" w:rsidP="00B018A1">
            <w:pPr>
              <w:pStyle w:val="TableParagraph"/>
            </w:pPr>
          </w:p>
          <w:p w14:paraId="54F9C06E" w14:textId="77777777" w:rsidR="00B018A1" w:rsidRDefault="00B018A1" w:rsidP="00B018A1">
            <w:pPr>
              <w:pStyle w:val="TableParagraph"/>
              <w:spacing w:before="12"/>
              <w:rPr>
                <w:sz w:val="21"/>
              </w:rPr>
            </w:pPr>
          </w:p>
          <w:p w14:paraId="2C17F653" w14:textId="4246071C" w:rsidR="00B018A1" w:rsidRDefault="00B018A1" w:rsidP="00D40A7E">
            <w:pPr>
              <w:pStyle w:val="TableParagraph"/>
              <w:numPr>
                <w:ilvl w:val="0"/>
                <w:numId w:val="28"/>
              </w:numPr>
              <w:tabs>
                <w:tab w:val="left" w:pos="829"/>
              </w:tabs>
              <w:ind w:right="94"/>
              <w:jc w:val="both"/>
            </w:pPr>
            <w:r>
              <w:t>MOF</w:t>
            </w:r>
            <w:r w:rsidR="00075ED0">
              <w:t>-</w:t>
            </w:r>
            <w:r>
              <w:t>FSDD &amp;</w:t>
            </w:r>
            <w:r w:rsidR="00075ED0">
              <w:t xml:space="preserve"> </w:t>
            </w:r>
            <w:r>
              <w:t>POFP</w:t>
            </w:r>
            <w:r>
              <w:rPr>
                <w:spacing w:val="1"/>
              </w:rPr>
              <w:t xml:space="preserve"> </w:t>
            </w:r>
            <w:r>
              <w:t>Environment</w:t>
            </w:r>
            <w:r>
              <w:rPr>
                <w:spacing w:val="1"/>
              </w:rPr>
              <w:t xml:space="preserve"> </w:t>
            </w:r>
            <w:r>
              <w:t>and</w:t>
            </w:r>
            <w:r>
              <w:rPr>
                <w:spacing w:val="1"/>
              </w:rPr>
              <w:t xml:space="preserve"> </w:t>
            </w:r>
            <w:r>
              <w:t>Social</w:t>
            </w:r>
            <w:r>
              <w:rPr>
                <w:spacing w:val="17"/>
              </w:rPr>
              <w:t xml:space="preserve"> </w:t>
            </w:r>
            <w:r>
              <w:t>officer</w:t>
            </w:r>
            <w:r>
              <w:rPr>
                <w:spacing w:val="19"/>
              </w:rPr>
              <w:t xml:space="preserve"> </w:t>
            </w:r>
            <w:r>
              <w:t>shall</w:t>
            </w:r>
            <w:r>
              <w:rPr>
                <w:spacing w:val="17"/>
              </w:rPr>
              <w:t xml:space="preserve"> </w:t>
            </w:r>
            <w:r>
              <w:t>be</w:t>
            </w:r>
            <w:r>
              <w:rPr>
                <w:spacing w:val="19"/>
              </w:rPr>
              <w:t xml:space="preserve"> </w:t>
            </w:r>
            <w:r>
              <w:t>hired</w:t>
            </w:r>
            <w:r w:rsidR="00075ED0">
              <w:t xml:space="preserve"> and d</w:t>
            </w:r>
            <w:r>
              <w:t>eployed</w:t>
            </w:r>
            <w:r w:rsidRPr="00075ED0">
              <w:rPr>
                <w:spacing w:val="1"/>
              </w:rPr>
              <w:t xml:space="preserve"> </w:t>
            </w:r>
            <w:r>
              <w:t>within</w:t>
            </w:r>
            <w:r w:rsidRPr="00075ED0">
              <w:rPr>
                <w:spacing w:val="1"/>
              </w:rPr>
              <w:t xml:space="preserve"> </w:t>
            </w:r>
            <w:r>
              <w:t>30</w:t>
            </w:r>
            <w:r w:rsidRPr="00075ED0">
              <w:rPr>
                <w:spacing w:val="1"/>
              </w:rPr>
              <w:t xml:space="preserve"> </w:t>
            </w:r>
            <w:r>
              <w:t>days</w:t>
            </w:r>
            <w:r w:rsidRPr="00075ED0">
              <w:rPr>
                <w:spacing w:val="1"/>
              </w:rPr>
              <w:t xml:space="preserve"> </w:t>
            </w:r>
            <w:r>
              <w:t>after the Effective Date of</w:t>
            </w:r>
            <w:r w:rsidRPr="00075ED0">
              <w:rPr>
                <w:spacing w:val="1"/>
              </w:rPr>
              <w:t xml:space="preserve"> </w:t>
            </w:r>
            <w:r>
              <w:t>the Project.</w:t>
            </w:r>
          </w:p>
          <w:p w14:paraId="2E519C3B" w14:textId="77777777" w:rsidR="00B018A1" w:rsidRDefault="00B018A1" w:rsidP="00B018A1">
            <w:pPr>
              <w:pStyle w:val="TableParagraph"/>
              <w:spacing w:before="11"/>
              <w:rPr>
                <w:sz w:val="21"/>
              </w:rPr>
            </w:pPr>
          </w:p>
          <w:p w14:paraId="57D06A4F" w14:textId="77777777" w:rsidR="007E5CDE" w:rsidRDefault="007E5CDE" w:rsidP="00B018A1">
            <w:pPr>
              <w:pStyle w:val="TableParagraph"/>
              <w:spacing w:before="11"/>
              <w:rPr>
                <w:sz w:val="21"/>
              </w:rPr>
            </w:pPr>
          </w:p>
          <w:p w14:paraId="05F054DC" w14:textId="77777777" w:rsidR="007E5CDE" w:rsidRDefault="007E5CDE" w:rsidP="00B018A1">
            <w:pPr>
              <w:pStyle w:val="TableParagraph"/>
              <w:spacing w:before="11"/>
              <w:rPr>
                <w:sz w:val="21"/>
              </w:rPr>
            </w:pPr>
          </w:p>
          <w:p w14:paraId="0369C926" w14:textId="77777777" w:rsidR="007E5CDE" w:rsidRDefault="007E5CDE" w:rsidP="00B018A1">
            <w:pPr>
              <w:pStyle w:val="TableParagraph"/>
              <w:spacing w:before="11"/>
              <w:rPr>
                <w:sz w:val="21"/>
              </w:rPr>
            </w:pPr>
          </w:p>
          <w:p w14:paraId="68DF2D58" w14:textId="77777777" w:rsidR="007E5CDE" w:rsidRDefault="007E5CDE" w:rsidP="00B018A1">
            <w:pPr>
              <w:pStyle w:val="TableParagraph"/>
              <w:spacing w:before="11"/>
              <w:rPr>
                <w:sz w:val="21"/>
              </w:rPr>
            </w:pPr>
          </w:p>
          <w:p w14:paraId="0BE34141" w14:textId="138B9D4F" w:rsidR="00B018A1" w:rsidRDefault="00B018A1" w:rsidP="00B018A1">
            <w:pPr>
              <w:pStyle w:val="TableParagraph"/>
              <w:numPr>
                <w:ilvl w:val="0"/>
                <w:numId w:val="28"/>
              </w:numPr>
              <w:tabs>
                <w:tab w:val="left" w:pos="829"/>
                <w:tab w:val="left" w:pos="2042"/>
                <w:tab w:val="left" w:pos="3007"/>
              </w:tabs>
              <w:spacing w:before="1"/>
              <w:ind w:right="93" w:hanging="516"/>
              <w:jc w:val="both"/>
            </w:pPr>
            <w:r>
              <w:rPr>
                <w:spacing w:val="-1"/>
              </w:rPr>
              <w:t xml:space="preserve">TMRC </w:t>
            </w:r>
            <w:r>
              <w:t>Environmental</w:t>
            </w:r>
            <w:r>
              <w:rPr>
                <w:spacing w:val="-12"/>
              </w:rPr>
              <w:t xml:space="preserve"> </w:t>
            </w:r>
            <w:r>
              <w:t>and</w:t>
            </w:r>
            <w:r>
              <w:rPr>
                <w:spacing w:val="-47"/>
              </w:rPr>
              <w:t xml:space="preserve"> </w:t>
            </w:r>
            <w:r>
              <w:t>Social officer shall be hired</w:t>
            </w:r>
            <w:r>
              <w:rPr>
                <w:spacing w:val="1"/>
              </w:rPr>
              <w:t xml:space="preserve"> </w:t>
            </w:r>
            <w:r>
              <w:t xml:space="preserve">before the commencement of </w:t>
            </w:r>
            <w:r w:rsidR="00AF749D">
              <w:t>its project</w:t>
            </w:r>
            <w:r w:rsidR="00C9762C">
              <w:t xml:space="preserve"> </w:t>
            </w:r>
            <w:r>
              <w:t>activities.</w:t>
            </w:r>
          </w:p>
          <w:p w14:paraId="284B0879" w14:textId="77777777" w:rsidR="00B018A1" w:rsidRDefault="00B018A1" w:rsidP="00B018A1">
            <w:pPr>
              <w:pStyle w:val="TableParagraph"/>
            </w:pPr>
          </w:p>
          <w:p w14:paraId="09B19223" w14:textId="77777777" w:rsidR="00B018A1" w:rsidRDefault="00B018A1" w:rsidP="00B018A1">
            <w:pPr>
              <w:pStyle w:val="TableParagraph"/>
              <w:spacing w:before="11"/>
              <w:rPr>
                <w:sz w:val="21"/>
              </w:rPr>
            </w:pPr>
          </w:p>
          <w:p w14:paraId="0477F6AE" w14:textId="77777777" w:rsidR="007E5CDE" w:rsidRDefault="007E5CDE" w:rsidP="00B018A1">
            <w:pPr>
              <w:pStyle w:val="TableParagraph"/>
              <w:spacing w:before="11"/>
              <w:rPr>
                <w:sz w:val="21"/>
              </w:rPr>
            </w:pPr>
          </w:p>
          <w:p w14:paraId="5469DCE3" w14:textId="77777777" w:rsidR="007E5CDE" w:rsidRDefault="007E5CDE" w:rsidP="00B018A1">
            <w:pPr>
              <w:pStyle w:val="TableParagraph"/>
              <w:spacing w:before="11"/>
              <w:rPr>
                <w:sz w:val="21"/>
              </w:rPr>
            </w:pPr>
          </w:p>
          <w:p w14:paraId="047A0E8B" w14:textId="77777777" w:rsidR="007E5CDE" w:rsidRDefault="007E5CDE" w:rsidP="00B018A1">
            <w:pPr>
              <w:pStyle w:val="TableParagraph"/>
              <w:spacing w:before="11"/>
              <w:rPr>
                <w:sz w:val="21"/>
              </w:rPr>
            </w:pPr>
          </w:p>
          <w:p w14:paraId="1CD3F9A8" w14:textId="773B45C5" w:rsidR="0007344E" w:rsidRDefault="00B018A1" w:rsidP="00B018A1">
            <w:pPr>
              <w:pStyle w:val="TableParagraph"/>
              <w:numPr>
                <w:ilvl w:val="0"/>
                <w:numId w:val="28"/>
              </w:numPr>
              <w:tabs>
                <w:tab w:val="left" w:pos="829"/>
                <w:tab w:val="left" w:pos="2919"/>
              </w:tabs>
              <w:ind w:right="94" w:hanging="567"/>
              <w:jc w:val="both"/>
            </w:pPr>
            <w:r>
              <w:t xml:space="preserve">Apex </w:t>
            </w:r>
            <w:r w:rsidR="00075ED0">
              <w:t>(</w:t>
            </w:r>
            <w:r w:rsidRPr="009A4A06">
              <w:t>TMRC</w:t>
            </w:r>
            <w:r w:rsidR="00075ED0">
              <w:t>)</w:t>
            </w:r>
            <w:r>
              <w:t xml:space="preserve"> shall</w:t>
            </w:r>
            <w:r>
              <w:rPr>
                <w:spacing w:val="1"/>
              </w:rPr>
              <w:t xml:space="preserve"> </w:t>
            </w:r>
            <w:r>
              <w:t>cause</w:t>
            </w:r>
            <w:r>
              <w:rPr>
                <w:spacing w:val="1"/>
              </w:rPr>
              <w:t xml:space="preserve"> </w:t>
            </w:r>
            <w:r>
              <w:t>the</w:t>
            </w:r>
            <w:r>
              <w:rPr>
                <w:spacing w:val="1"/>
              </w:rPr>
              <w:t xml:space="preserve"> </w:t>
            </w:r>
            <w:r>
              <w:t>PFIs</w:t>
            </w:r>
            <w:r>
              <w:rPr>
                <w:spacing w:val="1"/>
              </w:rPr>
              <w:t xml:space="preserve"> </w:t>
            </w:r>
            <w:r>
              <w:t>to</w:t>
            </w:r>
            <w:r>
              <w:rPr>
                <w:spacing w:val="1"/>
              </w:rPr>
              <w:t xml:space="preserve"> </w:t>
            </w:r>
            <w:r>
              <w:t>assign</w:t>
            </w:r>
            <w:r>
              <w:rPr>
                <w:spacing w:val="1"/>
              </w:rPr>
              <w:t xml:space="preserve"> an </w:t>
            </w:r>
            <w:r>
              <w:t>E&amp;S</w:t>
            </w:r>
            <w:r>
              <w:rPr>
                <w:spacing w:val="1"/>
              </w:rPr>
              <w:t xml:space="preserve"> </w:t>
            </w:r>
            <w:r>
              <w:t>coordinator,</w:t>
            </w:r>
            <w:r>
              <w:rPr>
                <w:spacing w:val="1"/>
              </w:rPr>
              <w:t xml:space="preserve"> </w:t>
            </w:r>
            <w:r>
              <w:t>gender</w:t>
            </w:r>
            <w:r>
              <w:rPr>
                <w:spacing w:val="1"/>
              </w:rPr>
              <w:t xml:space="preserve"> </w:t>
            </w:r>
            <w:r>
              <w:t>focal</w:t>
            </w:r>
            <w:r>
              <w:rPr>
                <w:spacing w:val="1"/>
              </w:rPr>
              <w:t xml:space="preserve"> </w:t>
            </w:r>
            <w:r>
              <w:t>point,</w:t>
            </w:r>
            <w:r>
              <w:rPr>
                <w:spacing w:val="1"/>
              </w:rPr>
              <w:t xml:space="preserve"> </w:t>
            </w:r>
            <w:r>
              <w:t>and</w:t>
            </w:r>
            <w:r>
              <w:rPr>
                <w:spacing w:val="-47"/>
              </w:rPr>
              <w:t xml:space="preserve"> </w:t>
            </w:r>
            <w:r w:rsidR="00CB52D4">
              <w:rPr>
                <w:spacing w:val="-47"/>
              </w:rPr>
              <w:t xml:space="preserve">  </w:t>
            </w:r>
            <w:r>
              <w:t>SE/GRM</w:t>
            </w:r>
            <w:r>
              <w:rPr>
                <w:spacing w:val="1"/>
              </w:rPr>
              <w:t xml:space="preserve"> </w:t>
            </w:r>
            <w:r>
              <w:t>focal</w:t>
            </w:r>
            <w:r>
              <w:rPr>
                <w:spacing w:val="1"/>
              </w:rPr>
              <w:t xml:space="preserve"> </w:t>
            </w:r>
            <w:r>
              <w:t>point</w:t>
            </w:r>
            <w:r>
              <w:rPr>
                <w:spacing w:val="1"/>
              </w:rPr>
              <w:t xml:space="preserve"> </w:t>
            </w:r>
            <w:r>
              <w:t>after</w:t>
            </w:r>
            <w:r>
              <w:rPr>
                <w:spacing w:val="1"/>
              </w:rPr>
              <w:t xml:space="preserve"> the </w:t>
            </w:r>
            <w:r>
              <w:t>signing</w:t>
            </w:r>
            <w:r>
              <w:rPr>
                <w:spacing w:val="1"/>
              </w:rPr>
              <w:t xml:space="preserve"> </w:t>
            </w:r>
            <w:r>
              <w:t>of</w:t>
            </w:r>
            <w:r>
              <w:rPr>
                <w:spacing w:val="1"/>
              </w:rPr>
              <w:t xml:space="preserve"> </w:t>
            </w:r>
            <w:r>
              <w:t>loan</w:t>
            </w:r>
            <w:r>
              <w:rPr>
                <w:spacing w:val="1"/>
              </w:rPr>
              <w:t xml:space="preserve"> </w:t>
            </w:r>
            <w:r>
              <w:t>and</w:t>
            </w:r>
            <w:r>
              <w:rPr>
                <w:spacing w:val="1"/>
              </w:rPr>
              <w:t xml:space="preserve"> </w:t>
            </w:r>
            <w:r>
              <w:t>subsidiary</w:t>
            </w:r>
            <w:r w:rsidR="00D40A7E">
              <w:t xml:space="preserve"> </w:t>
            </w:r>
            <w:r>
              <w:rPr>
                <w:spacing w:val="-2"/>
              </w:rPr>
              <w:t>loan</w:t>
            </w:r>
            <w:r w:rsidR="00D40A7E">
              <w:rPr>
                <w:spacing w:val="-2"/>
              </w:rPr>
              <w:t xml:space="preserve"> </w:t>
            </w:r>
            <w:r>
              <w:rPr>
                <w:spacing w:val="-48"/>
              </w:rPr>
              <w:t xml:space="preserve"> </w:t>
            </w:r>
            <w:r w:rsidR="00CB52D4">
              <w:rPr>
                <w:spacing w:val="-48"/>
              </w:rPr>
              <w:t xml:space="preserve"> </w:t>
            </w:r>
            <w:r w:rsidR="00D40A7E">
              <w:rPr>
                <w:spacing w:val="-48"/>
              </w:rPr>
              <w:t xml:space="preserve">  </w:t>
            </w:r>
            <w:r>
              <w:t>agreements.</w:t>
            </w:r>
          </w:p>
          <w:p w14:paraId="14B43408" w14:textId="77777777" w:rsidR="007E5CDE" w:rsidRDefault="007E5CDE" w:rsidP="007E5CDE">
            <w:pPr>
              <w:pStyle w:val="TableParagraph"/>
              <w:tabs>
                <w:tab w:val="left" w:pos="829"/>
                <w:tab w:val="left" w:pos="2919"/>
              </w:tabs>
              <w:ind w:right="94"/>
              <w:jc w:val="right"/>
            </w:pPr>
          </w:p>
          <w:p w14:paraId="18BC714D" w14:textId="77777777" w:rsidR="007E5CDE" w:rsidRDefault="007E5CDE" w:rsidP="007E5CDE">
            <w:pPr>
              <w:pStyle w:val="TableParagraph"/>
              <w:tabs>
                <w:tab w:val="left" w:pos="829"/>
                <w:tab w:val="left" w:pos="2919"/>
              </w:tabs>
              <w:ind w:right="94"/>
              <w:jc w:val="right"/>
            </w:pPr>
          </w:p>
          <w:p w14:paraId="66AF4BB2" w14:textId="77777777" w:rsidR="007E5CDE" w:rsidRDefault="007E5CDE" w:rsidP="007E5CDE">
            <w:pPr>
              <w:pStyle w:val="TableParagraph"/>
              <w:tabs>
                <w:tab w:val="left" w:pos="829"/>
                <w:tab w:val="left" w:pos="2919"/>
              </w:tabs>
              <w:ind w:right="94"/>
              <w:jc w:val="right"/>
            </w:pPr>
          </w:p>
          <w:p w14:paraId="5A659DBA" w14:textId="77777777" w:rsidR="007E5CDE" w:rsidRDefault="007E5CDE" w:rsidP="007E5CDE">
            <w:pPr>
              <w:pStyle w:val="TableParagraph"/>
              <w:tabs>
                <w:tab w:val="left" w:pos="829"/>
                <w:tab w:val="left" w:pos="2919"/>
              </w:tabs>
              <w:ind w:right="94"/>
              <w:jc w:val="right"/>
            </w:pPr>
          </w:p>
          <w:p w14:paraId="25E6C9A1" w14:textId="77777777" w:rsidR="007E5CDE" w:rsidRDefault="007E5CDE" w:rsidP="007E5CDE">
            <w:pPr>
              <w:pStyle w:val="TableParagraph"/>
              <w:tabs>
                <w:tab w:val="left" w:pos="829"/>
                <w:tab w:val="left" w:pos="2919"/>
              </w:tabs>
              <w:ind w:right="94"/>
              <w:jc w:val="right"/>
            </w:pPr>
          </w:p>
          <w:p w14:paraId="0D51ACD1" w14:textId="77777777" w:rsidR="007E5CDE" w:rsidRDefault="007E5CDE" w:rsidP="007254D1">
            <w:pPr>
              <w:pStyle w:val="TableParagraph"/>
              <w:tabs>
                <w:tab w:val="left" w:pos="829"/>
                <w:tab w:val="left" w:pos="2919"/>
              </w:tabs>
              <w:ind w:right="94"/>
              <w:jc w:val="right"/>
            </w:pPr>
          </w:p>
          <w:p w14:paraId="3EB6329D" w14:textId="1225D49C" w:rsidR="00B018A1" w:rsidRDefault="00B018A1" w:rsidP="005D3576">
            <w:pPr>
              <w:pStyle w:val="TableParagraph"/>
              <w:numPr>
                <w:ilvl w:val="0"/>
                <w:numId w:val="28"/>
              </w:numPr>
              <w:tabs>
                <w:tab w:val="left" w:pos="829"/>
                <w:tab w:val="left" w:pos="2919"/>
              </w:tabs>
              <w:ind w:right="94" w:hanging="567"/>
              <w:jc w:val="both"/>
            </w:pPr>
            <w:r>
              <w:t>Prior to commencement of</w:t>
            </w:r>
            <w:r w:rsidRPr="0007344E">
              <w:rPr>
                <w:spacing w:val="-47"/>
              </w:rPr>
              <w:t xml:space="preserve"> </w:t>
            </w:r>
            <w:r>
              <w:t xml:space="preserve">activities </w:t>
            </w:r>
            <w:r w:rsidR="00D40A7E">
              <w:t xml:space="preserve">under </w:t>
            </w:r>
            <w:r w:rsidR="00D40A7E">
              <w:rPr>
                <w:spacing w:val="-1"/>
              </w:rPr>
              <w:t>all</w:t>
            </w:r>
            <w:r w:rsidR="009F408F">
              <w:rPr>
                <w:spacing w:val="-1"/>
              </w:rPr>
              <w:t xml:space="preserve"> the components </w:t>
            </w:r>
            <w:r>
              <w:t>of</w:t>
            </w:r>
            <w:r w:rsidRPr="0007344E">
              <w:rPr>
                <w:spacing w:val="-3"/>
              </w:rPr>
              <w:t xml:space="preserve"> </w:t>
            </w:r>
            <w:r>
              <w:t>the</w:t>
            </w:r>
            <w:r w:rsidRPr="0007344E">
              <w:rPr>
                <w:spacing w:val="-2"/>
              </w:rPr>
              <w:t xml:space="preserve"> </w:t>
            </w:r>
            <w:r>
              <w:t>Project.</w:t>
            </w:r>
          </w:p>
        </w:tc>
        <w:tc>
          <w:tcPr>
            <w:tcW w:w="1476" w:type="dxa"/>
          </w:tcPr>
          <w:p w14:paraId="2985C638" w14:textId="77777777" w:rsidR="00B018A1" w:rsidRDefault="00B018A1" w:rsidP="00B018A1">
            <w:pPr>
              <w:pStyle w:val="TableParagraph"/>
            </w:pPr>
          </w:p>
          <w:p w14:paraId="0C1208F8" w14:textId="77777777" w:rsidR="00B018A1" w:rsidRDefault="00B018A1" w:rsidP="00B018A1">
            <w:pPr>
              <w:pStyle w:val="TableParagraph"/>
            </w:pPr>
          </w:p>
          <w:p w14:paraId="2AEED588" w14:textId="77777777" w:rsidR="00B018A1" w:rsidRDefault="00B018A1" w:rsidP="00B018A1">
            <w:pPr>
              <w:pStyle w:val="TableParagraph"/>
              <w:spacing w:before="12"/>
              <w:rPr>
                <w:sz w:val="21"/>
              </w:rPr>
            </w:pPr>
          </w:p>
          <w:p w14:paraId="6FF6EE6D" w14:textId="0F5B54D1" w:rsidR="00B018A1" w:rsidRDefault="00B018A1" w:rsidP="004F593F">
            <w:pPr>
              <w:pStyle w:val="TableParagraph"/>
              <w:numPr>
                <w:ilvl w:val="0"/>
                <w:numId w:val="46"/>
              </w:numPr>
              <w:tabs>
                <w:tab w:val="left" w:pos="828"/>
                <w:tab w:val="left" w:pos="829"/>
              </w:tabs>
              <w:ind w:right="93"/>
              <w:jc w:val="both"/>
            </w:pPr>
            <w:r>
              <w:t>MOF</w:t>
            </w:r>
            <w:r w:rsidR="00075ED0">
              <w:t>-</w:t>
            </w:r>
            <w:r>
              <w:t xml:space="preserve"> FSDD, POFP     </w:t>
            </w:r>
          </w:p>
          <w:p w14:paraId="2156B207" w14:textId="77777777" w:rsidR="00D40A7E" w:rsidRDefault="00D40A7E" w:rsidP="00D40A7E">
            <w:pPr>
              <w:pStyle w:val="TableParagraph"/>
              <w:tabs>
                <w:tab w:val="left" w:pos="828"/>
                <w:tab w:val="left" w:pos="829"/>
              </w:tabs>
              <w:ind w:left="466" w:right="93"/>
              <w:jc w:val="right"/>
            </w:pPr>
          </w:p>
          <w:p w14:paraId="366EB285" w14:textId="77777777" w:rsidR="004F593F" w:rsidRDefault="004F593F" w:rsidP="004F593F">
            <w:pPr>
              <w:pStyle w:val="TableParagraph"/>
              <w:tabs>
                <w:tab w:val="left" w:pos="828"/>
                <w:tab w:val="left" w:pos="829"/>
              </w:tabs>
              <w:ind w:left="466" w:right="93"/>
              <w:jc w:val="right"/>
            </w:pPr>
          </w:p>
          <w:p w14:paraId="160B10B5" w14:textId="77777777" w:rsidR="004F593F" w:rsidRDefault="004F593F" w:rsidP="004F593F">
            <w:pPr>
              <w:pStyle w:val="TableParagraph"/>
              <w:tabs>
                <w:tab w:val="left" w:pos="828"/>
                <w:tab w:val="left" w:pos="829"/>
              </w:tabs>
              <w:ind w:left="466" w:right="93"/>
              <w:jc w:val="right"/>
            </w:pPr>
          </w:p>
          <w:p w14:paraId="4F473319" w14:textId="77777777" w:rsidR="004F593F" w:rsidRDefault="004F593F" w:rsidP="004F593F">
            <w:pPr>
              <w:pStyle w:val="TableParagraph"/>
              <w:tabs>
                <w:tab w:val="left" w:pos="828"/>
                <w:tab w:val="left" w:pos="829"/>
              </w:tabs>
              <w:ind w:left="466" w:right="93"/>
              <w:jc w:val="right"/>
            </w:pPr>
          </w:p>
          <w:p w14:paraId="46D08A51" w14:textId="77777777" w:rsidR="004F593F" w:rsidRDefault="004F593F" w:rsidP="007254D1">
            <w:pPr>
              <w:pStyle w:val="TableParagraph"/>
              <w:tabs>
                <w:tab w:val="left" w:pos="828"/>
                <w:tab w:val="left" w:pos="829"/>
              </w:tabs>
              <w:ind w:left="466" w:right="93"/>
              <w:jc w:val="right"/>
            </w:pPr>
          </w:p>
          <w:p w14:paraId="2BB1B21A" w14:textId="3DD194B7" w:rsidR="00B018A1" w:rsidRDefault="00B018A1" w:rsidP="004F593F">
            <w:pPr>
              <w:pStyle w:val="TableParagraph"/>
              <w:numPr>
                <w:ilvl w:val="0"/>
                <w:numId w:val="46"/>
              </w:numPr>
              <w:tabs>
                <w:tab w:val="left" w:pos="828"/>
                <w:tab w:val="left" w:pos="829"/>
              </w:tabs>
              <w:ind w:right="93"/>
              <w:jc w:val="both"/>
            </w:pPr>
            <w:r>
              <w:t>TMRC</w:t>
            </w:r>
          </w:p>
          <w:p w14:paraId="2C8B5A12" w14:textId="77777777" w:rsidR="004F593F" w:rsidRDefault="004F593F" w:rsidP="004F593F">
            <w:pPr>
              <w:pStyle w:val="TableParagraph"/>
              <w:tabs>
                <w:tab w:val="left" w:pos="828"/>
                <w:tab w:val="left" w:pos="829"/>
              </w:tabs>
              <w:ind w:right="93"/>
              <w:jc w:val="right"/>
            </w:pPr>
          </w:p>
          <w:p w14:paraId="7621F252" w14:textId="77777777" w:rsidR="00D40A7E" w:rsidRDefault="00D40A7E" w:rsidP="004F593F">
            <w:pPr>
              <w:pStyle w:val="TableParagraph"/>
              <w:tabs>
                <w:tab w:val="left" w:pos="828"/>
                <w:tab w:val="left" w:pos="829"/>
              </w:tabs>
              <w:ind w:right="93"/>
              <w:jc w:val="right"/>
            </w:pPr>
          </w:p>
          <w:p w14:paraId="12A907AD" w14:textId="77777777" w:rsidR="00D40A7E" w:rsidRDefault="00D40A7E" w:rsidP="004F593F">
            <w:pPr>
              <w:pStyle w:val="TableParagraph"/>
              <w:tabs>
                <w:tab w:val="left" w:pos="828"/>
                <w:tab w:val="left" w:pos="829"/>
              </w:tabs>
              <w:ind w:right="93"/>
              <w:jc w:val="right"/>
            </w:pPr>
          </w:p>
          <w:p w14:paraId="3AA7D77C" w14:textId="77777777" w:rsidR="004F593F" w:rsidRDefault="004F593F" w:rsidP="004F593F">
            <w:pPr>
              <w:pStyle w:val="TableParagraph"/>
              <w:tabs>
                <w:tab w:val="left" w:pos="828"/>
                <w:tab w:val="left" w:pos="829"/>
              </w:tabs>
              <w:ind w:right="93"/>
              <w:jc w:val="right"/>
            </w:pPr>
          </w:p>
          <w:p w14:paraId="024805EE" w14:textId="77777777" w:rsidR="004F593F" w:rsidRDefault="004F593F" w:rsidP="004F593F">
            <w:pPr>
              <w:pStyle w:val="TableParagraph"/>
              <w:tabs>
                <w:tab w:val="left" w:pos="828"/>
                <w:tab w:val="left" w:pos="829"/>
              </w:tabs>
              <w:ind w:right="93"/>
              <w:jc w:val="right"/>
            </w:pPr>
          </w:p>
          <w:p w14:paraId="5CEFA64A" w14:textId="77777777" w:rsidR="004F593F" w:rsidRDefault="004F593F" w:rsidP="004F593F">
            <w:pPr>
              <w:pStyle w:val="TableParagraph"/>
              <w:tabs>
                <w:tab w:val="left" w:pos="828"/>
                <w:tab w:val="left" w:pos="829"/>
              </w:tabs>
              <w:ind w:right="93"/>
              <w:jc w:val="right"/>
            </w:pPr>
          </w:p>
          <w:p w14:paraId="4137A51C" w14:textId="77777777" w:rsidR="004F593F" w:rsidRDefault="004F593F" w:rsidP="007254D1">
            <w:pPr>
              <w:pStyle w:val="TableParagraph"/>
              <w:tabs>
                <w:tab w:val="left" w:pos="828"/>
                <w:tab w:val="left" w:pos="829"/>
              </w:tabs>
              <w:ind w:right="93"/>
              <w:jc w:val="right"/>
            </w:pPr>
          </w:p>
          <w:p w14:paraId="6EC08DA5" w14:textId="2C431290" w:rsidR="00B018A1" w:rsidRDefault="00B018A1" w:rsidP="007254D1">
            <w:pPr>
              <w:pStyle w:val="TableParagraph"/>
              <w:numPr>
                <w:ilvl w:val="0"/>
                <w:numId w:val="46"/>
              </w:numPr>
              <w:tabs>
                <w:tab w:val="left" w:pos="828"/>
                <w:tab w:val="left" w:pos="829"/>
              </w:tabs>
              <w:ind w:right="93"/>
              <w:jc w:val="both"/>
            </w:pPr>
            <w:r>
              <w:t>MOF</w:t>
            </w:r>
            <w:r w:rsidR="00CB52D4">
              <w:t>-</w:t>
            </w:r>
            <w:r>
              <w:t xml:space="preserve"> FSDD, POFP</w:t>
            </w:r>
          </w:p>
        </w:tc>
      </w:tr>
    </w:tbl>
    <w:p w14:paraId="21327378" w14:textId="77777777" w:rsidR="00AE6132" w:rsidRDefault="00AE6132">
      <w:pPr>
        <w:pStyle w:val="BodyText"/>
        <w:spacing w:before="7"/>
        <w:rPr>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039"/>
        <w:gridCol w:w="4021"/>
        <w:gridCol w:w="1746"/>
      </w:tblGrid>
      <w:tr w:rsidR="00AE6132" w14:paraId="23B0F681" w14:textId="77777777" w:rsidTr="007254D1">
        <w:trPr>
          <w:trHeight w:val="533"/>
        </w:trPr>
        <w:tc>
          <w:tcPr>
            <w:tcW w:w="782" w:type="dxa"/>
          </w:tcPr>
          <w:p w14:paraId="7E85A075" w14:textId="77777777" w:rsidR="00AE6132" w:rsidRDefault="0055263C">
            <w:pPr>
              <w:pStyle w:val="TableParagraph"/>
              <w:spacing w:line="268" w:lineRule="exact"/>
              <w:ind w:left="107"/>
            </w:pPr>
            <w:r>
              <w:t>1.2</w:t>
            </w:r>
          </w:p>
        </w:tc>
        <w:tc>
          <w:tcPr>
            <w:tcW w:w="8039" w:type="dxa"/>
          </w:tcPr>
          <w:p w14:paraId="6769ABC7" w14:textId="77777777" w:rsidR="00AE6132" w:rsidRDefault="0055263C">
            <w:pPr>
              <w:pStyle w:val="TableParagraph"/>
              <w:ind w:left="107"/>
              <w:rPr>
                <w:b/>
              </w:rPr>
            </w:pPr>
            <w:r>
              <w:rPr>
                <w:b/>
                <w:color w:val="4471C4"/>
              </w:rPr>
              <w:t>ENVIRONMENTAL</w:t>
            </w:r>
            <w:r>
              <w:rPr>
                <w:b/>
                <w:color w:val="4471C4"/>
                <w:spacing w:val="6"/>
              </w:rPr>
              <w:t xml:space="preserve"> </w:t>
            </w:r>
            <w:r>
              <w:rPr>
                <w:b/>
                <w:color w:val="4471C4"/>
              </w:rPr>
              <w:t>AND</w:t>
            </w:r>
            <w:r>
              <w:rPr>
                <w:b/>
                <w:color w:val="4471C4"/>
                <w:spacing w:val="5"/>
              </w:rPr>
              <w:t xml:space="preserve"> </w:t>
            </w:r>
            <w:r>
              <w:rPr>
                <w:b/>
                <w:color w:val="4471C4"/>
              </w:rPr>
              <w:t>SOCIAL</w:t>
            </w:r>
            <w:r>
              <w:rPr>
                <w:b/>
                <w:color w:val="4471C4"/>
                <w:spacing w:val="5"/>
              </w:rPr>
              <w:t xml:space="preserve"> </w:t>
            </w:r>
            <w:r>
              <w:rPr>
                <w:b/>
                <w:color w:val="4471C4"/>
              </w:rPr>
              <w:t>ASSESSMENT/</w:t>
            </w:r>
            <w:r>
              <w:rPr>
                <w:b/>
                <w:color w:val="4471C4"/>
                <w:spacing w:val="8"/>
              </w:rPr>
              <w:t xml:space="preserve"> </w:t>
            </w:r>
            <w:r>
              <w:rPr>
                <w:b/>
                <w:color w:val="4471C4"/>
              </w:rPr>
              <w:t>MANAGEMENT</w:t>
            </w:r>
            <w:r>
              <w:rPr>
                <w:b/>
                <w:color w:val="4471C4"/>
                <w:spacing w:val="6"/>
              </w:rPr>
              <w:t xml:space="preserve"> </w:t>
            </w:r>
            <w:r>
              <w:rPr>
                <w:b/>
                <w:color w:val="4471C4"/>
              </w:rPr>
              <w:t>PLANS</w:t>
            </w:r>
            <w:r>
              <w:rPr>
                <w:b/>
                <w:color w:val="4471C4"/>
                <w:spacing w:val="6"/>
              </w:rPr>
              <w:t xml:space="preserve"> </w:t>
            </w:r>
            <w:r>
              <w:rPr>
                <w:b/>
                <w:color w:val="4471C4"/>
              </w:rPr>
              <w:t>AND</w:t>
            </w:r>
            <w:r>
              <w:rPr>
                <w:b/>
                <w:color w:val="4471C4"/>
                <w:spacing w:val="-47"/>
              </w:rPr>
              <w:t xml:space="preserve"> </w:t>
            </w:r>
            <w:r>
              <w:rPr>
                <w:b/>
                <w:color w:val="4471C4"/>
              </w:rPr>
              <w:t>INSTRUMENTS/ CONTRACTORS</w:t>
            </w:r>
          </w:p>
          <w:p w14:paraId="5BEFD41F" w14:textId="77777777" w:rsidR="00AE6132" w:rsidRDefault="00AE6132">
            <w:pPr>
              <w:pStyle w:val="TableParagraph"/>
              <w:spacing w:before="12"/>
              <w:rPr>
                <w:sz w:val="21"/>
              </w:rPr>
            </w:pPr>
          </w:p>
          <w:p w14:paraId="621BFC93" w14:textId="0F61EC09" w:rsidR="006D70C2" w:rsidRPr="006D70C2" w:rsidRDefault="002A33B8" w:rsidP="006D70C2">
            <w:pPr>
              <w:pStyle w:val="TableParagraph"/>
              <w:numPr>
                <w:ilvl w:val="0"/>
                <w:numId w:val="39"/>
              </w:numPr>
              <w:tabs>
                <w:tab w:val="left" w:pos="828"/>
              </w:tabs>
              <w:ind w:left="805" w:right="94"/>
              <w:jc w:val="both"/>
              <w:rPr>
                <w:rFonts w:ascii="Arial MT"/>
                <w:sz w:val="24"/>
              </w:rPr>
            </w:pPr>
            <w:r>
              <w:t>MOF (FSDD) &amp;</w:t>
            </w:r>
            <w:r w:rsidR="00483A72">
              <w:t>POFP</w:t>
            </w:r>
            <w:r>
              <w:t xml:space="preserve"> </w:t>
            </w:r>
            <w:r w:rsidR="0055263C">
              <w:t>shall develop the umbrella ESMS for the</w:t>
            </w:r>
            <w:r w:rsidR="0055263C">
              <w:rPr>
                <w:spacing w:val="1"/>
              </w:rPr>
              <w:t xml:space="preserve"> </w:t>
            </w:r>
            <w:r w:rsidR="0055263C">
              <w:t xml:space="preserve">Project. </w:t>
            </w:r>
            <w:r>
              <w:t xml:space="preserve">The </w:t>
            </w:r>
            <w:r w:rsidR="006D70C2">
              <w:t>E</w:t>
            </w:r>
            <w:r>
              <w:t>SMS will be</w:t>
            </w:r>
            <w:r w:rsidR="009A4A06">
              <w:t xml:space="preserve"> implemented</w:t>
            </w:r>
            <w:r w:rsidR="0055263C">
              <w:t xml:space="preserve"> and maintain</w:t>
            </w:r>
            <w:r>
              <w:t xml:space="preserve">ed </w:t>
            </w:r>
            <w:r w:rsidR="009A4A06">
              <w:t>throughout</w:t>
            </w:r>
            <w:r>
              <w:t xml:space="preserve"> </w:t>
            </w:r>
            <w:r w:rsidR="009A4A06">
              <w:t xml:space="preserve">the </w:t>
            </w:r>
            <w:r>
              <w:t xml:space="preserve">project implementation and </w:t>
            </w:r>
            <w:r w:rsidR="009A4A06">
              <w:t>operation</w:t>
            </w:r>
            <w:r>
              <w:t xml:space="preserve"> period.</w:t>
            </w:r>
            <w:r w:rsidR="0055263C">
              <w:t xml:space="preserve"> </w:t>
            </w:r>
            <w:r>
              <w:t>T</w:t>
            </w:r>
            <w:r w:rsidR="0055263C">
              <w:t>he</w:t>
            </w:r>
            <w:r w:rsidR="0055263C">
              <w:rPr>
                <w:spacing w:val="1"/>
              </w:rPr>
              <w:t xml:space="preserve"> </w:t>
            </w:r>
            <w:r w:rsidR="009A55B6">
              <w:t>ESMS</w:t>
            </w:r>
            <w:r w:rsidR="009A55B6">
              <w:rPr>
                <w:spacing w:val="1"/>
              </w:rPr>
              <w:t xml:space="preserve"> should</w:t>
            </w:r>
            <w:r>
              <w:rPr>
                <w:spacing w:val="1"/>
              </w:rPr>
              <w:t xml:space="preserve"> be </w:t>
            </w:r>
            <w:r w:rsidR="0055263C">
              <w:t>consistent</w:t>
            </w:r>
            <w:r w:rsidR="0055263C">
              <w:rPr>
                <w:spacing w:val="1"/>
              </w:rPr>
              <w:t xml:space="preserve"> </w:t>
            </w:r>
            <w:r w:rsidR="0055263C">
              <w:t>with</w:t>
            </w:r>
            <w:r w:rsidR="0055263C">
              <w:rPr>
                <w:spacing w:val="1"/>
              </w:rPr>
              <w:t xml:space="preserve"> </w:t>
            </w:r>
            <w:r w:rsidR="0055263C">
              <w:t>the</w:t>
            </w:r>
            <w:r w:rsidR="0055263C">
              <w:rPr>
                <w:spacing w:val="1"/>
              </w:rPr>
              <w:t xml:space="preserve"> </w:t>
            </w:r>
            <w:r w:rsidR="0055263C">
              <w:t>requirement</w:t>
            </w:r>
            <w:r w:rsidR="006D70C2">
              <w:t>s</w:t>
            </w:r>
            <w:r w:rsidR="0055263C">
              <w:rPr>
                <w:spacing w:val="1"/>
              </w:rPr>
              <w:t xml:space="preserve"> </w:t>
            </w:r>
            <w:r w:rsidR="0055263C">
              <w:t>set</w:t>
            </w:r>
            <w:r w:rsidR="0055263C">
              <w:rPr>
                <w:spacing w:val="1"/>
              </w:rPr>
              <w:t xml:space="preserve"> </w:t>
            </w:r>
            <w:r w:rsidR="0055263C">
              <w:t>out</w:t>
            </w:r>
            <w:r w:rsidR="0055263C">
              <w:rPr>
                <w:spacing w:val="1"/>
              </w:rPr>
              <w:t xml:space="preserve"> </w:t>
            </w:r>
            <w:r w:rsidR="0055263C">
              <w:t>in</w:t>
            </w:r>
            <w:r w:rsidR="0055263C">
              <w:rPr>
                <w:spacing w:val="1"/>
              </w:rPr>
              <w:t xml:space="preserve"> </w:t>
            </w:r>
            <w:r w:rsidR="0055263C">
              <w:t>ESS</w:t>
            </w:r>
            <w:r w:rsidR="0055263C">
              <w:rPr>
                <w:spacing w:val="1"/>
              </w:rPr>
              <w:t xml:space="preserve"> </w:t>
            </w:r>
            <w:r w:rsidR="0055263C">
              <w:t>9</w:t>
            </w:r>
            <w:r w:rsidR="0055263C">
              <w:rPr>
                <w:spacing w:val="1"/>
              </w:rPr>
              <w:t xml:space="preserve"> </w:t>
            </w:r>
            <w:r w:rsidR="0055263C">
              <w:t>and</w:t>
            </w:r>
            <w:r w:rsidR="0055263C">
              <w:rPr>
                <w:spacing w:val="1"/>
              </w:rPr>
              <w:t xml:space="preserve"> </w:t>
            </w:r>
            <w:r w:rsidR="0055263C">
              <w:t>proportionate to</w:t>
            </w:r>
            <w:r w:rsidR="0055263C">
              <w:rPr>
                <w:spacing w:val="1"/>
              </w:rPr>
              <w:t xml:space="preserve"> </w:t>
            </w:r>
            <w:r w:rsidR="0055263C">
              <w:t>the</w:t>
            </w:r>
            <w:r w:rsidR="0055263C">
              <w:rPr>
                <w:spacing w:val="-2"/>
              </w:rPr>
              <w:t xml:space="preserve"> </w:t>
            </w:r>
            <w:r w:rsidR="0055263C">
              <w:t>on-lending</w:t>
            </w:r>
            <w:r w:rsidR="0055263C">
              <w:rPr>
                <w:spacing w:val="-1"/>
              </w:rPr>
              <w:t xml:space="preserve"> </w:t>
            </w:r>
            <w:r w:rsidR="00CB52D4">
              <w:rPr>
                <w:spacing w:val="-1"/>
              </w:rPr>
              <w:t>P</w:t>
            </w:r>
            <w:r w:rsidR="0055263C">
              <w:t>FI</w:t>
            </w:r>
            <w:r w:rsidR="0055263C">
              <w:rPr>
                <w:spacing w:val="-1"/>
              </w:rPr>
              <w:t xml:space="preserve"> </w:t>
            </w:r>
            <w:r w:rsidR="0055263C">
              <w:t>risks</w:t>
            </w:r>
            <w:r w:rsidR="006D70C2">
              <w:t>.</w:t>
            </w:r>
          </w:p>
          <w:p w14:paraId="2C47BBCE" w14:textId="77777777" w:rsidR="006D70C2" w:rsidRDefault="006D70C2" w:rsidP="006D70C2">
            <w:pPr>
              <w:pStyle w:val="TableParagraph"/>
              <w:tabs>
                <w:tab w:val="left" w:pos="828"/>
              </w:tabs>
              <w:ind w:left="805" w:right="94"/>
              <w:jc w:val="both"/>
              <w:rPr>
                <w:rFonts w:ascii="Arial MT"/>
                <w:sz w:val="24"/>
              </w:rPr>
            </w:pPr>
          </w:p>
          <w:p w14:paraId="5FD07B80" w14:textId="4FC89B37" w:rsidR="006D70C2" w:rsidRDefault="009A55B6" w:rsidP="006D70C2">
            <w:pPr>
              <w:pStyle w:val="TableParagraph"/>
              <w:numPr>
                <w:ilvl w:val="0"/>
                <w:numId w:val="39"/>
              </w:numPr>
              <w:tabs>
                <w:tab w:val="left" w:pos="828"/>
              </w:tabs>
              <w:ind w:left="805" w:right="94"/>
              <w:jc w:val="both"/>
            </w:pPr>
            <w:r>
              <w:t>MOF, EFSDD</w:t>
            </w:r>
            <w:r w:rsidR="00B07897">
              <w:t xml:space="preserve"> </w:t>
            </w:r>
            <w:r w:rsidR="002A33B8">
              <w:t>&amp;</w:t>
            </w:r>
            <w:r w:rsidR="006D70C2">
              <w:t xml:space="preserve"> </w:t>
            </w:r>
            <w:r w:rsidR="00483A72">
              <w:t>POFP</w:t>
            </w:r>
            <w:r w:rsidR="00B07897">
              <w:t xml:space="preserve"> </w:t>
            </w:r>
            <w:r w:rsidR="00B07897">
              <w:rPr>
                <w:spacing w:val="1"/>
              </w:rPr>
              <w:t>shall</w:t>
            </w:r>
            <w:r w:rsidR="0055263C">
              <w:rPr>
                <w:spacing w:val="1"/>
              </w:rPr>
              <w:t xml:space="preserve"> </w:t>
            </w:r>
            <w:r w:rsidR="0055263C">
              <w:t>ensure</w:t>
            </w:r>
            <w:r w:rsidR="0055263C">
              <w:rPr>
                <w:spacing w:val="1"/>
              </w:rPr>
              <w:t xml:space="preserve"> </w:t>
            </w:r>
            <w:r w:rsidR="0055263C">
              <w:t>that</w:t>
            </w:r>
            <w:r w:rsidR="0055263C">
              <w:rPr>
                <w:spacing w:val="1"/>
              </w:rPr>
              <w:t xml:space="preserve"> </w:t>
            </w:r>
            <w:r w:rsidR="0055263C">
              <w:t>the</w:t>
            </w:r>
            <w:r w:rsidR="0055263C">
              <w:rPr>
                <w:spacing w:val="1"/>
              </w:rPr>
              <w:t xml:space="preserve"> </w:t>
            </w:r>
            <w:r w:rsidR="0055263C">
              <w:t>requirements</w:t>
            </w:r>
            <w:r w:rsidR="0055263C">
              <w:rPr>
                <w:spacing w:val="1"/>
              </w:rPr>
              <w:t xml:space="preserve"> </w:t>
            </w:r>
            <w:r w:rsidR="0055263C">
              <w:t>of</w:t>
            </w:r>
            <w:r w:rsidR="0055263C">
              <w:rPr>
                <w:spacing w:val="1"/>
              </w:rPr>
              <w:t xml:space="preserve"> </w:t>
            </w:r>
            <w:r w:rsidR="0055263C">
              <w:t>the</w:t>
            </w:r>
            <w:r w:rsidR="0055263C">
              <w:rPr>
                <w:spacing w:val="1"/>
              </w:rPr>
              <w:t xml:space="preserve"> </w:t>
            </w:r>
            <w:r w:rsidR="0055263C">
              <w:t>Project</w:t>
            </w:r>
            <w:r w:rsidR="0055263C">
              <w:rPr>
                <w:spacing w:val="1"/>
              </w:rPr>
              <w:t xml:space="preserve"> </w:t>
            </w:r>
            <w:r w:rsidR="0055263C">
              <w:t>ESMS</w:t>
            </w:r>
            <w:r w:rsidR="0055263C">
              <w:rPr>
                <w:spacing w:val="1"/>
              </w:rPr>
              <w:t xml:space="preserve"> </w:t>
            </w:r>
            <w:r w:rsidR="0055263C">
              <w:t>are</w:t>
            </w:r>
            <w:r w:rsidR="0055263C">
              <w:rPr>
                <w:spacing w:val="1"/>
              </w:rPr>
              <w:t xml:space="preserve"> </w:t>
            </w:r>
            <w:r w:rsidR="006D70C2">
              <w:t>cascaded down to</w:t>
            </w:r>
            <w:r w:rsidR="0055263C">
              <w:rPr>
                <w:spacing w:val="-4"/>
              </w:rPr>
              <w:t xml:space="preserve"> </w:t>
            </w:r>
            <w:r w:rsidR="0055263C">
              <w:t>the</w:t>
            </w:r>
            <w:r w:rsidR="0055263C">
              <w:rPr>
                <w:spacing w:val="-5"/>
              </w:rPr>
              <w:t xml:space="preserve"> </w:t>
            </w:r>
            <w:r w:rsidR="002A33B8">
              <w:rPr>
                <w:spacing w:val="-5"/>
              </w:rPr>
              <w:t>TMRC</w:t>
            </w:r>
            <w:r w:rsidR="009A4A06">
              <w:rPr>
                <w:spacing w:val="-5"/>
              </w:rPr>
              <w:t>,</w:t>
            </w:r>
            <w:r w:rsidR="006D70C2">
              <w:rPr>
                <w:spacing w:val="-5"/>
              </w:rPr>
              <w:t xml:space="preserve"> </w:t>
            </w:r>
            <w:r w:rsidR="009A4A06">
              <w:rPr>
                <w:spacing w:val="-5"/>
              </w:rPr>
              <w:t>PBZ</w:t>
            </w:r>
            <w:r w:rsidR="002A33B8">
              <w:rPr>
                <w:spacing w:val="-5"/>
              </w:rPr>
              <w:t>,</w:t>
            </w:r>
            <w:r w:rsidR="00A44B10">
              <w:rPr>
                <w:spacing w:val="-5"/>
              </w:rPr>
              <w:t xml:space="preserve"> </w:t>
            </w:r>
            <w:r w:rsidR="005335A8">
              <w:rPr>
                <w:spacing w:val="-5"/>
              </w:rPr>
              <w:t>P</w:t>
            </w:r>
            <w:r w:rsidR="0055263C">
              <w:t>FIs</w:t>
            </w:r>
            <w:r w:rsidR="0055263C">
              <w:rPr>
                <w:spacing w:val="-6"/>
              </w:rPr>
              <w:t xml:space="preserve"> </w:t>
            </w:r>
            <w:r w:rsidR="0055263C">
              <w:t>and</w:t>
            </w:r>
            <w:r w:rsidR="0055263C">
              <w:rPr>
                <w:spacing w:val="-5"/>
              </w:rPr>
              <w:t xml:space="preserve"> </w:t>
            </w:r>
            <w:r w:rsidR="0055263C">
              <w:t>MSMEs</w:t>
            </w:r>
            <w:r w:rsidR="0055263C">
              <w:rPr>
                <w:spacing w:val="-5"/>
              </w:rPr>
              <w:t xml:space="preserve"> </w:t>
            </w:r>
            <w:r w:rsidR="0055263C">
              <w:t>through</w:t>
            </w:r>
            <w:r w:rsidR="0055263C">
              <w:rPr>
                <w:spacing w:val="-5"/>
              </w:rPr>
              <w:t xml:space="preserve"> </w:t>
            </w:r>
            <w:r w:rsidR="0055263C">
              <w:t>the</w:t>
            </w:r>
            <w:r w:rsidR="0055263C">
              <w:rPr>
                <w:spacing w:val="-3"/>
              </w:rPr>
              <w:t xml:space="preserve"> </w:t>
            </w:r>
            <w:r w:rsidR="0055263C">
              <w:t>loan</w:t>
            </w:r>
            <w:r w:rsidR="0055263C">
              <w:rPr>
                <w:spacing w:val="-4"/>
              </w:rPr>
              <w:t xml:space="preserve"> </w:t>
            </w:r>
            <w:r w:rsidR="0055263C">
              <w:t>and</w:t>
            </w:r>
            <w:r w:rsidR="0055263C">
              <w:rPr>
                <w:spacing w:val="-3"/>
              </w:rPr>
              <w:t xml:space="preserve"> </w:t>
            </w:r>
            <w:r w:rsidR="0055263C">
              <w:t>sub-</w:t>
            </w:r>
            <w:r w:rsidR="0055263C">
              <w:rPr>
                <w:spacing w:val="-47"/>
              </w:rPr>
              <w:t xml:space="preserve"> </w:t>
            </w:r>
            <w:r w:rsidR="0055263C">
              <w:t>loan</w:t>
            </w:r>
            <w:r w:rsidR="0055263C">
              <w:rPr>
                <w:spacing w:val="1"/>
              </w:rPr>
              <w:t xml:space="preserve"> </w:t>
            </w:r>
            <w:r w:rsidR="0055263C">
              <w:t>agreements</w:t>
            </w:r>
            <w:r w:rsidR="0055263C">
              <w:rPr>
                <w:spacing w:val="1"/>
              </w:rPr>
              <w:t xml:space="preserve"> </w:t>
            </w:r>
            <w:r w:rsidR="0055263C">
              <w:t>and</w:t>
            </w:r>
            <w:r w:rsidR="0055263C">
              <w:rPr>
                <w:spacing w:val="1"/>
              </w:rPr>
              <w:t xml:space="preserve"> </w:t>
            </w:r>
            <w:r w:rsidR="0055263C">
              <w:t>the</w:t>
            </w:r>
            <w:r w:rsidR="0055263C">
              <w:rPr>
                <w:spacing w:val="1"/>
              </w:rPr>
              <w:t xml:space="preserve"> </w:t>
            </w:r>
            <w:r w:rsidR="0055263C">
              <w:t>Project</w:t>
            </w:r>
            <w:r w:rsidR="0055263C">
              <w:rPr>
                <w:spacing w:val="1"/>
              </w:rPr>
              <w:t xml:space="preserve"> </w:t>
            </w:r>
            <w:r w:rsidR="0055263C">
              <w:t>implementation</w:t>
            </w:r>
            <w:r w:rsidR="0055263C">
              <w:rPr>
                <w:spacing w:val="1"/>
              </w:rPr>
              <w:t xml:space="preserve"> </w:t>
            </w:r>
            <w:r w:rsidR="0055263C">
              <w:t>meets</w:t>
            </w:r>
            <w:r w:rsidR="0055263C">
              <w:rPr>
                <w:spacing w:val="1"/>
              </w:rPr>
              <w:t xml:space="preserve"> </w:t>
            </w:r>
            <w:r w:rsidR="0055263C">
              <w:t>the</w:t>
            </w:r>
            <w:r w:rsidR="0055263C">
              <w:rPr>
                <w:spacing w:val="1"/>
              </w:rPr>
              <w:t xml:space="preserve"> </w:t>
            </w:r>
            <w:r w:rsidR="0055263C">
              <w:t>ESSs,</w:t>
            </w:r>
            <w:r w:rsidR="0055263C">
              <w:rPr>
                <w:spacing w:val="1"/>
              </w:rPr>
              <w:t xml:space="preserve"> </w:t>
            </w:r>
            <w:r w:rsidR="0055263C">
              <w:t>including</w:t>
            </w:r>
            <w:r w:rsidR="0055263C">
              <w:rPr>
                <w:spacing w:val="-1"/>
              </w:rPr>
              <w:t xml:space="preserve"> </w:t>
            </w:r>
            <w:r w:rsidR="0055263C">
              <w:t>ESS2 and</w:t>
            </w:r>
            <w:r w:rsidR="0055263C">
              <w:rPr>
                <w:spacing w:val="-1"/>
              </w:rPr>
              <w:t xml:space="preserve"> </w:t>
            </w:r>
            <w:r w:rsidR="0055263C">
              <w:t>ESS</w:t>
            </w:r>
            <w:r w:rsidR="0055263C">
              <w:rPr>
                <w:spacing w:val="-2"/>
              </w:rPr>
              <w:t xml:space="preserve"> </w:t>
            </w:r>
            <w:r w:rsidR="0055263C">
              <w:t>9</w:t>
            </w:r>
            <w:r w:rsidR="0055263C">
              <w:rPr>
                <w:spacing w:val="-2"/>
              </w:rPr>
              <w:t xml:space="preserve"> </w:t>
            </w:r>
            <w:r w:rsidR="0055263C">
              <w:t>requirements.</w:t>
            </w:r>
          </w:p>
          <w:p w14:paraId="3DFDDFD2" w14:textId="77777777" w:rsidR="006D70C2" w:rsidRDefault="006D70C2" w:rsidP="006D70C2">
            <w:pPr>
              <w:pStyle w:val="TableParagraph"/>
              <w:tabs>
                <w:tab w:val="left" w:pos="828"/>
              </w:tabs>
              <w:ind w:left="85" w:right="94"/>
              <w:jc w:val="both"/>
            </w:pPr>
          </w:p>
          <w:p w14:paraId="16A463F8" w14:textId="69A87EDC" w:rsidR="00AE6132" w:rsidRDefault="00E56739" w:rsidP="006D70C2">
            <w:pPr>
              <w:pStyle w:val="TableParagraph"/>
              <w:numPr>
                <w:ilvl w:val="0"/>
                <w:numId w:val="39"/>
              </w:numPr>
              <w:tabs>
                <w:tab w:val="left" w:pos="828"/>
              </w:tabs>
              <w:ind w:left="805" w:right="94"/>
              <w:jc w:val="both"/>
            </w:pPr>
            <w:r>
              <w:t>TMRC</w:t>
            </w:r>
            <w:r w:rsidR="00CB23B8">
              <w:t>/PBZ</w:t>
            </w:r>
            <w:r>
              <w:t xml:space="preserve"> under </w:t>
            </w:r>
            <w:r w:rsidR="00CB23B8">
              <w:t>the A</w:t>
            </w:r>
            <w:r>
              <w:t>pex role</w:t>
            </w:r>
            <w:r w:rsidR="0055263C">
              <w:rPr>
                <w:spacing w:val="1"/>
              </w:rPr>
              <w:t xml:space="preserve"> </w:t>
            </w:r>
            <w:r w:rsidR="0055263C">
              <w:t>shall</w:t>
            </w:r>
            <w:r w:rsidR="0055263C">
              <w:rPr>
                <w:spacing w:val="1"/>
              </w:rPr>
              <w:t xml:space="preserve"> </w:t>
            </w:r>
            <w:r w:rsidR="0055263C">
              <w:t>develop</w:t>
            </w:r>
            <w:r w:rsidR="0055263C">
              <w:rPr>
                <w:spacing w:val="1"/>
              </w:rPr>
              <w:t xml:space="preserve"> </w:t>
            </w:r>
            <w:r w:rsidR="0055263C">
              <w:t>an</w:t>
            </w:r>
            <w:r w:rsidR="0055263C">
              <w:rPr>
                <w:spacing w:val="1"/>
              </w:rPr>
              <w:t xml:space="preserve"> </w:t>
            </w:r>
            <w:r w:rsidR="0055263C">
              <w:t>ESMS</w:t>
            </w:r>
            <w:r w:rsidR="0055263C">
              <w:rPr>
                <w:spacing w:val="1"/>
              </w:rPr>
              <w:t xml:space="preserve"> </w:t>
            </w:r>
            <w:r w:rsidR="0055263C">
              <w:t>for</w:t>
            </w:r>
            <w:r w:rsidR="0055263C">
              <w:rPr>
                <w:spacing w:val="1"/>
              </w:rPr>
              <w:t xml:space="preserve"> </w:t>
            </w:r>
            <w:r w:rsidR="0055263C">
              <w:t>Component</w:t>
            </w:r>
            <w:r w:rsidR="0055263C">
              <w:rPr>
                <w:spacing w:val="1"/>
              </w:rPr>
              <w:t xml:space="preserve"> </w:t>
            </w:r>
            <w:r>
              <w:t>1,</w:t>
            </w:r>
            <w:r w:rsidR="0055263C">
              <w:rPr>
                <w:spacing w:val="1"/>
              </w:rPr>
              <w:t xml:space="preserve"> </w:t>
            </w:r>
            <w:r>
              <w:t>TMRC</w:t>
            </w:r>
            <w:r w:rsidR="0055263C">
              <w:rPr>
                <w:spacing w:val="1"/>
              </w:rPr>
              <w:t xml:space="preserve"> </w:t>
            </w:r>
            <w:r w:rsidR="0055263C">
              <w:t>shall</w:t>
            </w:r>
            <w:r w:rsidR="0055263C">
              <w:rPr>
                <w:spacing w:val="1"/>
              </w:rPr>
              <w:t xml:space="preserve"> </w:t>
            </w:r>
            <w:r w:rsidR="0055263C">
              <w:t>be</w:t>
            </w:r>
            <w:r w:rsidR="0055263C">
              <w:rPr>
                <w:spacing w:val="1"/>
              </w:rPr>
              <w:t xml:space="preserve"> </w:t>
            </w:r>
            <w:r w:rsidR="0055263C">
              <w:t>required</w:t>
            </w:r>
            <w:r w:rsidR="0055263C">
              <w:rPr>
                <w:spacing w:val="1"/>
              </w:rPr>
              <w:t xml:space="preserve"> </w:t>
            </w:r>
            <w:r w:rsidR="0055263C">
              <w:t>to</w:t>
            </w:r>
            <w:r w:rsidR="0055263C">
              <w:rPr>
                <w:spacing w:val="1"/>
              </w:rPr>
              <w:t xml:space="preserve"> </w:t>
            </w:r>
            <w:r w:rsidR="0055263C">
              <w:t>develop,</w:t>
            </w:r>
            <w:r w:rsidR="0055263C">
              <w:rPr>
                <w:spacing w:val="1"/>
              </w:rPr>
              <w:t xml:space="preserve"> </w:t>
            </w:r>
            <w:r w:rsidR="0055263C">
              <w:t>implement</w:t>
            </w:r>
            <w:r w:rsidR="0055263C">
              <w:rPr>
                <w:spacing w:val="1"/>
              </w:rPr>
              <w:t xml:space="preserve"> </w:t>
            </w:r>
            <w:r w:rsidR="0055263C">
              <w:t>and</w:t>
            </w:r>
            <w:r w:rsidR="0055263C">
              <w:rPr>
                <w:spacing w:val="1"/>
              </w:rPr>
              <w:t xml:space="preserve"> </w:t>
            </w:r>
            <w:r w:rsidR="0055263C">
              <w:t>maintain</w:t>
            </w:r>
            <w:r w:rsidR="0055263C">
              <w:rPr>
                <w:spacing w:val="-10"/>
              </w:rPr>
              <w:t xml:space="preserve"> </w:t>
            </w:r>
            <w:r w:rsidR="0055263C">
              <w:t>the</w:t>
            </w:r>
            <w:r w:rsidR="0055263C">
              <w:rPr>
                <w:spacing w:val="-8"/>
              </w:rPr>
              <w:t xml:space="preserve"> </w:t>
            </w:r>
            <w:r w:rsidR="0055263C">
              <w:t>ESMS</w:t>
            </w:r>
            <w:r w:rsidR="0055263C">
              <w:rPr>
                <w:spacing w:val="-8"/>
              </w:rPr>
              <w:t xml:space="preserve"> </w:t>
            </w:r>
            <w:r w:rsidR="0055263C">
              <w:t>consistent</w:t>
            </w:r>
            <w:r w:rsidR="0055263C">
              <w:rPr>
                <w:spacing w:val="-5"/>
              </w:rPr>
              <w:t xml:space="preserve"> </w:t>
            </w:r>
            <w:r w:rsidR="0055263C">
              <w:t>with</w:t>
            </w:r>
            <w:r w:rsidR="0055263C">
              <w:rPr>
                <w:spacing w:val="-6"/>
              </w:rPr>
              <w:t xml:space="preserve"> </w:t>
            </w:r>
            <w:r w:rsidR="0055263C">
              <w:t>the</w:t>
            </w:r>
            <w:r w:rsidR="0055263C">
              <w:rPr>
                <w:spacing w:val="-6"/>
              </w:rPr>
              <w:t xml:space="preserve"> </w:t>
            </w:r>
            <w:r w:rsidR="0055263C">
              <w:t>requirements</w:t>
            </w:r>
            <w:r w:rsidR="0055263C">
              <w:rPr>
                <w:spacing w:val="-8"/>
              </w:rPr>
              <w:t xml:space="preserve"> </w:t>
            </w:r>
            <w:r w:rsidR="0055263C">
              <w:t>set</w:t>
            </w:r>
            <w:r w:rsidR="0055263C">
              <w:rPr>
                <w:spacing w:val="-7"/>
              </w:rPr>
              <w:t xml:space="preserve"> </w:t>
            </w:r>
            <w:r w:rsidR="0055263C">
              <w:t>out</w:t>
            </w:r>
            <w:r w:rsidR="0055263C">
              <w:rPr>
                <w:spacing w:val="-7"/>
              </w:rPr>
              <w:t xml:space="preserve"> </w:t>
            </w:r>
            <w:r w:rsidR="0055263C">
              <w:t>in</w:t>
            </w:r>
            <w:r w:rsidR="0055263C">
              <w:rPr>
                <w:spacing w:val="-9"/>
              </w:rPr>
              <w:t xml:space="preserve"> </w:t>
            </w:r>
            <w:r w:rsidR="0055263C">
              <w:t>the</w:t>
            </w:r>
            <w:r w:rsidR="0055263C">
              <w:rPr>
                <w:spacing w:val="-8"/>
              </w:rPr>
              <w:t xml:space="preserve"> </w:t>
            </w:r>
            <w:r w:rsidR="0055263C">
              <w:t>ESS9</w:t>
            </w:r>
            <w:r w:rsidR="00A44B10">
              <w:t xml:space="preserve"> </w:t>
            </w:r>
            <w:r w:rsidR="0055263C">
              <w:rPr>
                <w:spacing w:val="-48"/>
              </w:rPr>
              <w:t xml:space="preserve"> </w:t>
            </w:r>
            <w:r w:rsidR="0055263C">
              <w:t>and</w:t>
            </w:r>
            <w:r w:rsidR="0055263C">
              <w:rPr>
                <w:spacing w:val="-2"/>
              </w:rPr>
              <w:t xml:space="preserve"> </w:t>
            </w:r>
            <w:r w:rsidR="0055263C">
              <w:t>proportionate</w:t>
            </w:r>
            <w:r w:rsidR="0055263C">
              <w:rPr>
                <w:spacing w:val="1"/>
              </w:rPr>
              <w:t xml:space="preserve"> </w:t>
            </w:r>
            <w:r w:rsidR="0055263C">
              <w:t>to</w:t>
            </w:r>
            <w:r w:rsidR="0055263C">
              <w:rPr>
                <w:spacing w:val="1"/>
              </w:rPr>
              <w:t xml:space="preserve"> </w:t>
            </w:r>
            <w:r w:rsidR="0055263C">
              <w:t>the</w:t>
            </w:r>
            <w:r w:rsidR="0055263C">
              <w:rPr>
                <w:spacing w:val="1"/>
              </w:rPr>
              <w:t xml:space="preserve"> </w:t>
            </w:r>
            <w:r w:rsidR="0055263C">
              <w:t>lending</w:t>
            </w:r>
            <w:r w:rsidR="0055263C">
              <w:rPr>
                <w:spacing w:val="-1"/>
              </w:rPr>
              <w:t xml:space="preserve"> </w:t>
            </w:r>
            <w:r w:rsidR="0055263C">
              <w:t>FI</w:t>
            </w:r>
            <w:r w:rsidR="0055263C">
              <w:rPr>
                <w:spacing w:val="-1"/>
              </w:rPr>
              <w:t xml:space="preserve"> </w:t>
            </w:r>
            <w:r w:rsidR="0055263C">
              <w:t>risks.</w:t>
            </w:r>
            <w:r w:rsidR="00BC69F5">
              <w:t xml:space="preserve"> </w:t>
            </w:r>
          </w:p>
        </w:tc>
        <w:tc>
          <w:tcPr>
            <w:tcW w:w="4021" w:type="dxa"/>
          </w:tcPr>
          <w:p w14:paraId="3B9BEC8C" w14:textId="77777777" w:rsidR="00AE6132" w:rsidRDefault="00AE6132">
            <w:pPr>
              <w:pStyle w:val="TableParagraph"/>
            </w:pPr>
          </w:p>
          <w:p w14:paraId="67CE8D53" w14:textId="77777777" w:rsidR="00AE6132" w:rsidRDefault="00AE6132">
            <w:pPr>
              <w:pStyle w:val="TableParagraph"/>
            </w:pPr>
          </w:p>
          <w:p w14:paraId="7A109A84" w14:textId="77777777" w:rsidR="00AE6132" w:rsidRDefault="00AE6132">
            <w:pPr>
              <w:pStyle w:val="TableParagraph"/>
              <w:spacing w:before="2"/>
              <w:rPr>
                <w:sz w:val="21"/>
              </w:rPr>
            </w:pPr>
          </w:p>
          <w:p w14:paraId="1FF808C6" w14:textId="190A01BE" w:rsidR="009F408F" w:rsidRDefault="009F408F" w:rsidP="003C0E31">
            <w:pPr>
              <w:pStyle w:val="TableParagraph"/>
              <w:numPr>
                <w:ilvl w:val="0"/>
                <w:numId w:val="47"/>
              </w:numPr>
              <w:tabs>
                <w:tab w:val="left" w:pos="829"/>
                <w:tab w:val="left" w:pos="2919"/>
              </w:tabs>
              <w:ind w:right="94"/>
              <w:jc w:val="both"/>
            </w:pPr>
            <w:r>
              <w:rPr>
                <w:noProof/>
              </w:rPr>
              <w:t xml:space="preserve">An ESMF to address all environmental &amp; social risks will be </w:t>
            </w:r>
            <w:r>
              <w:t>required</w:t>
            </w:r>
            <w:r>
              <w:rPr>
                <w:noProof/>
              </w:rPr>
              <w:t xml:space="preserve"> before </w:t>
            </w:r>
            <w:r w:rsidR="00D90A74">
              <w:rPr>
                <w:noProof/>
              </w:rPr>
              <w:t xml:space="preserve">commencement </w:t>
            </w:r>
            <w:r w:rsidR="00936B06">
              <w:rPr>
                <w:noProof/>
              </w:rPr>
              <w:t xml:space="preserve">of </w:t>
            </w:r>
            <w:r>
              <w:rPr>
                <w:noProof/>
              </w:rPr>
              <w:t>project implementation</w:t>
            </w:r>
          </w:p>
          <w:p w14:paraId="08C30858" w14:textId="77777777" w:rsidR="009F408F" w:rsidRDefault="009F408F" w:rsidP="00D40A7E">
            <w:pPr>
              <w:pStyle w:val="TableParagraph"/>
              <w:tabs>
                <w:tab w:val="left" w:pos="829"/>
                <w:tab w:val="left" w:pos="3048"/>
              </w:tabs>
              <w:ind w:left="466" w:right="95"/>
              <w:jc w:val="right"/>
            </w:pPr>
          </w:p>
          <w:p w14:paraId="6A04B356" w14:textId="32191EE5" w:rsidR="00AE6132" w:rsidRPr="009A4A06" w:rsidRDefault="0055263C" w:rsidP="003C0E31">
            <w:pPr>
              <w:pStyle w:val="TableParagraph"/>
              <w:numPr>
                <w:ilvl w:val="0"/>
                <w:numId w:val="47"/>
              </w:numPr>
              <w:tabs>
                <w:tab w:val="left" w:pos="829"/>
                <w:tab w:val="left" w:pos="2919"/>
              </w:tabs>
              <w:ind w:right="94"/>
              <w:jc w:val="both"/>
            </w:pPr>
            <w:r w:rsidRPr="009A4A06">
              <w:t>Develop</w:t>
            </w:r>
            <w:r w:rsidRPr="009A4A06">
              <w:rPr>
                <w:spacing w:val="1"/>
              </w:rPr>
              <w:t xml:space="preserve"> </w:t>
            </w:r>
            <w:r w:rsidRPr="009A4A06">
              <w:t>an</w:t>
            </w:r>
            <w:r w:rsidRPr="009A4A06">
              <w:rPr>
                <w:spacing w:val="1"/>
              </w:rPr>
              <w:t xml:space="preserve"> </w:t>
            </w:r>
            <w:r w:rsidRPr="009A4A06">
              <w:t>ESMS</w:t>
            </w:r>
            <w:r w:rsidRPr="009A4A06">
              <w:rPr>
                <w:spacing w:val="1"/>
              </w:rPr>
              <w:t xml:space="preserve"> </w:t>
            </w:r>
            <w:r w:rsidRPr="009A4A06">
              <w:t>for</w:t>
            </w:r>
            <w:r w:rsidRPr="009A4A06">
              <w:rPr>
                <w:spacing w:val="-47"/>
              </w:rPr>
              <w:t xml:space="preserve"> </w:t>
            </w:r>
            <w:r w:rsidR="009A4A06">
              <w:t>components</w:t>
            </w:r>
            <w:r w:rsidRPr="009A4A06">
              <w:t xml:space="preserve"> 1 and 2, </w:t>
            </w:r>
            <w:r w:rsidR="009A4A06">
              <w:t xml:space="preserve">and </w:t>
            </w:r>
            <w:r w:rsidRPr="009A4A06">
              <w:t>have it</w:t>
            </w:r>
            <w:r w:rsidR="006D1C72">
              <w:t xml:space="preserve"> </w:t>
            </w:r>
            <w:r w:rsidRPr="009A4A06">
              <w:rPr>
                <w:spacing w:val="-47"/>
              </w:rPr>
              <w:t xml:space="preserve"> </w:t>
            </w:r>
            <w:r w:rsidR="004B3817">
              <w:rPr>
                <w:spacing w:val="-47"/>
              </w:rPr>
              <w:t xml:space="preserve"> </w:t>
            </w:r>
            <w:r w:rsidR="00C9762C">
              <w:rPr>
                <w:spacing w:val="-47"/>
              </w:rPr>
              <w:t xml:space="preserve"> </w:t>
            </w:r>
            <w:r w:rsidR="004B3817">
              <w:rPr>
                <w:spacing w:val="-47"/>
              </w:rPr>
              <w:t xml:space="preserve"> </w:t>
            </w:r>
            <w:r w:rsidR="003666C6">
              <w:rPr>
                <w:spacing w:val="-47"/>
              </w:rPr>
              <w:t xml:space="preserve"> </w:t>
            </w:r>
            <w:r w:rsidRPr="009A4A06">
              <w:t xml:space="preserve">disclosed prior to the </w:t>
            </w:r>
            <w:r w:rsidR="009A55B6" w:rsidRPr="009A4A06">
              <w:t>fund’s</w:t>
            </w:r>
            <w:r w:rsidRPr="009A4A06">
              <w:rPr>
                <w:spacing w:val="-47"/>
              </w:rPr>
              <w:t xml:space="preserve"> </w:t>
            </w:r>
            <w:r w:rsidRPr="009A4A06">
              <w:t>disbursement</w:t>
            </w:r>
            <w:r w:rsidRPr="009A4A06">
              <w:tab/>
            </w:r>
            <w:r w:rsidRPr="009A4A06">
              <w:rPr>
                <w:spacing w:val="-3"/>
              </w:rPr>
              <w:t>for</w:t>
            </w:r>
            <w:r w:rsidRPr="009A4A06">
              <w:rPr>
                <w:spacing w:val="-48"/>
              </w:rPr>
              <w:t xml:space="preserve"> </w:t>
            </w:r>
            <w:r w:rsidRPr="009A4A06">
              <w:t>Component</w:t>
            </w:r>
            <w:r w:rsidRPr="009A4A06">
              <w:rPr>
                <w:spacing w:val="-2"/>
              </w:rPr>
              <w:t xml:space="preserve"> </w:t>
            </w:r>
            <w:r w:rsidRPr="009A4A06">
              <w:t>1</w:t>
            </w:r>
            <w:r w:rsidRPr="009A4A06">
              <w:rPr>
                <w:spacing w:val="-1"/>
              </w:rPr>
              <w:t xml:space="preserve"> </w:t>
            </w:r>
            <w:r w:rsidRPr="009A4A06">
              <w:t>and</w:t>
            </w:r>
            <w:r w:rsidRPr="009A4A06">
              <w:rPr>
                <w:spacing w:val="-1"/>
              </w:rPr>
              <w:t xml:space="preserve"> </w:t>
            </w:r>
            <w:r w:rsidRPr="009A4A06">
              <w:t>2.</w:t>
            </w:r>
          </w:p>
          <w:p w14:paraId="5160CDF9" w14:textId="77777777" w:rsidR="00AE6132" w:rsidRDefault="00AE6132">
            <w:pPr>
              <w:pStyle w:val="TableParagraph"/>
            </w:pPr>
          </w:p>
          <w:p w14:paraId="7E1088A8" w14:textId="77777777" w:rsidR="00A77A7C" w:rsidRDefault="00A77A7C">
            <w:pPr>
              <w:pStyle w:val="TableParagraph"/>
            </w:pPr>
          </w:p>
          <w:p w14:paraId="4AEDC5FE" w14:textId="77777777" w:rsidR="00A77A7C" w:rsidRDefault="00A77A7C">
            <w:pPr>
              <w:pStyle w:val="TableParagraph"/>
            </w:pPr>
          </w:p>
          <w:p w14:paraId="67136632" w14:textId="77777777" w:rsidR="00A77A7C" w:rsidRDefault="00A77A7C">
            <w:pPr>
              <w:pStyle w:val="TableParagraph"/>
            </w:pPr>
          </w:p>
          <w:p w14:paraId="522C58F9" w14:textId="77777777" w:rsidR="00A77A7C" w:rsidRDefault="00A77A7C">
            <w:pPr>
              <w:pStyle w:val="TableParagraph"/>
            </w:pPr>
          </w:p>
          <w:p w14:paraId="09CA9A3C" w14:textId="04AD7AA2" w:rsidR="00AE6132" w:rsidRDefault="0055263C" w:rsidP="003C0E31">
            <w:pPr>
              <w:pStyle w:val="TableParagraph"/>
              <w:numPr>
                <w:ilvl w:val="0"/>
                <w:numId w:val="47"/>
              </w:numPr>
              <w:tabs>
                <w:tab w:val="left" w:pos="829"/>
                <w:tab w:val="left" w:pos="2919"/>
              </w:tabs>
              <w:ind w:right="94"/>
              <w:jc w:val="both"/>
            </w:pPr>
            <w:r>
              <w:t xml:space="preserve"> ESMS</w:t>
            </w:r>
            <w:r w:rsidR="00634E42">
              <w:t>s</w:t>
            </w:r>
            <w:r>
              <w:t xml:space="preserve"> </w:t>
            </w:r>
            <w:r w:rsidR="009A55B6">
              <w:rPr>
                <w:noProof/>
              </w:rPr>
              <w:t>for</w:t>
            </w:r>
            <w:r w:rsidR="009A55B6">
              <w:rPr>
                <w:spacing w:val="1"/>
              </w:rPr>
              <w:t xml:space="preserve"> PIUs</w:t>
            </w:r>
            <w:r w:rsidR="00E56739">
              <w:rPr>
                <w:spacing w:val="1"/>
              </w:rPr>
              <w:t xml:space="preserve">, </w:t>
            </w:r>
            <w:r w:rsidR="00E56739" w:rsidRPr="009A4A06">
              <w:rPr>
                <w:spacing w:val="1"/>
              </w:rPr>
              <w:t>TMRC</w:t>
            </w:r>
            <w:r w:rsidR="00CB52D4">
              <w:rPr>
                <w:spacing w:val="1"/>
              </w:rPr>
              <w:t xml:space="preserve"> </w:t>
            </w:r>
            <w:r w:rsidR="00B07897">
              <w:rPr>
                <w:spacing w:val="1"/>
              </w:rPr>
              <w:t xml:space="preserve"> to</w:t>
            </w:r>
            <w:r>
              <w:rPr>
                <w:spacing w:val="1"/>
              </w:rPr>
              <w:t xml:space="preserve"> </w:t>
            </w:r>
            <w:r>
              <w:t>be</w:t>
            </w:r>
            <w:r>
              <w:rPr>
                <w:spacing w:val="1"/>
              </w:rPr>
              <w:t xml:space="preserve"> </w:t>
            </w:r>
            <w:r>
              <w:t>assessed</w:t>
            </w:r>
            <w:r>
              <w:rPr>
                <w:spacing w:val="1"/>
              </w:rPr>
              <w:t xml:space="preserve"> </w:t>
            </w:r>
            <w:r>
              <w:t>and</w:t>
            </w:r>
            <w:r>
              <w:rPr>
                <w:spacing w:val="1"/>
              </w:rPr>
              <w:t xml:space="preserve"> </w:t>
            </w:r>
            <w:r>
              <w:t>approved</w:t>
            </w:r>
            <w:r>
              <w:tab/>
              <w:t>by</w:t>
            </w:r>
            <w:r>
              <w:tab/>
            </w:r>
            <w:r>
              <w:rPr>
                <w:spacing w:val="-1"/>
              </w:rPr>
              <w:t>the</w:t>
            </w:r>
            <w:r>
              <w:rPr>
                <w:spacing w:val="-48"/>
              </w:rPr>
              <w:t xml:space="preserve"> </w:t>
            </w:r>
            <w:r>
              <w:t>Association</w:t>
            </w:r>
            <w:r w:rsidR="00C83F9F">
              <w:t xml:space="preserve"> (</w:t>
            </w:r>
            <w:r w:rsidR="00E56739">
              <w:t>World bank)</w:t>
            </w:r>
            <w:r>
              <w:rPr>
                <w:spacing w:val="1"/>
              </w:rPr>
              <w:t xml:space="preserve"> </w:t>
            </w:r>
            <w:r>
              <w:t>prior</w:t>
            </w:r>
            <w:r>
              <w:rPr>
                <w:spacing w:val="1"/>
              </w:rPr>
              <w:t xml:space="preserve"> </w:t>
            </w:r>
            <w:r w:rsidR="00CB52D4">
              <w:t>to the</w:t>
            </w:r>
            <w:r w:rsidR="00CB52D4">
              <w:rPr>
                <w:spacing w:val="-47"/>
              </w:rPr>
              <w:t xml:space="preserve">  </w:t>
            </w:r>
            <w:r w:rsidR="009A4A06">
              <w:rPr>
                <w:spacing w:val="-47"/>
              </w:rPr>
              <w:t xml:space="preserve"> </w:t>
            </w:r>
            <w:r>
              <w:t>approval</w:t>
            </w:r>
            <w:r>
              <w:rPr>
                <w:spacing w:val="1"/>
              </w:rPr>
              <w:t xml:space="preserve"> </w:t>
            </w:r>
            <w:r>
              <w:t>of</w:t>
            </w:r>
            <w:r>
              <w:rPr>
                <w:spacing w:val="1"/>
              </w:rPr>
              <w:t xml:space="preserve"> </w:t>
            </w:r>
            <w:r>
              <w:t>loans</w:t>
            </w:r>
            <w:r>
              <w:rPr>
                <w:spacing w:val="1"/>
              </w:rPr>
              <w:t xml:space="preserve"> </w:t>
            </w:r>
            <w:r>
              <w:t>to</w:t>
            </w:r>
            <w:r>
              <w:rPr>
                <w:spacing w:val="1"/>
              </w:rPr>
              <w:t xml:space="preserve"> </w:t>
            </w:r>
            <w:r>
              <w:t>the</w:t>
            </w:r>
            <w:r>
              <w:rPr>
                <w:spacing w:val="1"/>
              </w:rPr>
              <w:t xml:space="preserve"> </w:t>
            </w:r>
            <w:r>
              <w:t xml:space="preserve">Apex </w:t>
            </w:r>
            <w:r w:rsidR="00E56739" w:rsidRPr="009A4A06">
              <w:t>TMRC</w:t>
            </w:r>
            <w:r w:rsidR="009A4A06">
              <w:t xml:space="preserve">, </w:t>
            </w:r>
            <w:r w:rsidR="00E56739">
              <w:t xml:space="preserve">PFIs and </w:t>
            </w:r>
            <w:r>
              <w:t>sub-loans.</w:t>
            </w:r>
          </w:p>
          <w:p w14:paraId="29BECD76" w14:textId="77777777" w:rsidR="00A77A7C" w:rsidRDefault="00A77A7C">
            <w:pPr>
              <w:pStyle w:val="TableParagraph"/>
              <w:spacing w:before="11"/>
              <w:rPr>
                <w:sz w:val="21"/>
              </w:rPr>
            </w:pPr>
          </w:p>
          <w:p w14:paraId="14AE4D65" w14:textId="77777777" w:rsidR="00A77A7C" w:rsidRDefault="00A77A7C">
            <w:pPr>
              <w:pStyle w:val="TableParagraph"/>
              <w:spacing w:before="11"/>
              <w:rPr>
                <w:sz w:val="21"/>
              </w:rPr>
            </w:pPr>
          </w:p>
          <w:p w14:paraId="52E9D2C6" w14:textId="224E0F51" w:rsidR="00AE6132" w:rsidRDefault="0055263C" w:rsidP="003C0E31">
            <w:pPr>
              <w:pStyle w:val="TableParagraph"/>
              <w:numPr>
                <w:ilvl w:val="0"/>
                <w:numId w:val="47"/>
              </w:numPr>
              <w:tabs>
                <w:tab w:val="left" w:pos="829"/>
                <w:tab w:val="left" w:pos="2919"/>
              </w:tabs>
              <w:ind w:right="94"/>
              <w:jc w:val="both"/>
            </w:pPr>
            <w:r>
              <w:t>Develop</w:t>
            </w:r>
            <w:r>
              <w:rPr>
                <w:spacing w:val="1"/>
              </w:rPr>
              <w:t xml:space="preserve"> </w:t>
            </w:r>
            <w:r>
              <w:t>a</w:t>
            </w:r>
            <w:r w:rsidR="00A52AF9">
              <w:t>n</w:t>
            </w:r>
            <w:r w:rsidR="00C9762C">
              <w:t xml:space="preserve"> </w:t>
            </w:r>
            <w:r>
              <w:rPr>
                <w:spacing w:val="1"/>
              </w:rPr>
              <w:t xml:space="preserve"> </w:t>
            </w:r>
            <w:r>
              <w:t>ESMS</w:t>
            </w:r>
            <w:r w:rsidR="00A81DDB">
              <w:t>s</w:t>
            </w:r>
            <w:r>
              <w:rPr>
                <w:spacing w:val="1"/>
              </w:rPr>
              <w:t xml:space="preserve"> </w:t>
            </w:r>
            <w:r>
              <w:t>for</w:t>
            </w:r>
            <w:r w:rsidR="006D1C72">
              <w:t xml:space="preserve"> </w:t>
            </w:r>
            <w:r>
              <w:rPr>
                <w:spacing w:val="-47"/>
              </w:rPr>
              <w:t xml:space="preserve"> </w:t>
            </w:r>
            <w:r>
              <w:t>Component</w:t>
            </w:r>
            <w:r>
              <w:rPr>
                <w:spacing w:val="1"/>
              </w:rPr>
              <w:t xml:space="preserve"> </w:t>
            </w:r>
            <w:r w:rsidR="00E56739">
              <w:t>1,2</w:t>
            </w:r>
            <w:r w:rsidR="00657242">
              <w:t xml:space="preserve"> </w:t>
            </w:r>
            <w:r w:rsidR="00E56739">
              <w:t>&amp;</w:t>
            </w:r>
            <w:r w:rsidR="00657242">
              <w:t xml:space="preserve"> </w:t>
            </w:r>
            <w:r w:rsidR="00E56739">
              <w:t>4</w:t>
            </w:r>
            <w:r>
              <w:t>,</w:t>
            </w:r>
            <w:r>
              <w:rPr>
                <w:spacing w:val="1"/>
              </w:rPr>
              <w:t xml:space="preserve"> </w:t>
            </w:r>
            <w:r w:rsidR="00CB23B8">
              <w:rPr>
                <w:spacing w:val="1"/>
              </w:rPr>
              <w:t xml:space="preserve">and </w:t>
            </w:r>
            <w:r>
              <w:t>have</w:t>
            </w:r>
            <w:r>
              <w:rPr>
                <w:spacing w:val="1"/>
              </w:rPr>
              <w:t xml:space="preserve"> </w:t>
            </w:r>
            <w:r>
              <w:t>it</w:t>
            </w:r>
            <w:r>
              <w:rPr>
                <w:spacing w:val="1"/>
              </w:rPr>
              <w:t xml:space="preserve"> </w:t>
            </w:r>
            <w:r>
              <w:t>disclosed</w:t>
            </w:r>
            <w:r>
              <w:rPr>
                <w:spacing w:val="1"/>
              </w:rPr>
              <w:t xml:space="preserve"> </w:t>
            </w:r>
            <w:r w:rsidR="00CB23B8">
              <w:t>before</w:t>
            </w:r>
            <w:r>
              <w:rPr>
                <w:spacing w:val="-47"/>
              </w:rPr>
              <w:t xml:space="preserve"> </w:t>
            </w:r>
            <w:r w:rsidR="00CB23B8">
              <w:rPr>
                <w:spacing w:val="-47"/>
              </w:rPr>
              <w:t xml:space="preserve">the </w:t>
            </w:r>
            <w:r>
              <w:t>commencement</w:t>
            </w:r>
            <w:r>
              <w:rPr>
                <w:spacing w:val="1"/>
              </w:rPr>
              <w:t xml:space="preserve"> </w:t>
            </w:r>
            <w:r>
              <w:t>of</w:t>
            </w:r>
            <w:r>
              <w:rPr>
                <w:spacing w:val="1"/>
              </w:rPr>
              <w:t xml:space="preserve"> </w:t>
            </w:r>
            <w:r>
              <w:t>the</w:t>
            </w:r>
            <w:r w:rsidR="00A52AF9">
              <w:t xml:space="preserve"> </w:t>
            </w:r>
            <w:r>
              <w:rPr>
                <w:spacing w:val="-47"/>
              </w:rPr>
              <w:t xml:space="preserve"> </w:t>
            </w:r>
            <w:r w:rsidR="00C9762C">
              <w:rPr>
                <w:spacing w:val="-47"/>
              </w:rPr>
              <w:t xml:space="preserve"> </w:t>
            </w:r>
            <w:r w:rsidR="005C0A02">
              <w:rPr>
                <w:spacing w:val="-47"/>
              </w:rPr>
              <w:t xml:space="preserve"> </w:t>
            </w:r>
            <w:r w:rsidR="00C9762C">
              <w:rPr>
                <w:spacing w:val="-47"/>
              </w:rPr>
              <w:t xml:space="preserve">  </w:t>
            </w:r>
            <w:r>
              <w:t>activities under Component</w:t>
            </w:r>
            <w:r>
              <w:rPr>
                <w:spacing w:val="-48"/>
              </w:rPr>
              <w:t xml:space="preserve"> </w:t>
            </w:r>
            <w:r w:rsidR="00E56739">
              <w:t>1</w:t>
            </w:r>
            <w:r>
              <w:t>.</w:t>
            </w:r>
          </w:p>
          <w:p w14:paraId="6F47E38C" w14:textId="77777777" w:rsidR="00AE6132" w:rsidRDefault="00AE6132">
            <w:pPr>
              <w:pStyle w:val="TableParagraph"/>
            </w:pPr>
          </w:p>
          <w:p w14:paraId="7EFDA7B7" w14:textId="694E09CF" w:rsidR="00AE6132" w:rsidRPr="009F408F" w:rsidRDefault="0055263C" w:rsidP="005D3576">
            <w:pPr>
              <w:pStyle w:val="TableParagraph"/>
              <w:numPr>
                <w:ilvl w:val="0"/>
                <w:numId w:val="26"/>
              </w:numPr>
              <w:tabs>
                <w:tab w:val="left" w:pos="829"/>
              </w:tabs>
              <w:spacing w:before="2"/>
              <w:ind w:right="94" w:hanging="567"/>
              <w:jc w:val="both"/>
              <w:rPr>
                <w:sz w:val="20"/>
              </w:rPr>
            </w:pPr>
            <w:r w:rsidRPr="009F408F">
              <w:rPr>
                <w:spacing w:val="-47"/>
              </w:rPr>
              <w:t xml:space="preserve"> </w:t>
            </w:r>
          </w:p>
          <w:p w14:paraId="64181EB9" w14:textId="77777777" w:rsidR="00AE6132" w:rsidRDefault="0055263C" w:rsidP="003C0E31">
            <w:pPr>
              <w:pStyle w:val="TableParagraph"/>
              <w:numPr>
                <w:ilvl w:val="0"/>
                <w:numId w:val="47"/>
              </w:numPr>
              <w:tabs>
                <w:tab w:val="left" w:pos="829"/>
                <w:tab w:val="left" w:pos="2919"/>
              </w:tabs>
              <w:ind w:right="94"/>
              <w:jc w:val="both"/>
            </w:pPr>
            <w:r>
              <w:rPr>
                <w:noProof/>
              </w:rPr>
              <w:t>Throughout</w:t>
            </w:r>
            <w:r>
              <w:tab/>
            </w:r>
            <w:r>
              <w:rPr>
                <w:spacing w:val="-2"/>
              </w:rPr>
              <w:t>project</w:t>
            </w:r>
            <w:r>
              <w:rPr>
                <w:spacing w:val="-48"/>
              </w:rPr>
              <w:t xml:space="preserve"> </w:t>
            </w:r>
            <w:r>
              <w:t>implementation</w:t>
            </w:r>
          </w:p>
        </w:tc>
        <w:tc>
          <w:tcPr>
            <w:tcW w:w="1746" w:type="dxa"/>
          </w:tcPr>
          <w:p w14:paraId="0C5F9A2B" w14:textId="77777777" w:rsidR="00AE6132" w:rsidRDefault="00AE6132">
            <w:pPr>
              <w:pStyle w:val="TableParagraph"/>
            </w:pPr>
          </w:p>
          <w:p w14:paraId="4AAA19DE" w14:textId="77777777" w:rsidR="00AE6132" w:rsidRDefault="00AE6132">
            <w:pPr>
              <w:pStyle w:val="TableParagraph"/>
            </w:pPr>
          </w:p>
          <w:p w14:paraId="7AAF46F7" w14:textId="77777777" w:rsidR="00AE6132" w:rsidRDefault="00AE6132">
            <w:pPr>
              <w:pStyle w:val="TableParagraph"/>
            </w:pPr>
          </w:p>
          <w:p w14:paraId="31427275" w14:textId="77777777" w:rsidR="00AE6132" w:rsidRDefault="00AE6132">
            <w:pPr>
              <w:pStyle w:val="TableParagraph"/>
            </w:pPr>
          </w:p>
          <w:p w14:paraId="5D2DCEBD" w14:textId="27185990" w:rsidR="00AE6132" w:rsidRDefault="009A55B6">
            <w:pPr>
              <w:pStyle w:val="TableParagraph"/>
              <w:ind w:left="108"/>
            </w:pPr>
            <w:r>
              <w:t>MOF,</w:t>
            </w:r>
            <w:r w:rsidR="009A4A06">
              <w:t xml:space="preserve"> </w:t>
            </w:r>
            <w:r w:rsidR="002A33B8">
              <w:t>FSDD&amp;</w:t>
            </w:r>
            <w:r w:rsidR="00483A72">
              <w:t>POFP</w:t>
            </w:r>
          </w:p>
          <w:p w14:paraId="41611981" w14:textId="77777777" w:rsidR="00AE6132" w:rsidRDefault="00AE6132">
            <w:pPr>
              <w:pStyle w:val="TableParagraph"/>
            </w:pPr>
          </w:p>
          <w:p w14:paraId="451C3278" w14:textId="77777777" w:rsidR="00AE6132" w:rsidRDefault="00AE6132">
            <w:pPr>
              <w:pStyle w:val="TableParagraph"/>
            </w:pPr>
          </w:p>
          <w:p w14:paraId="65C8FFCE" w14:textId="77777777" w:rsidR="00AE6132" w:rsidRDefault="00AE6132">
            <w:pPr>
              <w:pStyle w:val="TableParagraph"/>
            </w:pPr>
          </w:p>
          <w:p w14:paraId="76F09E8A" w14:textId="07FF1144" w:rsidR="004A7816" w:rsidRDefault="004A7816">
            <w:pPr>
              <w:pStyle w:val="TableParagraph"/>
              <w:ind w:left="108"/>
            </w:pPr>
          </w:p>
          <w:p w14:paraId="5F461E5D" w14:textId="375BA1AD" w:rsidR="004A7816" w:rsidRDefault="00E56739">
            <w:pPr>
              <w:pStyle w:val="TableParagraph"/>
              <w:ind w:left="108"/>
            </w:pPr>
            <w:r>
              <w:t xml:space="preserve"> WB,</w:t>
            </w:r>
            <w:r w:rsidR="009A4A06">
              <w:t xml:space="preserve"> </w:t>
            </w:r>
            <w:r w:rsidR="009A55B6">
              <w:t>MOF, TMRC</w:t>
            </w:r>
          </w:p>
          <w:p w14:paraId="27A381EF" w14:textId="77777777" w:rsidR="00AE6132" w:rsidRDefault="00AE6132">
            <w:pPr>
              <w:pStyle w:val="TableParagraph"/>
            </w:pPr>
          </w:p>
          <w:p w14:paraId="46BC75E8" w14:textId="77777777" w:rsidR="00AE6132" w:rsidRDefault="00AE6132">
            <w:pPr>
              <w:pStyle w:val="TableParagraph"/>
            </w:pPr>
          </w:p>
          <w:p w14:paraId="47041514" w14:textId="77777777" w:rsidR="00AE6132" w:rsidRDefault="00AE6132">
            <w:pPr>
              <w:pStyle w:val="TableParagraph"/>
            </w:pPr>
          </w:p>
          <w:p w14:paraId="02A98B44" w14:textId="77777777" w:rsidR="00AE6132" w:rsidRDefault="00AE6132">
            <w:pPr>
              <w:pStyle w:val="TableParagraph"/>
            </w:pPr>
          </w:p>
          <w:p w14:paraId="3D5071DE" w14:textId="77777777" w:rsidR="00AE6132" w:rsidRDefault="00AE6132">
            <w:pPr>
              <w:pStyle w:val="TableParagraph"/>
            </w:pPr>
          </w:p>
          <w:p w14:paraId="4704FB8A" w14:textId="77777777" w:rsidR="00AE6132" w:rsidRDefault="00AE6132">
            <w:pPr>
              <w:pStyle w:val="TableParagraph"/>
            </w:pPr>
          </w:p>
          <w:p w14:paraId="032E0897" w14:textId="51562FC1" w:rsidR="00AE6132" w:rsidRDefault="00A52AF9">
            <w:pPr>
              <w:pStyle w:val="TableParagraph"/>
              <w:spacing w:before="1"/>
              <w:ind w:left="108"/>
            </w:pPr>
            <w:r>
              <w:t xml:space="preserve">World Bank, </w:t>
            </w:r>
            <w:r w:rsidR="00CB23B8">
              <w:t>TMRC</w:t>
            </w:r>
            <w:r w:rsidR="00E56739">
              <w:t xml:space="preserve"> </w:t>
            </w:r>
            <w:r w:rsidR="0055263C">
              <w:t>and</w:t>
            </w:r>
            <w:r w:rsidR="0055263C">
              <w:rPr>
                <w:spacing w:val="-1"/>
              </w:rPr>
              <w:t xml:space="preserve"> </w:t>
            </w:r>
            <w:r w:rsidR="0055263C">
              <w:t>PFIs</w:t>
            </w:r>
          </w:p>
          <w:p w14:paraId="1C60518B" w14:textId="77777777" w:rsidR="00851DA2" w:rsidRDefault="00851DA2">
            <w:pPr>
              <w:pStyle w:val="TableParagraph"/>
              <w:spacing w:before="1"/>
              <w:ind w:left="108"/>
            </w:pPr>
          </w:p>
          <w:p w14:paraId="2763A9BD" w14:textId="77777777" w:rsidR="002B3E3B" w:rsidRDefault="002B3E3B" w:rsidP="002B3E3B">
            <w:pPr>
              <w:pStyle w:val="TableParagraph"/>
              <w:spacing w:before="1"/>
            </w:pPr>
          </w:p>
          <w:p w14:paraId="76A221F5" w14:textId="77777777" w:rsidR="003C0E31" w:rsidRDefault="003C0E31">
            <w:pPr>
              <w:pStyle w:val="TableParagraph"/>
              <w:spacing w:before="1"/>
              <w:ind w:left="108"/>
            </w:pPr>
          </w:p>
          <w:p w14:paraId="5305B1DD" w14:textId="77777777" w:rsidR="003C0E31" w:rsidRDefault="003C0E31">
            <w:pPr>
              <w:pStyle w:val="TableParagraph"/>
              <w:spacing w:before="1"/>
              <w:ind w:left="108"/>
            </w:pPr>
          </w:p>
          <w:p w14:paraId="40D6417E" w14:textId="77777777" w:rsidR="003C0E31" w:rsidRDefault="003C0E31">
            <w:pPr>
              <w:pStyle w:val="TableParagraph"/>
              <w:spacing w:before="1"/>
              <w:ind w:left="108"/>
            </w:pPr>
          </w:p>
          <w:p w14:paraId="42AB994D" w14:textId="77777777" w:rsidR="003C0E31" w:rsidRDefault="003C0E31">
            <w:pPr>
              <w:pStyle w:val="TableParagraph"/>
              <w:spacing w:before="1"/>
              <w:ind w:left="108"/>
            </w:pPr>
          </w:p>
          <w:p w14:paraId="76CC1C53" w14:textId="77777777" w:rsidR="003C0E31" w:rsidRDefault="00E56739" w:rsidP="003C0E31">
            <w:pPr>
              <w:pStyle w:val="TableParagraph"/>
              <w:rPr>
                <w:rFonts w:ascii="Times New Roman"/>
              </w:rPr>
            </w:pPr>
            <w:r>
              <w:t>TMRC,</w:t>
            </w:r>
            <w:r w:rsidR="00CB23B8">
              <w:t xml:space="preserve"> </w:t>
            </w:r>
            <w:r>
              <w:t>PFIs</w:t>
            </w:r>
            <w:r w:rsidR="009A55B6">
              <w:t xml:space="preserve"> </w:t>
            </w:r>
            <w:r>
              <w:t>&amp;</w:t>
            </w:r>
            <w:r w:rsidR="003C0E31">
              <w:t xml:space="preserve"> SMEs</w:t>
            </w:r>
            <w:r w:rsidR="003C0E31">
              <w:rPr>
                <w:rFonts w:ascii="Times New Roman"/>
              </w:rPr>
              <w:t xml:space="preserve"> </w:t>
            </w:r>
          </w:p>
          <w:p w14:paraId="13D50D05" w14:textId="77777777" w:rsidR="003C0E31" w:rsidRDefault="003C0E31" w:rsidP="003C0E31">
            <w:pPr>
              <w:pStyle w:val="TableParagraph"/>
              <w:rPr>
                <w:rFonts w:ascii="Times New Roman"/>
              </w:rPr>
            </w:pPr>
          </w:p>
          <w:p w14:paraId="7F099E1C" w14:textId="77777777" w:rsidR="003C0E31" w:rsidRDefault="003C0E31" w:rsidP="003C0E31">
            <w:pPr>
              <w:pStyle w:val="TableParagraph"/>
              <w:rPr>
                <w:rFonts w:ascii="Times New Roman"/>
              </w:rPr>
            </w:pPr>
          </w:p>
          <w:p w14:paraId="3A049516" w14:textId="77777777" w:rsidR="003C0E31" w:rsidRDefault="003C0E31" w:rsidP="003C0E31">
            <w:pPr>
              <w:pStyle w:val="TableParagraph"/>
              <w:rPr>
                <w:rFonts w:ascii="Times New Roman"/>
              </w:rPr>
            </w:pPr>
          </w:p>
          <w:p w14:paraId="6DF1A444" w14:textId="77777777" w:rsidR="003C0E31" w:rsidRDefault="003C0E31" w:rsidP="003C0E31">
            <w:pPr>
              <w:pStyle w:val="TableParagraph"/>
              <w:rPr>
                <w:rFonts w:ascii="Times New Roman"/>
              </w:rPr>
            </w:pPr>
          </w:p>
          <w:p w14:paraId="240EE217" w14:textId="5CD83838" w:rsidR="003C0E31" w:rsidRDefault="003C0E31" w:rsidP="003C0E31">
            <w:pPr>
              <w:pStyle w:val="TableParagraph"/>
              <w:rPr>
                <w:rFonts w:ascii="Times New Roman"/>
              </w:rPr>
            </w:pPr>
            <w:r>
              <w:rPr>
                <w:rFonts w:ascii="Times New Roman"/>
              </w:rPr>
              <w:t>PFIs, MSMEs</w:t>
            </w:r>
          </w:p>
          <w:p w14:paraId="2532AA03" w14:textId="6A044F30" w:rsidR="00E56739" w:rsidRDefault="00E56739">
            <w:pPr>
              <w:pStyle w:val="TableParagraph"/>
              <w:spacing w:before="1"/>
              <w:ind w:left="108"/>
            </w:pPr>
          </w:p>
        </w:tc>
      </w:tr>
    </w:tbl>
    <w:p w14:paraId="56ED7C4B" w14:textId="77777777" w:rsidR="00AE6132" w:rsidRDefault="00AE6132">
      <w:pPr>
        <w:sectPr w:rsidR="00AE6132" w:rsidSect="00B62F50">
          <w:footerReference w:type="default" r:id="rId14"/>
          <w:pgSz w:w="15840" w:h="12240" w:orient="landscape"/>
          <w:pgMar w:top="1140" w:right="20" w:bottom="1180" w:left="520" w:header="0" w:footer="982" w:gutter="0"/>
          <w:cols w:space="720"/>
        </w:sectPr>
      </w:pPr>
    </w:p>
    <w:p w14:paraId="6FC62362" w14:textId="77777777" w:rsidR="00AE6132" w:rsidRDefault="00AE6132">
      <w:pPr>
        <w:pStyle w:val="BodyText"/>
        <w:spacing w:before="7"/>
        <w:rPr>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039"/>
        <w:gridCol w:w="3413"/>
        <w:gridCol w:w="2354"/>
      </w:tblGrid>
      <w:tr w:rsidR="00AE6132" w14:paraId="6C9106EA" w14:textId="77777777" w:rsidTr="003879C7">
        <w:trPr>
          <w:trHeight w:val="7519"/>
        </w:trPr>
        <w:tc>
          <w:tcPr>
            <w:tcW w:w="782" w:type="dxa"/>
          </w:tcPr>
          <w:p w14:paraId="1F485426" w14:textId="77777777" w:rsidR="00AE6132" w:rsidRDefault="00AE6132">
            <w:pPr>
              <w:pStyle w:val="TableParagraph"/>
              <w:rPr>
                <w:rFonts w:ascii="Times New Roman"/>
              </w:rPr>
            </w:pPr>
          </w:p>
        </w:tc>
        <w:tc>
          <w:tcPr>
            <w:tcW w:w="8039" w:type="dxa"/>
          </w:tcPr>
          <w:p w14:paraId="34D0FEDC" w14:textId="13541040" w:rsidR="00AE6132" w:rsidRDefault="0055263C">
            <w:pPr>
              <w:pStyle w:val="TableParagraph"/>
              <w:numPr>
                <w:ilvl w:val="0"/>
                <w:numId w:val="25"/>
              </w:numPr>
              <w:tabs>
                <w:tab w:val="left" w:pos="828"/>
              </w:tabs>
              <w:ind w:right="93"/>
              <w:jc w:val="both"/>
            </w:pPr>
            <w:r>
              <w:t>In accordance with the existing national laws and the ESMS, and in a</w:t>
            </w:r>
            <w:r>
              <w:rPr>
                <w:spacing w:val="1"/>
              </w:rPr>
              <w:t xml:space="preserve"> </w:t>
            </w:r>
            <w:r>
              <w:t>manner acceptable to the Association, during credit appraisal, the PFIs</w:t>
            </w:r>
            <w:r>
              <w:rPr>
                <w:spacing w:val="1"/>
              </w:rPr>
              <w:t xml:space="preserve"> </w:t>
            </w:r>
            <w:r>
              <w:t>shall ensure that SMEs are compliant with the existing environment</w:t>
            </w:r>
            <w:r>
              <w:rPr>
                <w:spacing w:val="1"/>
              </w:rPr>
              <w:t xml:space="preserve"> </w:t>
            </w:r>
            <w:r>
              <w:t xml:space="preserve">and social laws and where applicable ensure that the SMEs </w:t>
            </w:r>
            <w:r w:rsidR="003D22D2">
              <w:t xml:space="preserve">adhere to ESMSs and </w:t>
            </w:r>
            <w:r>
              <w:t>prepare  Summary</w:t>
            </w:r>
            <w:r>
              <w:rPr>
                <w:spacing w:val="1"/>
              </w:rPr>
              <w:t xml:space="preserve"> </w:t>
            </w:r>
            <w:r>
              <w:t>Project Reports (SPRs) for the purpose of managing environmental and</w:t>
            </w:r>
            <w:r w:rsidR="00A52AF9">
              <w:t xml:space="preserve"> </w:t>
            </w:r>
            <w:r>
              <w:rPr>
                <w:spacing w:val="-47"/>
              </w:rPr>
              <w:t xml:space="preserve"> </w:t>
            </w:r>
            <w:r w:rsidR="006D70C2">
              <w:rPr>
                <w:spacing w:val="-47"/>
              </w:rPr>
              <w:t xml:space="preserve"> </w:t>
            </w:r>
            <w:r>
              <w:t>social risks related to the respective sub-projects</w:t>
            </w:r>
            <w:r>
              <w:rPr>
                <w:spacing w:val="1"/>
              </w:rPr>
              <w:t xml:space="preserve"> </w:t>
            </w:r>
            <w:r>
              <w:t>as required by the</w:t>
            </w:r>
            <w:r>
              <w:rPr>
                <w:spacing w:val="1"/>
              </w:rPr>
              <w:t xml:space="preserve"> </w:t>
            </w:r>
            <w:r>
              <w:t>ESMSs</w:t>
            </w:r>
            <w:r>
              <w:rPr>
                <w:spacing w:val="1"/>
              </w:rPr>
              <w:t xml:space="preserve"> </w:t>
            </w:r>
            <w:r>
              <w:t>before</w:t>
            </w:r>
            <w:r>
              <w:rPr>
                <w:spacing w:val="1"/>
              </w:rPr>
              <w:t xml:space="preserve"> </w:t>
            </w:r>
            <w:r>
              <w:t>approval</w:t>
            </w:r>
            <w:r>
              <w:rPr>
                <w:spacing w:val="1"/>
              </w:rPr>
              <w:t xml:space="preserve"> </w:t>
            </w:r>
            <w:r>
              <w:t>of</w:t>
            </w:r>
            <w:r>
              <w:rPr>
                <w:spacing w:val="1"/>
              </w:rPr>
              <w:t xml:space="preserve"> </w:t>
            </w:r>
            <w:r>
              <w:t>the</w:t>
            </w:r>
            <w:r>
              <w:rPr>
                <w:spacing w:val="1"/>
              </w:rPr>
              <w:t xml:space="preserve"> </w:t>
            </w:r>
            <w:r>
              <w:t>sub-loans</w:t>
            </w:r>
            <w:r>
              <w:rPr>
                <w:spacing w:val="1"/>
              </w:rPr>
              <w:t xml:space="preserve"> </w:t>
            </w:r>
            <w:r>
              <w:t>by</w:t>
            </w:r>
            <w:r>
              <w:rPr>
                <w:spacing w:val="1"/>
              </w:rPr>
              <w:t xml:space="preserve"> </w:t>
            </w:r>
            <w:r>
              <w:t>the</w:t>
            </w:r>
            <w:r>
              <w:rPr>
                <w:spacing w:val="1"/>
              </w:rPr>
              <w:t xml:space="preserve"> </w:t>
            </w:r>
            <w:r>
              <w:t>PFIs</w:t>
            </w:r>
            <w:r>
              <w:rPr>
                <w:spacing w:val="1"/>
              </w:rPr>
              <w:t xml:space="preserve"> </w:t>
            </w:r>
            <w:r>
              <w:t>and</w:t>
            </w:r>
            <w:r>
              <w:rPr>
                <w:spacing w:val="1"/>
              </w:rPr>
              <w:t xml:space="preserve"> </w:t>
            </w:r>
            <w:r>
              <w:t>prior</w:t>
            </w:r>
            <w:r>
              <w:rPr>
                <w:spacing w:val="1"/>
              </w:rPr>
              <w:t xml:space="preserve"> </w:t>
            </w:r>
            <w:r>
              <w:t>to</w:t>
            </w:r>
            <w:r>
              <w:rPr>
                <w:spacing w:val="1"/>
              </w:rPr>
              <w:t xml:space="preserve"> </w:t>
            </w:r>
            <w:r>
              <w:t>obtaining</w:t>
            </w:r>
            <w:r>
              <w:rPr>
                <w:spacing w:val="-2"/>
              </w:rPr>
              <w:t xml:space="preserve"> </w:t>
            </w:r>
            <w:r>
              <w:t>the</w:t>
            </w:r>
            <w:r>
              <w:rPr>
                <w:spacing w:val="1"/>
              </w:rPr>
              <w:t xml:space="preserve"> </w:t>
            </w:r>
            <w:r>
              <w:t xml:space="preserve">relevant </w:t>
            </w:r>
            <w:r w:rsidR="00071C44">
              <w:t>license</w:t>
            </w:r>
            <w:r>
              <w:t>.</w:t>
            </w:r>
          </w:p>
          <w:p w14:paraId="50CE1B95" w14:textId="77777777" w:rsidR="00AE6132" w:rsidRDefault="00AE6132">
            <w:pPr>
              <w:pStyle w:val="TableParagraph"/>
              <w:spacing w:before="11"/>
              <w:rPr>
                <w:sz w:val="21"/>
              </w:rPr>
            </w:pPr>
          </w:p>
          <w:p w14:paraId="0E04FEEB" w14:textId="350FF334" w:rsidR="00AE6132" w:rsidRDefault="0055263C">
            <w:pPr>
              <w:pStyle w:val="TableParagraph"/>
              <w:numPr>
                <w:ilvl w:val="0"/>
                <w:numId w:val="25"/>
              </w:numPr>
              <w:tabs>
                <w:tab w:val="left" w:pos="828"/>
              </w:tabs>
              <w:spacing w:before="1"/>
              <w:ind w:right="91" w:hanging="516"/>
              <w:jc w:val="both"/>
            </w:pPr>
            <w:r>
              <w:t>Any</w:t>
            </w:r>
            <w:r>
              <w:rPr>
                <w:spacing w:val="-4"/>
              </w:rPr>
              <w:t xml:space="preserve"> </w:t>
            </w:r>
            <w:r>
              <w:t>or</w:t>
            </w:r>
            <w:r>
              <w:rPr>
                <w:spacing w:val="-3"/>
              </w:rPr>
              <w:t xml:space="preserve"> </w:t>
            </w:r>
            <w:r>
              <w:t>revised</w:t>
            </w:r>
            <w:r>
              <w:rPr>
                <w:spacing w:val="-3"/>
              </w:rPr>
              <w:t xml:space="preserve"> </w:t>
            </w:r>
            <w:r>
              <w:t>policies</w:t>
            </w:r>
            <w:r>
              <w:rPr>
                <w:spacing w:val="-5"/>
              </w:rPr>
              <w:t xml:space="preserve"> </w:t>
            </w:r>
            <w:r>
              <w:t>developed</w:t>
            </w:r>
            <w:r>
              <w:rPr>
                <w:spacing w:val="-6"/>
              </w:rPr>
              <w:t xml:space="preserve"> </w:t>
            </w:r>
            <w:r>
              <w:t>under</w:t>
            </w:r>
            <w:r>
              <w:rPr>
                <w:spacing w:val="-4"/>
              </w:rPr>
              <w:t xml:space="preserve"> </w:t>
            </w:r>
            <w:r>
              <w:t>technical</w:t>
            </w:r>
            <w:r>
              <w:rPr>
                <w:spacing w:val="-4"/>
              </w:rPr>
              <w:t xml:space="preserve"> </w:t>
            </w:r>
            <w:r>
              <w:t>assistance</w:t>
            </w:r>
            <w:r>
              <w:rPr>
                <w:spacing w:val="-6"/>
              </w:rPr>
              <w:t xml:space="preserve"> </w:t>
            </w:r>
            <w:r>
              <w:t>(TA)</w:t>
            </w:r>
            <w:r>
              <w:rPr>
                <w:spacing w:val="-6"/>
              </w:rPr>
              <w:t xml:space="preserve"> </w:t>
            </w:r>
            <w:r>
              <w:t>of</w:t>
            </w:r>
            <w:r>
              <w:rPr>
                <w:spacing w:val="-6"/>
              </w:rPr>
              <w:t xml:space="preserve"> </w:t>
            </w:r>
            <w:r>
              <w:t>the</w:t>
            </w:r>
            <w:r>
              <w:rPr>
                <w:spacing w:val="-48"/>
              </w:rPr>
              <w:t xml:space="preserve"> </w:t>
            </w:r>
            <w:r>
              <w:t>Project</w:t>
            </w:r>
            <w:r>
              <w:rPr>
                <w:spacing w:val="1"/>
              </w:rPr>
              <w:t xml:space="preserve"> </w:t>
            </w:r>
            <w:r>
              <w:t>(component</w:t>
            </w:r>
            <w:r>
              <w:rPr>
                <w:spacing w:val="1"/>
              </w:rPr>
              <w:t xml:space="preserve"> </w:t>
            </w:r>
            <w:r w:rsidR="00EC61FC">
              <w:t>4</w:t>
            </w:r>
            <w:r>
              <w:t>)</w:t>
            </w:r>
            <w:r>
              <w:rPr>
                <w:spacing w:val="1"/>
              </w:rPr>
              <w:t xml:space="preserve"> </w:t>
            </w:r>
            <w:r>
              <w:t>shall</w:t>
            </w:r>
            <w:r>
              <w:rPr>
                <w:spacing w:val="1"/>
              </w:rPr>
              <w:t xml:space="preserve"> </w:t>
            </w:r>
            <w:r>
              <w:t>be</w:t>
            </w:r>
            <w:r>
              <w:rPr>
                <w:spacing w:val="1"/>
              </w:rPr>
              <w:t xml:space="preserve"> </w:t>
            </w:r>
            <w:r>
              <w:t>developed</w:t>
            </w:r>
            <w:r>
              <w:rPr>
                <w:spacing w:val="1"/>
              </w:rPr>
              <w:t xml:space="preserve"> </w:t>
            </w:r>
            <w:r>
              <w:t>with</w:t>
            </w:r>
            <w:r>
              <w:rPr>
                <w:spacing w:val="1"/>
              </w:rPr>
              <w:t xml:space="preserve"> </w:t>
            </w:r>
            <w:r>
              <w:t>broad</w:t>
            </w:r>
            <w:r>
              <w:rPr>
                <w:spacing w:val="1"/>
              </w:rPr>
              <w:t xml:space="preserve"> </w:t>
            </w:r>
            <w:r>
              <w:t>stakeholder</w:t>
            </w:r>
            <w:r>
              <w:rPr>
                <w:spacing w:val="1"/>
              </w:rPr>
              <w:t xml:space="preserve"> </w:t>
            </w:r>
            <w:r>
              <w:t>consultations</w:t>
            </w:r>
            <w:r>
              <w:rPr>
                <w:spacing w:val="1"/>
              </w:rPr>
              <w:t xml:space="preserve"> </w:t>
            </w:r>
            <w:r>
              <w:t>consistent</w:t>
            </w:r>
            <w:r>
              <w:rPr>
                <w:spacing w:val="1"/>
              </w:rPr>
              <w:t xml:space="preserve"> </w:t>
            </w:r>
            <w:r>
              <w:t>with</w:t>
            </w:r>
            <w:r>
              <w:rPr>
                <w:spacing w:val="1"/>
              </w:rPr>
              <w:t xml:space="preserve"> </w:t>
            </w:r>
            <w:r>
              <w:t>the</w:t>
            </w:r>
            <w:r>
              <w:rPr>
                <w:spacing w:val="1"/>
              </w:rPr>
              <w:t xml:space="preserve"> </w:t>
            </w:r>
            <w:r>
              <w:t>ESS</w:t>
            </w:r>
            <w:r>
              <w:rPr>
                <w:spacing w:val="1"/>
              </w:rPr>
              <w:t xml:space="preserve"> </w:t>
            </w:r>
            <w:r>
              <w:t>10</w:t>
            </w:r>
            <w:r>
              <w:rPr>
                <w:spacing w:val="1"/>
              </w:rPr>
              <w:t xml:space="preserve"> </w:t>
            </w:r>
            <w:r>
              <w:t>and</w:t>
            </w:r>
            <w:r>
              <w:rPr>
                <w:spacing w:val="1"/>
              </w:rPr>
              <w:t xml:space="preserve"> </w:t>
            </w:r>
            <w:r>
              <w:t>subject</w:t>
            </w:r>
            <w:r>
              <w:rPr>
                <w:spacing w:val="1"/>
              </w:rPr>
              <w:t xml:space="preserve"> </w:t>
            </w:r>
            <w:r>
              <w:t>to</w:t>
            </w:r>
            <w:r>
              <w:rPr>
                <w:spacing w:val="1"/>
              </w:rPr>
              <w:t xml:space="preserve"> </w:t>
            </w:r>
            <w:r>
              <w:t>Strategic</w:t>
            </w:r>
            <w:r>
              <w:rPr>
                <w:spacing w:val="1"/>
              </w:rPr>
              <w:t xml:space="preserve"> </w:t>
            </w:r>
            <w:r>
              <w:t>Environmental and Social Assessment in accordance with ESS 1 and</w:t>
            </w:r>
            <w:r>
              <w:rPr>
                <w:spacing w:val="1"/>
              </w:rPr>
              <w:t xml:space="preserve"> </w:t>
            </w:r>
            <w:r>
              <w:t>national</w:t>
            </w:r>
            <w:r>
              <w:rPr>
                <w:spacing w:val="-1"/>
              </w:rPr>
              <w:t xml:space="preserve"> </w:t>
            </w:r>
            <w:r>
              <w:t>law</w:t>
            </w:r>
            <w:r>
              <w:rPr>
                <w:spacing w:val="1"/>
              </w:rPr>
              <w:t xml:space="preserve"> </w:t>
            </w:r>
            <w:r>
              <w:t>requirements.</w:t>
            </w:r>
          </w:p>
          <w:p w14:paraId="70B44467" w14:textId="77777777" w:rsidR="00AE6132" w:rsidRDefault="00AE6132">
            <w:pPr>
              <w:pStyle w:val="TableParagraph"/>
              <w:spacing w:before="11"/>
              <w:rPr>
                <w:sz w:val="21"/>
              </w:rPr>
            </w:pPr>
          </w:p>
          <w:p w14:paraId="4EB104C0" w14:textId="3C46D520" w:rsidR="00AE6132" w:rsidRDefault="0055263C">
            <w:pPr>
              <w:pStyle w:val="TableParagraph"/>
              <w:numPr>
                <w:ilvl w:val="0"/>
                <w:numId w:val="25"/>
              </w:numPr>
              <w:tabs>
                <w:tab w:val="left" w:pos="828"/>
              </w:tabs>
              <w:ind w:right="93"/>
              <w:jc w:val="both"/>
            </w:pPr>
            <w:r w:rsidRPr="003504A6">
              <w:rPr>
                <w:color w:val="000000" w:themeColor="text1"/>
              </w:rPr>
              <w:t>Carry out all TA activities in accordance with the relevant requirements</w:t>
            </w:r>
            <w:r w:rsidRPr="003504A6">
              <w:rPr>
                <w:color w:val="000000" w:themeColor="text1"/>
                <w:spacing w:val="-47"/>
              </w:rPr>
              <w:t xml:space="preserve"> </w:t>
            </w:r>
            <w:r w:rsidR="009F408F" w:rsidRPr="003504A6">
              <w:rPr>
                <w:color w:val="000000" w:themeColor="text1"/>
                <w:spacing w:val="-47"/>
              </w:rPr>
              <w:t xml:space="preserve">      </w:t>
            </w:r>
            <w:r w:rsidR="00D1010B" w:rsidRPr="003504A6">
              <w:rPr>
                <w:color w:val="000000" w:themeColor="text1"/>
                <w:spacing w:val="-47"/>
              </w:rPr>
              <w:t xml:space="preserve">  </w:t>
            </w:r>
            <w:r w:rsidR="00F651D9" w:rsidRPr="003504A6">
              <w:rPr>
                <w:color w:val="000000" w:themeColor="text1"/>
                <w:spacing w:val="-47"/>
              </w:rPr>
              <w:t xml:space="preserve"> </w:t>
            </w:r>
            <w:r w:rsidRPr="003504A6">
              <w:rPr>
                <w:color w:val="000000" w:themeColor="text1"/>
              </w:rPr>
              <w:t>of the ESF and with Terms of Reference (TOR) agreed upon with the</w:t>
            </w:r>
            <w:r w:rsidRPr="003504A6">
              <w:rPr>
                <w:color w:val="000000" w:themeColor="text1"/>
                <w:spacing w:val="1"/>
              </w:rPr>
              <w:t xml:space="preserve"> </w:t>
            </w:r>
            <w:r w:rsidR="00EC61FC">
              <w:rPr>
                <w:color w:val="000000" w:themeColor="text1"/>
              </w:rPr>
              <w:t>A</w:t>
            </w:r>
            <w:r w:rsidRPr="003504A6">
              <w:rPr>
                <w:color w:val="000000" w:themeColor="text1"/>
              </w:rPr>
              <w:t>ssociation</w:t>
            </w:r>
            <w:r w:rsidR="007126DD" w:rsidRPr="003504A6">
              <w:rPr>
                <w:color w:val="000000" w:themeColor="text1"/>
              </w:rPr>
              <w:t>.</w:t>
            </w:r>
            <w:r w:rsidR="00F651D9" w:rsidRPr="003504A6">
              <w:rPr>
                <w:color w:val="000000" w:themeColor="text1"/>
              </w:rPr>
              <w:t xml:space="preserve"> </w:t>
            </w:r>
            <w:r w:rsidR="005A17D1" w:rsidRPr="003504A6">
              <w:rPr>
                <w:color w:val="000000" w:themeColor="text1"/>
              </w:rPr>
              <w:t xml:space="preserve">A </w:t>
            </w:r>
            <w:r w:rsidR="00BD67EC" w:rsidRPr="003504A6">
              <w:rPr>
                <w:color w:val="000000" w:themeColor="text1"/>
              </w:rPr>
              <w:t>G</w:t>
            </w:r>
            <w:r w:rsidR="00F651D9" w:rsidRPr="003504A6">
              <w:rPr>
                <w:color w:val="000000" w:themeColor="text1"/>
              </w:rPr>
              <w:t>uidance note</w:t>
            </w:r>
            <w:r w:rsidR="00F461A9" w:rsidRPr="003504A6">
              <w:rPr>
                <w:color w:val="000000" w:themeColor="text1"/>
              </w:rPr>
              <w:t xml:space="preserve"> </w:t>
            </w:r>
            <w:r w:rsidR="00BD67EC" w:rsidRPr="003504A6">
              <w:rPr>
                <w:color w:val="000000" w:themeColor="text1"/>
              </w:rPr>
              <w:t xml:space="preserve">specific to </w:t>
            </w:r>
            <w:r w:rsidR="00F461A9" w:rsidRPr="003504A6">
              <w:rPr>
                <w:color w:val="000000" w:themeColor="text1"/>
              </w:rPr>
              <w:t>a list</w:t>
            </w:r>
            <w:r w:rsidR="00F651D9" w:rsidRPr="003504A6">
              <w:rPr>
                <w:color w:val="000000" w:themeColor="text1"/>
              </w:rPr>
              <w:t xml:space="preserve"> for TA</w:t>
            </w:r>
            <w:r w:rsidR="00F461A9" w:rsidRPr="003504A6">
              <w:rPr>
                <w:color w:val="000000" w:themeColor="text1"/>
              </w:rPr>
              <w:t xml:space="preserve"> </w:t>
            </w:r>
            <w:r w:rsidR="00625456" w:rsidRPr="003504A6">
              <w:rPr>
                <w:color w:val="000000" w:themeColor="text1"/>
              </w:rPr>
              <w:t xml:space="preserve">activities </w:t>
            </w:r>
            <w:r w:rsidR="00F461A9" w:rsidRPr="003504A6">
              <w:rPr>
                <w:color w:val="000000" w:themeColor="text1"/>
              </w:rPr>
              <w:t>will be developed.</w:t>
            </w:r>
          </w:p>
          <w:p w14:paraId="781011CA" w14:textId="77777777" w:rsidR="00AE6132" w:rsidRDefault="00AE6132">
            <w:pPr>
              <w:pStyle w:val="TableParagraph"/>
              <w:spacing w:before="1"/>
            </w:pPr>
          </w:p>
          <w:p w14:paraId="1B875CA2" w14:textId="046B1381" w:rsidR="00AE6132" w:rsidRDefault="0055263C">
            <w:pPr>
              <w:pStyle w:val="TableParagraph"/>
              <w:numPr>
                <w:ilvl w:val="0"/>
                <w:numId w:val="25"/>
              </w:numPr>
              <w:tabs>
                <w:tab w:val="left" w:pos="828"/>
              </w:tabs>
              <w:ind w:right="91" w:hanging="617"/>
              <w:jc w:val="both"/>
            </w:pPr>
            <w:r>
              <w:t>Carry</w:t>
            </w:r>
            <w:r>
              <w:rPr>
                <w:spacing w:val="-5"/>
              </w:rPr>
              <w:t xml:space="preserve"> </w:t>
            </w:r>
            <w:r>
              <w:t>out</w:t>
            </w:r>
            <w:r>
              <w:rPr>
                <w:spacing w:val="-6"/>
              </w:rPr>
              <w:t xml:space="preserve"> </w:t>
            </w:r>
            <w:r>
              <w:t>the</w:t>
            </w:r>
            <w:r>
              <w:rPr>
                <w:spacing w:val="-5"/>
              </w:rPr>
              <w:t xml:space="preserve"> </w:t>
            </w:r>
            <w:r>
              <w:t>Social</w:t>
            </w:r>
            <w:r>
              <w:rPr>
                <w:spacing w:val="-4"/>
              </w:rPr>
              <w:t xml:space="preserve"> </w:t>
            </w:r>
            <w:r>
              <w:t>Assessment</w:t>
            </w:r>
            <w:r>
              <w:rPr>
                <w:spacing w:val="-5"/>
              </w:rPr>
              <w:t xml:space="preserve"> </w:t>
            </w:r>
            <w:r>
              <w:t>(SA)</w:t>
            </w:r>
            <w:r>
              <w:rPr>
                <w:spacing w:val="-5"/>
              </w:rPr>
              <w:t xml:space="preserve"> </w:t>
            </w:r>
            <w:r>
              <w:t>and</w:t>
            </w:r>
            <w:r>
              <w:rPr>
                <w:spacing w:val="-4"/>
              </w:rPr>
              <w:t xml:space="preserve"> </w:t>
            </w:r>
            <w:r>
              <w:t>integrate</w:t>
            </w:r>
            <w:r>
              <w:rPr>
                <w:spacing w:val="-5"/>
              </w:rPr>
              <w:t xml:space="preserve"> </w:t>
            </w:r>
            <w:r>
              <w:t>the</w:t>
            </w:r>
            <w:r>
              <w:rPr>
                <w:spacing w:val="-3"/>
              </w:rPr>
              <w:t xml:space="preserve"> </w:t>
            </w:r>
            <w:r>
              <w:t>agreed</w:t>
            </w:r>
            <w:r>
              <w:rPr>
                <w:spacing w:val="-3"/>
              </w:rPr>
              <w:t xml:space="preserve"> </w:t>
            </w:r>
            <w:r>
              <w:t>results</w:t>
            </w:r>
            <w:r>
              <w:rPr>
                <w:spacing w:val="-6"/>
              </w:rPr>
              <w:t xml:space="preserve"> </w:t>
            </w:r>
            <w:r>
              <w:t>in</w:t>
            </w:r>
            <w:r>
              <w:rPr>
                <w:spacing w:val="-47"/>
              </w:rPr>
              <w:t xml:space="preserve"> </w:t>
            </w:r>
            <w:r>
              <w:t>the</w:t>
            </w:r>
            <w:r>
              <w:rPr>
                <w:spacing w:val="1"/>
              </w:rPr>
              <w:t xml:space="preserve"> </w:t>
            </w:r>
            <w:r>
              <w:t>ESMSs</w:t>
            </w:r>
            <w:r>
              <w:rPr>
                <w:spacing w:val="1"/>
              </w:rPr>
              <w:t xml:space="preserve"> </w:t>
            </w:r>
            <w:r>
              <w:t>and</w:t>
            </w:r>
            <w:r>
              <w:rPr>
                <w:spacing w:val="1"/>
              </w:rPr>
              <w:t xml:space="preserve"> </w:t>
            </w:r>
            <w:r>
              <w:t>the</w:t>
            </w:r>
            <w:r>
              <w:rPr>
                <w:spacing w:val="1"/>
              </w:rPr>
              <w:t xml:space="preserve"> </w:t>
            </w:r>
            <w:r>
              <w:t>SEP.</w:t>
            </w:r>
            <w:r>
              <w:rPr>
                <w:spacing w:val="1"/>
              </w:rPr>
              <w:t xml:space="preserve"> </w:t>
            </w:r>
            <w:r>
              <w:t>The</w:t>
            </w:r>
            <w:r>
              <w:rPr>
                <w:spacing w:val="1"/>
              </w:rPr>
              <w:t xml:space="preserve"> </w:t>
            </w:r>
            <w:r>
              <w:t>SA</w:t>
            </w:r>
            <w:r>
              <w:rPr>
                <w:spacing w:val="1"/>
              </w:rPr>
              <w:t xml:space="preserve"> </w:t>
            </w:r>
            <w:r>
              <w:t>will</w:t>
            </w:r>
            <w:r>
              <w:rPr>
                <w:spacing w:val="1"/>
              </w:rPr>
              <w:t xml:space="preserve"> </w:t>
            </w:r>
            <w:r>
              <w:t>cover</w:t>
            </w:r>
            <w:r>
              <w:rPr>
                <w:spacing w:val="1"/>
              </w:rPr>
              <w:t xml:space="preserve"> </w:t>
            </w:r>
            <w:r>
              <w:t>Indigenous</w:t>
            </w:r>
            <w:r>
              <w:rPr>
                <w:spacing w:val="1"/>
              </w:rPr>
              <w:t xml:space="preserve"> </w:t>
            </w:r>
            <w:r w:rsidR="009A55B6">
              <w:t>People</w:t>
            </w:r>
            <w:r>
              <w:t>/Vulnerable</w:t>
            </w:r>
            <w:r>
              <w:rPr>
                <w:spacing w:val="1"/>
              </w:rPr>
              <w:t xml:space="preserve"> </w:t>
            </w:r>
            <w:r>
              <w:t>and</w:t>
            </w:r>
            <w:r>
              <w:rPr>
                <w:spacing w:val="1"/>
              </w:rPr>
              <w:t xml:space="preserve"> </w:t>
            </w:r>
            <w:r w:rsidR="009A55B6">
              <w:t>Marginalized</w:t>
            </w:r>
            <w:r>
              <w:rPr>
                <w:spacing w:val="1"/>
              </w:rPr>
              <w:t xml:space="preserve"> </w:t>
            </w:r>
            <w:r>
              <w:t>Groups</w:t>
            </w:r>
            <w:r>
              <w:rPr>
                <w:spacing w:val="1"/>
              </w:rPr>
              <w:t xml:space="preserve"> </w:t>
            </w:r>
            <w:r>
              <w:t>(IP/VMGs)</w:t>
            </w:r>
            <w:r>
              <w:rPr>
                <w:spacing w:val="1"/>
              </w:rPr>
              <w:t xml:space="preserve"> </w:t>
            </w:r>
            <w:r>
              <w:t>issues</w:t>
            </w:r>
            <w:r>
              <w:rPr>
                <w:spacing w:val="1"/>
              </w:rPr>
              <w:t xml:space="preserve"> </w:t>
            </w:r>
            <w:r>
              <w:t>as</w:t>
            </w:r>
            <w:r>
              <w:rPr>
                <w:spacing w:val="1"/>
              </w:rPr>
              <w:t xml:space="preserve"> </w:t>
            </w:r>
            <w:r>
              <w:t>outlined in ESS7, as well as matters related</w:t>
            </w:r>
            <w:r w:rsidR="00D022B7">
              <w:t xml:space="preserve"> </w:t>
            </w:r>
            <w:r w:rsidR="006D70C2">
              <w:t xml:space="preserve">to </w:t>
            </w:r>
            <w:r w:rsidR="00551493">
              <w:t xml:space="preserve">ESS2 such as </w:t>
            </w:r>
            <w:r w:rsidR="009A55B6">
              <w:t>labor</w:t>
            </w:r>
            <w:r w:rsidR="00D022B7">
              <w:t xml:space="preserve"> and working conditions,</w:t>
            </w:r>
            <w:r w:rsidR="006D70C2">
              <w:t xml:space="preserve"> </w:t>
            </w:r>
            <w:r>
              <w:t>child labour, Gender</w:t>
            </w:r>
            <w:r>
              <w:rPr>
                <w:spacing w:val="1"/>
              </w:rPr>
              <w:t xml:space="preserve"> </w:t>
            </w:r>
            <w:r>
              <w:rPr>
                <w:spacing w:val="-1"/>
              </w:rPr>
              <w:t>Based</w:t>
            </w:r>
            <w:r>
              <w:rPr>
                <w:spacing w:val="-10"/>
              </w:rPr>
              <w:t xml:space="preserve"> </w:t>
            </w:r>
            <w:r>
              <w:t>Violence</w:t>
            </w:r>
            <w:r>
              <w:rPr>
                <w:spacing w:val="-9"/>
              </w:rPr>
              <w:t xml:space="preserve"> </w:t>
            </w:r>
            <w:r>
              <w:t>(GBV)</w:t>
            </w:r>
            <w:r>
              <w:rPr>
                <w:spacing w:val="-9"/>
              </w:rPr>
              <w:t xml:space="preserve"> </w:t>
            </w:r>
            <w:r>
              <w:t>and</w:t>
            </w:r>
            <w:r>
              <w:rPr>
                <w:spacing w:val="-13"/>
              </w:rPr>
              <w:t xml:space="preserve"> </w:t>
            </w:r>
            <w:r>
              <w:t>other</w:t>
            </w:r>
            <w:r>
              <w:rPr>
                <w:spacing w:val="-10"/>
              </w:rPr>
              <w:t xml:space="preserve"> </w:t>
            </w:r>
            <w:r>
              <w:t>social</w:t>
            </w:r>
            <w:r>
              <w:rPr>
                <w:spacing w:val="-10"/>
              </w:rPr>
              <w:t xml:space="preserve"> </w:t>
            </w:r>
            <w:r>
              <w:t>risks</w:t>
            </w:r>
            <w:r>
              <w:rPr>
                <w:spacing w:val="-12"/>
              </w:rPr>
              <w:t xml:space="preserve"> </w:t>
            </w:r>
            <w:r>
              <w:t>and</w:t>
            </w:r>
            <w:r>
              <w:rPr>
                <w:spacing w:val="-10"/>
              </w:rPr>
              <w:t xml:space="preserve"> </w:t>
            </w:r>
            <w:r>
              <w:t>measures</w:t>
            </w:r>
            <w:r>
              <w:rPr>
                <w:spacing w:val="-9"/>
              </w:rPr>
              <w:t xml:space="preserve"> </w:t>
            </w:r>
            <w:r>
              <w:t>and</w:t>
            </w:r>
            <w:r>
              <w:rPr>
                <w:spacing w:val="-10"/>
              </w:rPr>
              <w:t xml:space="preserve"> </w:t>
            </w:r>
            <w:r w:rsidR="007126DD">
              <w:t>resources</w:t>
            </w:r>
            <w:r>
              <w:rPr>
                <w:spacing w:val="-3"/>
              </w:rPr>
              <w:t xml:space="preserve"> </w:t>
            </w:r>
            <w:r>
              <w:t>to</w:t>
            </w:r>
            <w:r>
              <w:rPr>
                <w:spacing w:val="-1"/>
              </w:rPr>
              <w:t xml:space="preserve"> </w:t>
            </w:r>
            <w:r>
              <w:t>mitigate</w:t>
            </w:r>
            <w:r>
              <w:rPr>
                <w:spacing w:val="-2"/>
              </w:rPr>
              <w:t xml:space="preserve"> </w:t>
            </w:r>
            <w:r>
              <w:t>them</w:t>
            </w:r>
            <w:r>
              <w:rPr>
                <w:spacing w:val="-1"/>
              </w:rPr>
              <w:t xml:space="preserve"> </w:t>
            </w:r>
            <w:r>
              <w:t>as related</w:t>
            </w:r>
            <w:r>
              <w:rPr>
                <w:spacing w:val="-1"/>
              </w:rPr>
              <w:t xml:space="preserve"> </w:t>
            </w:r>
            <w:r>
              <w:t>to</w:t>
            </w:r>
            <w:r>
              <w:rPr>
                <w:spacing w:val="1"/>
              </w:rPr>
              <w:t xml:space="preserve"> </w:t>
            </w:r>
            <w:r>
              <w:t>ESS1 and</w:t>
            </w:r>
            <w:r>
              <w:rPr>
                <w:spacing w:val="1"/>
              </w:rPr>
              <w:t xml:space="preserve"> </w:t>
            </w:r>
            <w:r>
              <w:t>ESS4.</w:t>
            </w:r>
          </w:p>
        </w:tc>
        <w:tc>
          <w:tcPr>
            <w:tcW w:w="3413" w:type="dxa"/>
          </w:tcPr>
          <w:p w14:paraId="32F97C35" w14:textId="77777777" w:rsidR="00AE6132" w:rsidRDefault="00AE6132">
            <w:pPr>
              <w:pStyle w:val="TableParagraph"/>
            </w:pPr>
          </w:p>
          <w:p w14:paraId="412EB0E7" w14:textId="77777777" w:rsidR="00AE6132" w:rsidRDefault="00AE6132">
            <w:pPr>
              <w:pStyle w:val="TableParagraph"/>
              <w:spacing w:before="12"/>
              <w:rPr>
                <w:sz w:val="21"/>
              </w:rPr>
            </w:pPr>
          </w:p>
          <w:p w14:paraId="2B21B174" w14:textId="5B9789A4" w:rsidR="00AE6132" w:rsidRDefault="0055263C">
            <w:pPr>
              <w:pStyle w:val="TableParagraph"/>
              <w:numPr>
                <w:ilvl w:val="0"/>
                <w:numId w:val="24"/>
              </w:numPr>
              <w:tabs>
                <w:tab w:val="left" w:pos="829"/>
                <w:tab w:val="left" w:pos="2112"/>
                <w:tab w:val="left" w:pos="2791"/>
                <w:tab w:val="left" w:pos="3048"/>
              </w:tabs>
              <w:ind w:right="94" w:hanging="617"/>
              <w:jc w:val="both"/>
            </w:pPr>
            <w:r>
              <w:t>Prepare</w:t>
            </w:r>
            <w:r>
              <w:tab/>
              <w:t>a</w:t>
            </w:r>
            <w:r>
              <w:tab/>
            </w:r>
            <w:r>
              <w:rPr>
                <w:spacing w:val="-1"/>
              </w:rPr>
              <w:t>Social</w:t>
            </w:r>
            <w:r>
              <w:rPr>
                <w:spacing w:val="-48"/>
              </w:rPr>
              <w:t xml:space="preserve"> </w:t>
            </w:r>
            <w:r>
              <w:t xml:space="preserve">Assessment for </w:t>
            </w:r>
            <w:r w:rsidR="00AD0417">
              <w:t>Components</w:t>
            </w:r>
            <w:r>
              <w:rPr>
                <w:spacing w:val="-47"/>
              </w:rPr>
              <w:t xml:space="preserve"> </w:t>
            </w:r>
            <w:r w:rsidR="00AD0417">
              <w:rPr>
                <w:spacing w:val="-47"/>
              </w:rPr>
              <w:t xml:space="preserve"> </w:t>
            </w:r>
            <w:r w:rsidR="004A05F2">
              <w:rPr>
                <w:spacing w:val="-47"/>
              </w:rPr>
              <w:t xml:space="preserve">  </w:t>
            </w:r>
            <w:r>
              <w:t>1</w:t>
            </w:r>
            <w:r w:rsidR="00EC61FC">
              <w:t xml:space="preserve"> and</w:t>
            </w:r>
            <w:r>
              <w:t xml:space="preserve"> 2</w:t>
            </w:r>
            <w:r w:rsidR="005E79A7">
              <w:t xml:space="preserve"> </w:t>
            </w:r>
            <w:r>
              <w:t>consult upon and</w:t>
            </w:r>
            <w:r>
              <w:rPr>
                <w:spacing w:val="1"/>
              </w:rPr>
              <w:t xml:space="preserve"> </w:t>
            </w:r>
            <w:r w:rsidR="00CB23B8">
              <w:t>disclose</w:t>
            </w:r>
            <w:r>
              <w:rPr>
                <w:spacing w:val="1"/>
              </w:rPr>
              <w:t xml:space="preserve"> </w:t>
            </w:r>
            <w:r>
              <w:t>prior</w:t>
            </w:r>
            <w:r>
              <w:rPr>
                <w:spacing w:val="1"/>
              </w:rPr>
              <w:t xml:space="preserve"> </w:t>
            </w:r>
            <w:r>
              <w:t>to</w:t>
            </w:r>
            <w:r>
              <w:rPr>
                <w:spacing w:val="1"/>
              </w:rPr>
              <w:t xml:space="preserve"> </w:t>
            </w:r>
            <w:r>
              <w:t>the</w:t>
            </w:r>
            <w:r>
              <w:rPr>
                <w:spacing w:val="1"/>
              </w:rPr>
              <w:t xml:space="preserve"> </w:t>
            </w:r>
            <w:r>
              <w:t>disbursement</w:t>
            </w:r>
            <w:r w:rsidR="00CB23B8">
              <w:t xml:space="preserve"> </w:t>
            </w:r>
            <w:r>
              <w:rPr>
                <w:spacing w:val="-2"/>
              </w:rPr>
              <w:t>for</w:t>
            </w:r>
            <w:r w:rsidR="009F408F">
              <w:rPr>
                <w:spacing w:val="-2"/>
              </w:rPr>
              <w:t xml:space="preserve"> </w:t>
            </w:r>
            <w:r>
              <w:rPr>
                <w:spacing w:val="-48"/>
              </w:rPr>
              <w:t xml:space="preserve"> </w:t>
            </w:r>
            <w:r>
              <w:t>Component</w:t>
            </w:r>
            <w:r>
              <w:rPr>
                <w:spacing w:val="-2"/>
              </w:rPr>
              <w:t xml:space="preserve"> </w:t>
            </w:r>
            <w:r>
              <w:t>1.</w:t>
            </w:r>
          </w:p>
          <w:p w14:paraId="46A173B3" w14:textId="77777777" w:rsidR="00AE6132" w:rsidRDefault="00AE6132">
            <w:pPr>
              <w:pStyle w:val="TableParagraph"/>
              <w:spacing w:before="2"/>
            </w:pPr>
          </w:p>
          <w:p w14:paraId="3AE07B96" w14:textId="6D8FC56D" w:rsidR="00AE6132" w:rsidRDefault="0055263C">
            <w:pPr>
              <w:pStyle w:val="TableParagraph"/>
              <w:numPr>
                <w:ilvl w:val="0"/>
                <w:numId w:val="24"/>
              </w:numPr>
              <w:tabs>
                <w:tab w:val="left" w:pos="829"/>
                <w:tab w:val="left" w:pos="3048"/>
              </w:tabs>
              <w:ind w:right="93" w:hanging="668"/>
              <w:jc w:val="both"/>
            </w:pPr>
            <w:r>
              <w:t>The</w:t>
            </w:r>
            <w:r>
              <w:rPr>
                <w:spacing w:val="1"/>
              </w:rPr>
              <w:t xml:space="preserve"> </w:t>
            </w:r>
            <w:r>
              <w:t>SA</w:t>
            </w:r>
            <w:r>
              <w:rPr>
                <w:spacing w:val="1"/>
              </w:rPr>
              <w:t xml:space="preserve"> </w:t>
            </w:r>
            <w:r>
              <w:t>measures</w:t>
            </w:r>
            <w:r>
              <w:rPr>
                <w:spacing w:val="1"/>
              </w:rPr>
              <w:t xml:space="preserve"> </w:t>
            </w:r>
            <w:r>
              <w:t>are</w:t>
            </w:r>
            <w:r>
              <w:rPr>
                <w:spacing w:val="-47"/>
              </w:rPr>
              <w:t xml:space="preserve"> </w:t>
            </w:r>
            <w:r>
              <w:t>integrated</w:t>
            </w:r>
            <w:r>
              <w:rPr>
                <w:spacing w:val="1"/>
              </w:rPr>
              <w:t xml:space="preserve"> </w:t>
            </w:r>
            <w:r w:rsidR="00CB23B8">
              <w:t>into</w:t>
            </w:r>
            <w:r>
              <w:rPr>
                <w:spacing w:val="1"/>
              </w:rPr>
              <w:t xml:space="preserve"> </w:t>
            </w:r>
            <w:r>
              <w:t>the</w:t>
            </w:r>
            <w:r>
              <w:rPr>
                <w:spacing w:val="1"/>
              </w:rPr>
              <w:t xml:space="preserve"> </w:t>
            </w:r>
            <w:r>
              <w:t>SEP</w:t>
            </w:r>
            <w:r>
              <w:rPr>
                <w:spacing w:val="1"/>
              </w:rPr>
              <w:t xml:space="preserve"> </w:t>
            </w:r>
            <w:r>
              <w:t>and</w:t>
            </w:r>
            <w:r>
              <w:rPr>
                <w:spacing w:val="-47"/>
              </w:rPr>
              <w:t xml:space="preserve"> </w:t>
            </w:r>
            <w:r>
              <w:t>ESMS</w:t>
            </w:r>
            <w:r>
              <w:rPr>
                <w:spacing w:val="1"/>
              </w:rPr>
              <w:t xml:space="preserve"> </w:t>
            </w:r>
            <w:r w:rsidR="00CB23B8">
              <w:t>before</w:t>
            </w:r>
            <w:r>
              <w:rPr>
                <w:spacing w:val="1"/>
              </w:rPr>
              <w:t xml:space="preserve"> </w:t>
            </w:r>
            <w:r>
              <w:t>the</w:t>
            </w:r>
            <w:r>
              <w:rPr>
                <w:spacing w:val="-47"/>
              </w:rPr>
              <w:t xml:space="preserve"> </w:t>
            </w:r>
            <w:r>
              <w:t>disbursement</w:t>
            </w:r>
            <w:r>
              <w:tab/>
            </w:r>
            <w:r>
              <w:rPr>
                <w:spacing w:val="-2"/>
              </w:rPr>
              <w:t>for</w:t>
            </w:r>
            <w:r>
              <w:rPr>
                <w:spacing w:val="-48"/>
              </w:rPr>
              <w:t xml:space="preserve"> </w:t>
            </w:r>
            <w:r>
              <w:t>Component</w:t>
            </w:r>
            <w:r>
              <w:rPr>
                <w:spacing w:val="-2"/>
              </w:rPr>
              <w:t xml:space="preserve"> </w:t>
            </w:r>
            <w:r>
              <w:t>1.</w:t>
            </w:r>
          </w:p>
        </w:tc>
        <w:tc>
          <w:tcPr>
            <w:tcW w:w="2354" w:type="dxa"/>
          </w:tcPr>
          <w:p w14:paraId="7B132F24" w14:textId="77777777" w:rsidR="00E56739" w:rsidRDefault="00E56739">
            <w:pPr>
              <w:pStyle w:val="TableParagraph"/>
              <w:rPr>
                <w:rFonts w:ascii="Times New Roman"/>
              </w:rPr>
            </w:pPr>
          </w:p>
          <w:p w14:paraId="01E05DA9" w14:textId="77777777" w:rsidR="00BC22A6" w:rsidRDefault="00BC22A6">
            <w:pPr>
              <w:pStyle w:val="TableParagraph"/>
              <w:rPr>
                <w:rFonts w:ascii="Times New Roman"/>
              </w:rPr>
            </w:pPr>
          </w:p>
          <w:p w14:paraId="1D4FD437" w14:textId="77777777" w:rsidR="00BC22A6" w:rsidRDefault="00BC22A6">
            <w:pPr>
              <w:pStyle w:val="TableParagraph"/>
              <w:rPr>
                <w:rFonts w:ascii="Times New Roman"/>
              </w:rPr>
            </w:pPr>
          </w:p>
          <w:p w14:paraId="53F4B6C6" w14:textId="56AD90C4" w:rsidR="00BC22A6" w:rsidRPr="003504A6" w:rsidRDefault="00CC4DCE">
            <w:pPr>
              <w:pStyle w:val="TableParagraph"/>
              <w:rPr>
                <w:rFonts w:asciiTheme="minorHAnsi" w:hAnsiTheme="minorHAnsi" w:cstheme="minorHAnsi"/>
              </w:rPr>
            </w:pPr>
            <w:r>
              <w:rPr>
                <w:rFonts w:asciiTheme="minorHAnsi" w:hAnsiTheme="minorHAnsi" w:cstheme="minorHAnsi"/>
              </w:rPr>
              <w:t>TMRC, PFI, SMEs</w:t>
            </w:r>
          </w:p>
          <w:p w14:paraId="294E8911" w14:textId="77777777" w:rsidR="00BC22A6" w:rsidRPr="003504A6" w:rsidRDefault="00BC22A6">
            <w:pPr>
              <w:pStyle w:val="TableParagraph"/>
              <w:rPr>
                <w:rFonts w:asciiTheme="minorHAnsi" w:hAnsiTheme="minorHAnsi" w:cstheme="minorHAnsi"/>
              </w:rPr>
            </w:pPr>
          </w:p>
          <w:p w14:paraId="57D79E4C" w14:textId="77777777" w:rsidR="00BC22A6" w:rsidRPr="003504A6" w:rsidRDefault="00BC22A6">
            <w:pPr>
              <w:pStyle w:val="TableParagraph"/>
              <w:rPr>
                <w:rFonts w:asciiTheme="minorHAnsi" w:hAnsiTheme="minorHAnsi" w:cstheme="minorHAnsi"/>
              </w:rPr>
            </w:pPr>
          </w:p>
          <w:p w14:paraId="1A35530D" w14:textId="77777777" w:rsidR="00BC22A6" w:rsidRPr="003504A6" w:rsidRDefault="00BC22A6">
            <w:pPr>
              <w:pStyle w:val="TableParagraph"/>
              <w:rPr>
                <w:rFonts w:asciiTheme="minorHAnsi" w:hAnsiTheme="minorHAnsi" w:cstheme="minorHAnsi"/>
              </w:rPr>
            </w:pPr>
          </w:p>
          <w:p w14:paraId="7AEAF24D" w14:textId="77777777" w:rsidR="00BC22A6" w:rsidRPr="003504A6" w:rsidRDefault="00BC22A6">
            <w:pPr>
              <w:pStyle w:val="TableParagraph"/>
              <w:rPr>
                <w:rFonts w:asciiTheme="minorHAnsi" w:hAnsiTheme="minorHAnsi" w:cstheme="minorHAnsi"/>
              </w:rPr>
            </w:pPr>
          </w:p>
          <w:p w14:paraId="50F1F000" w14:textId="53A594C3" w:rsidR="00BC22A6" w:rsidRDefault="00BC22A6">
            <w:pPr>
              <w:pStyle w:val="TableParagraph"/>
              <w:rPr>
                <w:rFonts w:ascii="Times New Roman"/>
              </w:rPr>
            </w:pPr>
            <w:r w:rsidRPr="003504A6">
              <w:rPr>
                <w:rFonts w:asciiTheme="minorHAnsi" w:hAnsiTheme="minorHAnsi" w:cstheme="minorHAnsi"/>
              </w:rPr>
              <w:t>MOF</w:t>
            </w:r>
            <w:r w:rsidR="00EC61FC">
              <w:rPr>
                <w:rFonts w:asciiTheme="minorHAnsi" w:hAnsiTheme="minorHAnsi" w:cstheme="minorHAnsi"/>
              </w:rPr>
              <w:t>-</w:t>
            </w:r>
            <w:r w:rsidRPr="003504A6">
              <w:rPr>
                <w:rFonts w:asciiTheme="minorHAnsi" w:hAnsiTheme="minorHAnsi" w:cstheme="minorHAnsi"/>
              </w:rPr>
              <w:t xml:space="preserve"> FSDD, TMRC PO</w:t>
            </w:r>
            <w:r w:rsidR="00EC61FC">
              <w:rPr>
                <w:rFonts w:asciiTheme="minorHAnsi" w:hAnsiTheme="minorHAnsi" w:cstheme="minorHAnsi"/>
              </w:rPr>
              <w:t>FP</w:t>
            </w:r>
            <w:r w:rsidRPr="003504A6">
              <w:rPr>
                <w:rFonts w:asciiTheme="minorHAnsi" w:hAnsiTheme="minorHAnsi" w:cstheme="minorHAnsi"/>
              </w:rPr>
              <w:t>&amp;PFIs</w:t>
            </w:r>
          </w:p>
        </w:tc>
      </w:tr>
      <w:tr w:rsidR="00AE6132" w14:paraId="0110027D" w14:textId="77777777" w:rsidTr="003879C7">
        <w:trPr>
          <w:trHeight w:val="1612"/>
        </w:trPr>
        <w:tc>
          <w:tcPr>
            <w:tcW w:w="782" w:type="dxa"/>
          </w:tcPr>
          <w:p w14:paraId="12C333D3" w14:textId="1248CC7E" w:rsidR="00AE6132" w:rsidRDefault="0055263C">
            <w:pPr>
              <w:pStyle w:val="TableParagraph"/>
              <w:spacing w:line="268" w:lineRule="exact"/>
              <w:ind w:left="107"/>
            </w:pPr>
            <w:r>
              <w:t>1.</w:t>
            </w:r>
            <w:r w:rsidR="005F7FA3">
              <w:t>3</w:t>
            </w:r>
          </w:p>
        </w:tc>
        <w:tc>
          <w:tcPr>
            <w:tcW w:w="8039" w:type="dxa"/>
          </w:tcPr>
          <w:p w14:paraId="65A7E005" w14:textId="77777777" w:rsidR="00AE6132" w:rsidRDefault="0055263C">
            <w:pPr>
              <w:pStyle w:val="TableParagraph"/>
              <w:spacing w:line="268" w:lineRule="exact"/>
              <w:ind w:left="107"/>
              <w:rPr>
                <w:b/>
              </w:rPr>
            </w:pPr>
            <w:r>
              <w:rPr>
                <w:b/>
                <w:color w:val="4471C4"/>
              </w:rPr>
              <w:t>EXCLUSIONS:</w:t>
            </w:r>
          </w:p>
          <w:p w14:paraId="744A0CC2" w14:textId="77777777" w:rsidR="00AE6132" w:rsidRDefault="00AE6132">
            <w:pPr>
              <w:pStyle w:val="TableParagraph"/>
              <w:spacing w:before="4"/>
              <w:rPr>
                <w:sz w:val="20"/>
              </w:rPr>
            </w:pPr>
          </w:p>
          <w:p w14:paraId="57D872B9" w14:textId="22078862" w:rsidR="00AE6132" w:rsidRDefault="0055263C">
            <w:pPr>
              <w:pStyle w:val="TableParagraph"/>
              <w:spacing w:line="270" w:lineRule="atLeast"/>
              <w:ind w:left="827" w:right="92" w:hanging="466"/>
              <w:jc w:val="both"/>
            </w:pPr>
            <w:r>
              <w:t>i.</w:t>
            </w:r>
            <w:r>
              <w:rPr>
                <w:spacing w:val="1"/>
              </w:rPr>
              <w:t xml:space="preserve"> </w:t>
            </w:r>
            <w:r>
              <w:t>The ESMSs and the environmental and social operational and training</w:t>
            </w:r>
            <w:r>
              <w:rPr>
                <w:spacing w:val="1"/>
              </w:rPr>
              <w:t xml:space="preserve"> </w:t>
            </w:r>
            <w:r>
              <w:t>manuals</w:t>
            </w:r>
            <w:r>
              <w:rPr>
                <w:spacing w:val="-11"/>
              </w:rPr>
              <w:t xml:space="preserve"> </w:t>
            </w:r>
            <w:r>
              <w:t>shall</w:t>
            </w:r>
            <w:r>
              <w:rPr>
                <w:spacing w:val="-10"/>
              </w:rPr>
              <w:t xml:space="preserve"> </w:t>
            </w:r>
            <w:r>
              <w:t>integrate</w:t>
            </w:r>
            <w:r>
              <w:rPr>
                <w:spacing w:val="-9"/>
              </w:rPr>
              <w:t xml:space="preserve"> </w:t>
            </w:r>
            <w:r>
              <w:t>and</w:t>
            </w:r>
            <w:r>
              <w:rPr>
                <w:spacing w:val="-12"/>
              </w:rPr>
              <w:t xml:space="preserve"> </w:t>
            </w:r>
            <w:r>
              <w:t>build</w:t>
            </w:r>
            <w:r>
              <w:rPr>
                <w:spacing w:val="30"/>
              </w:rPr>
              <w:t xml:space="preserve"> </w:t>
            </w:r>
            <w:r>
              <w:t>upon</w:t>
            </w:r>
            <w:r>
              <w:rPr>
                <w:spacing w:val="-10"/>
              </w:rPr>
              <w:t xml:space="preserve"> </w:t>
            </w:r>
            <w:r>
              <w:t>the</w:t>
            </w:r>
            <w:r>
              <w:rPr>
                <w:spacing w:val="-9"/>
              </w:rPr>
              <w:t xml:space="preserve"> </w:t>
            </w:r>
            <w:r>
              <w:t>Exclusion</w:t>
            </w:r>
            <w:r>
              <w:rPr>
                <w:spacing w:val="-10"/>
              </w:rPr>
              <w:t xml:space="preserve"> </w:t>
            </w:r>
            <w:r>
              <w:t>List</w:t>
            </w:r>
            <w:r>
              <w:rPr>
                <w:spacing w:val="-8"/>
              </w:rPr>
              <w:t xml:space="preserve"> </w:t>
            </w:r>
            <w:r>
              <w:t>below</w:t>
            </w:r>
            <w:r>
              <w:rPr>
                <w:spacing w:val="-9"/>
              </w:rPr>
              <w:t xml:space="preserve"> </w:t>
            </w:r>
            <w:r>
              <w:t>to</w:t>
            </w:r>
            <w:r>
              <w:rPr>
                <w:spacing w:val="-9"/>
              </w:rPr>
              <w:t xml:space="preserve"> </w:t>
            </w:r>
            <w:r>
              <w:t>ensure</w:t>
            </w:r>
            <w:r>
              <w:rPr>
                <w:spacing w:val="-9"/>
              </w:rPr>
              <w:t xml:space="preserve"> </w:t>
            </w:r>
            <w:r>
              <w:t>that</w:t>
            </w:r>
            <w:r>
              <w:rPr>
                <w:spacing w:val="-9"/>
              </w:rPr>
              <w:t xml:space="preserve"> </w:t>
            </w:r>
            <w:r>
              <w:t>the</w:t>
            </w:r>
            <w:r>
              <w:rPr>
                <w:spacing w:val="-11"/>
              </w:rPr>
              <w:t xml:space="preserve"> </w:t>
            </w:r>
            <w:r>
              <w:t>SMEs,</w:t>
            </w:r>
            <w:r w:rsidR="003C0E31">
              <w:t xml:space="preserve"> </w:t>
            </w:r>
            <w:r w:rsidR="00EC61FC">
              <w:rPr>
                <w:spacing w:val="-12"/>
              </w:rPr>
              <w:t>TMRC</w:t>
            </w:r>
            <w:r>
              <w:rPr>
                <w:spacing w:val="-9"/>
              </w:rPr>
              <w:t xml:space="preserve"> </w:t>
            </w:r>
            <w:r>
              <w:t>and</w:t>
            </w:r>
            <w:r>
              <w:rPr>
                <w:spacing w:val="-9"/>
              </w:rPr>
              <w:t xml:space="preserve"> </w:t>
            </w:r>
            <w:r>
              <w:t>PFIs</w:t>
            </w:r>
            <w:r>
              <w:rPr>
                <w:spacing w:val="-9"/>
              </w:rPr>
              <w:t xml:space="preserve"> </w:t>
            </w:r>
            <w:r>
              <w:t>understand</w:t>
            </w:r>
            <w:r>
              <w:rPr>
                <w:spacing w:val="-11"/>
              </w:rPr>
              <w:t xml:space="preserve"> </w:t>
            </w:r>
            <w:r>
              <w:t>specificity</w:t>
            </w:r>
            <w:r>
              <w:rPr>
                <w:spacing w:val="-8"/>
              </w:rPr>
              <w:t xml:space="preserve"> </w:t>
            </w:r>
            <w:r w:rsidR="00AD0417">
              <w:t xml:space="preserve">and </w:t>
            </w:r>
            <w:r w:rsidR="00931E9E">
              <w:rPr>
                <w:spacing w:val="-3"/>
              </w:rPr>
              <w:t>comply</w:t>
            </w:r>
            <w:r w:rsidR="00CE5C53">
              <w:rPr>
                <w:spacing w:val="-3"/>
              </w:rPr>
              <w:t xml:space="preserve"> </w:t>
            </w:r>
            <w:r>
              <w:t>with the</w:t>
            </w:r>
            <w:r>
              <w:rPr>
                <w:spacing w:val="1"/>
              </w:rPr>
              <w:t xml:space="preserve"> </w:t>
            </w:r>
            <w:r>
              <w:t>various</w:t>
            </w:r>
            <w:r>
              <w:rPr>
                <w:spacing w:val="-2"/>
              </w:rPr>
              <w:t xml:space="preserve"> </w:t>
            </w:r>
            <w:r>
              <w:t>terms</w:t>
            </w:r>
            <w:r>
              <w:rPr>
                <w:spacing w:val="-2"/>
              </w:rPr>
              <w:t xml:space="preserve"> </w:t>
            </w:r>
            <w:r>
              <w:t>mentioned in</w:t>
            </w:r>
            <w:r>
              <w:rPr>
                <w:spacing w:val="-3"/>
              </w:rPr>
              <w:t xml:space="preserve"> </w:t>
            </w:r>
            <w:r>
              <w:t>exclusion</w:t>
            </w:r>
            <w:r>
              <w:rPr>
                <w:spacing w:val="-3"/>
              </w:rPr>
              <w:t xml:space="preserve"> </w:t>
            </w:r>
            <w:r>
              <w:t>list.</w:t>
            </w:r>
          </w:p>
        </w:tc>
        <w:tc>
          <w:tcPr>
            <w:tcW w:w="3413" w:type="dxa"/>
          </w:tcPr>
          <w:p w14:paraId="25B613FA" w14:textId="77777777" w:rsidR="00AE6132" w:rsidRDefault="00AE6132">
            <w:pPr>
              <w:pStyle w:val="TableParagraph"/>
            </w:pPr>
          </w:p>
          <w:p w14:paraId="55291F75" w14:textId="77777777" w:rsidR="00AE6132" w:rsidRDefault="00AE6132">
            <w:pPr>
              <w:pStyle w:val="TableParagraph"/>
            </w:pPr>
          </w:p>
          <w:p w14:paraId="25A8A9D7" w14:textId="77777777" w:rsidR="00AE6132" w:rsidRDefault="0055263C">
            <w:pPr>
              <w:pStyle w:val="TableParagraph"/>
              <w:tabs>
                <w:tab w:val="left" w:pos="828"/>
              </w:tabs>
              <w:ind w:left="828" w:right="96" w:hanging="466"/>
            </w:pPr>
            <w:r>
              <w:t>i.</w:t>
            </w:r>
            <w:r>
              <w:tab/>
              <w:t>During</w:t>
            </w:r>
            <w:r>
              <w:rPr>
                <w:spacing w:val="16"/>
              </w:rPr>
              <w:t xml:space="preserve"> </w:t>
            </w:r>
            <w:r>
              <w:t>the</w:t>
            </w:r>
            <w:r>
              <w:rPr>
                <w:spacing w:val="17"/>
              </w:rPr>
              <w:t xml:space="preserve"> </w:t>
            </w:r>
            <w:r>
              <w:t>development</w:t>
            </w:r>
            <w:r>
              <w:rPr>
                <w:spacing w:val="16"/>
              </w:rPr>
              <w:t xml:space="preserve"> </w:t>
            </w:r>
            <w:r>
              <w:t>of</w:t>
            </w:r>
            <w:r>
              <w:rPr>
                <w:spacing w:val="-47"/>
              </w:rPr>
              <w:t xml:space="preserve"> </w:t>
            </w:r>
            <w:r>
              <w:t>the</w:t>
            </w:r>
            <w:r>
              <w:rPr>
                <w:spacing w:val="-1"/>
              </w:rPr>
              <w:t xml:space="preserve"> </w:t>
            </w:r>
            <w:r>
              <w:t>ESMS.</w:t>
            </w:r>
          </w:p>
        </w:tc>
        <w:tc>
          <w:tcPr>
            <w:tcW w:w="2354" w:type="dxa"/>
          </w:tcPr>
          <w:p w14:paraId="52886AE1" w14:textId="77777777" w:rsidR="00AE6132" w:rsidRDefault="00AE6132">
            <w:pPr>
              <w:pStyle w:val="TableParagraph"/>
              <w:spacing w:before="7"/>
            </w:pPr>
          </w:p>
          <w:p w14:paraId="56792868" w14:textId="6A62F0E3" w:rsidR="00AE6132" w:rsidRDefault="00BC22A6" w:rsidP="00BC22A6">
            <w:pPr>
              <w:pStyle w:val="TableParagraph"/>
              <w:spacing w:line="530" w:lineRule="atLeast"/>
              <w:ind w:right="248"/>
            </w:pPr>
            <w:r>
              <w:t>MOF</w:t>
            </w:r>
            <w:r w:rsidR="00EC61FC">
              <w:t>-</w:t>
            </w:r>
            <w:r>
              <w:t xml:space="preserve"> FSDD, </w:t>
            </w:r>
            <w:r w:rsidR="00EC61FC">
              <w:t xml:space="preserve">POFP </w:t>
            </w:r>
            <w:r>
              <w:t>&amp;TMRC</w:t>
            </w:r>
          </w:p>
        </w:tc>
      </w:tr>
    </w:tbl>
    <w:p w14:paraId="5E3C2DAE" w14:textId="77777777" w:rsidR="00AE6132" w:rsidRDefault="00AE6132">
      <w:pPr>
        <w:spacing w:line="530" w:lineRule="atLeast"/>
        <w:sectPr w:rsidR="00AE6132" w:rsidSect="00B62F50">
          <w:pgSz w:w="15840" w:h="12240" w:orient="landscape"/>
          <w:pgMar w:top="1140" w:right="20" w:bottom="1180" w:left="520" w:header="0" w:footer="982" w:gutter="0"/>
          <w:cols w:space="720"/>
        </w:sectPr>
      </w:pPr>
    </w:p>
    <w:p w14:paraId="45B155DC" w14:textId="77777777" w:rsidR="00AE6132" w:rsidRDefault="00AE6132">
      <w:pPr>
        <w:pStyle w:val="BodyText"/>
        <w:spacing w:before="7"/>
        <w:rPr>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7859"/>
        <w:gridCol w:w="3413"/>
        <w:gridCol w:w="2354"/>
      </w:tblGrid>
      <w:tr w:rsidR="00AE6132" w14:paraId="6DCAF0F5" w14:textId="77777777" w:rsidTr="003879C7">
        <w:trPr>
          <w:trHeight w:val="8785"/>
        </w:trPr>
        <w:tc>
          <w:tcPr>
            <w:tcW w:w="962" w:type="dxa"/>
          </w:tcPr>
          <w:p w14:paraId="3F37C292" w14:textId="77777777" w:rsidR="00AE6132" w:rsidRDefault="00AE6132">
            <w:pPr>
              <w:pStyle w:val="TableParagraph"/>
              <w:rPr>
                <w:rFonts w:ascii="Times New Roman"/>
              </w:rPr>
            </w:pPr>
          </w:p>
        </w:tc>
        <w:tc>
          <w:tcPr>
            <w:tcW w:w="7859" w:type="dxa"/>
          </w:tcPr>
          <w:p w14:paraId="59303939" w14:textId="77777777" w:rsidR="00AE6132" w:rsidRDefault="00AE6132">
            <w:pPr>
              <w:pStyle w:val="TableParagraph"/>
              <w:spacing w:before="11"/>
              <w:rPr>
                <w:sz w:val="21"/>
              </w:rPr>
            </w:pPr>
          </w:p>
          <w:p w14:paraId="2A1025E9" w14:textId="77777777" w:rsidR="00AE6132" w:rsidRDefault="0055263C">
            <w:pPr>
              <w:pStyle w:val="TableParagraph"/>
              <w:numPr>
                <w:ilvl w:val="0"/>
                <w:numId w:val="23"/>
              </w:numPr>
              <w:tabs>
                <w:tab w:val="left" w:pos="828"/>
              </w:tabs>
              <w:ind w:right="91"/>
              <w:jc w:val="both"/>
            </w:pPr>
            <w:r>
              <w:t>The following list of activities shall be ineligible for financing under the</w:t>
            </w:r>
            <w:r>
              <w:rPr>
                <w:spacing w:val="1"/>
              </w:rPr>
              <w:t xml:space="preserve"> </w:t>
            </w:r>
            <w:r>
              <w:t>Project:</w:t>
            </w:r>
          </w:p>
          <w:p w14:paraId="1E2B37C2" w14:textId="77777777" w:rsidR="00AE6132" w:rsidRDefault="0055263C">
            <w:pPr>
              <w:pStyle w:val="TableParagraph"/>
              <w:numPr>
                <w:ilvl w:val="1"/>
                <w:numId w:val="23"/>
              </w:numPr>
              <w:tabs>
                <w:tab w:val="left" w:pos="828"/>
              </w:tabs>
              <w:spacing w:before="4" w:line="259" w:lineRule="auto"/>
              <w:ind w:right="91"/>
              <w:jc w:val="both"/>
            </w:pPr>
            <w:r>
              <w:t>Any activities involving adverse impacts on biodiversity conservation</w:t>
            </w:r>
            <w:r>
              <w:rPr>
                <w:spacing w:val="1"/>
              </w:rPr>
              <w:t xml:space="preserve"> </w:t>
            </w:r>
            <w:r>
              <w:t>and</w:t>
            </w:r>
            <w:r>
              <w:rPr>
                <w:spacing w:val="-2"/>
              </w:rPr>
              <w:t xml:space="preserve"> </w:t>
            </w:r>
            <w:r>
              <w:t>sustainable</w:t>
            </w:r>
            <w:r>
              <w:rPr>
                <w:spacing w:val="-2"/>
              </w:rPr>
              <w:t xml:space="preserve"> </w:t>
            </w:r>
            <w:r>
              <w:t>management</w:t>
            </w:r>
            <w:r>
              <w:rPr>
                <w:spacing w:val="-1"/>
              </w:rPr>
              <w:t xml:space="preserve"> </w:t>
            </w:r>
            <w:r>
              <w:t>of living</w:t>
            </w:r>
            <w:r>
              <w:rPr>
                <w:spacing w:val="-2"/>
              </w:rPr>
              <w:t xml:space="preserve"> </w:t>
            </w:r>
            <w:r>
              <w:t>natural</w:t>
            </w:r>
            <w:r>
              <w:rPr>
                <w:spacing w:val="-1"/>
              </w:rPr>
              <w:t xml:space="preserve"> </w:t>
            </w:r>
            <w:r>
              <w:t>resources.</w:t>
            </w:r>
          </w:p>
          <w:p w14:paraId="7B06CCCA" w14:textId="44F80513" w:rsidR="00AE6132" w:rsidRDefault="0055263C">
            <w:pPr>
              <w:pStyle w:val="TableParagraph"/>
              <w:numPr>
                <w:ilvl w:val="1"/>
                <w:numId w:val="23"/>
              </w:numPr>
              <w:tabs>
                <w:tab w:val="left" w:pos="828"/>
              </w:tabs>
              <w:spacing w:before="1" w:line="256" w:lineRule="auto"/>
              <w:ind w:right="92"/>
              <w:jc w:val="both"/>
            </w:pPr>
            <w:r>
              <w:t>Any activities that have adverse impacts on cultural heritage as defined</w:t>
            </w:r>
            <w:r w:rsidR="004B3817">
              <w:t xml:space="preserve"> </w:t>
            </w:r>
            <w:r>
              <w:t>under ESS</w:t>
            </w:r>
            <w:r>
              <w:rPr>
                <w:spacing w:val="-1"/>
              </w:rPr>
              <w:t xml:space="preserve"> </w:t>
            </w:r>
            <w:r>
              <w:t>8.</w:t>
            </w:r>
          </w:p>
          <w:p w14:paraId="617C3AA4" w14:textId="53F0EEF1" w:rsidR="00F663FB" w:rsidRDefault="00F663FB">
            <w:pPr>
              <w:pStyle w:val="TableParagraph"/>
              <w:numPr>
                <w:ilvl w:val="1"/>
                <w:numId w:val="23"/>
              </w:numPr>
              <w:tabs>
                <w:tab w:val="left" w:pos="828"/>
              </w:tabs>
              <w:spacing w:before="1" w:line="256" w:lineRule="auto"/>
              <w:ind w:right="92"/>
              <w:jc w:val="both"/>
            </w:pPr>
            <w:r>
              <w:t>SMEs that are not compliant with in country EHS regulatory requirements</w:t>
            </w:r>
          </w:p>
          <w:p w14:paraId="583EEE33" w14:textId="77777777" w:rsidR="00AE6132" w:rsidRDefault="0055263C">
            <w:pPr>
              <w:pStyle w:val="TableParagraph"/>
              <w:numPr>
                <w:ilvl w:val="1"/>
                <w:numId w:val="23"/>
              </w:numPr>
              <w:tabs>
                <w:tab w:val="left" w:pos="828"/>
              </w:tabs>
              <w:spacing w:before="19" w:line="259" w:lineRule="auto"/>
              <w:ind w:right="94"/>
              <w:jc w:val="both"/>
            </w:pPr>
            <w:r>
              <w:t>Trade in wildlife or wildlife products regulated under Convention on</w:t>
            </w:r>
            <w:r>
              <w:rPr>
                <w:spacing w:val="1"/>
              </w:rPr>
              <w:t xml:space="preserve"> </w:t>
            </w:r>
            <w:r>
              <w:t>International</w:t>
            </w:r>
            <w:r>
              <w:rPr>
                <w:spacing w:val="-4"/>
              </w:rPr>
              <w:t xml:space="preserve"> </w:t>
            </w:r>
            <w:r>
              <w:t>Trade</w:t>
            </w:r>
            <w:r>
              <w:rPr>
                <w:spacing w:val="1"/>
              </w:rPr>
              <w:t xml:space="preserve"> </w:t>
            </w:r>
            <w:r>
              <w:t>in</w:t>
            </w:r>
            <w:r>
              <w:rPr>
                <w:spacing w:val="-3"/>
              </w:rPr>
              <w:t xml:space="preserve"> </w:t>
            </w:r>
            <w:r>
              <w:t>Endangered Species</w:t>
            </w:r>
            <w:r>
              <w:rPr>
                <w:spacing w:val="-3"/>
              </w:rPr>
              <w:t xml:space="preserve"> </w:t>
            </w:r>
            <w:r>
              <w:t>(CITES)</w:t>
            </w:r>
          </w:p>
          <w:p w14:paraId="0145121E" w14:textId="77777777" w:rsidR="00AE6132" w:rsidRDefault="0055263C">
            <w:pPr>
              <w:pStyle w:val="TableParagraph"/>
              <w:numPr>
                <w:ilvl w:val="1"/>
                <w:numId w:val="23"/>
              </w:numPr>
              <w:tabs>
                <w:tab w:val="left" w:pos="828"/>
              </w:tabs>
              <w:spacing w:before="1" w:line="259" w:lineRule="auto"/>
              <w:ind w:right="91"/>
              <w:jc w:val="both"/>
            </w:pPr>
            <w:r>
              <w:t>Production or trade in radioactive materials (this does not apply to the</w:t>
            </w:r>
            <w:r>
              <w:rPr>
                <w:spacing w:val="1"/>
              </w:rPr>
              <w:t xml:space="preserve"> </w:t>
            </w:r>
            <w:r>
              <w:t>purchase</w:t>
            </w:r>
            <w:r>
              <w:rPr>
                <w:spacing w:val="1"/>
              </w:rPr>
              <w:t xml:space="preserve"> </w:t>
            </w:r>
            <w:r>
              <w:t>of</w:t>
            </w:r>
            <w:r>
              <w:rPr>
                <w:spacing w:val="1"/>
              </w:rPr>
              <w:t xml:space="preserve"> </w:t>
            </w:r>
            <w:r>
              <w:t>medical</w:t>
            </w:r>
            <w:r>
              <w:rPr>
                <w:spacing w:val="1"/>
              </w:rPr>
              <w:t xml:space="preserve"> </w:t>
            </w:r>
            <w:r>
              <w:t>equipment,</w:t>
            </w:r>
            <w:r>
              <w:rPr>
                <w:spacing w:val="1"/>
              </w:rPr>
              <w:t xml:space="preserve"> </w:t>
            </w:r>
            <w:r>
              <w:t>quality</w:t>
            </w:r>
            <w:r>
              <w:rPr>
                <w:spacing w:val="1"/>
              </w:rPr>
              <w:t xml:space="preserve"> </w:t>
            </w:r>
            <w:r>
              <w:t>control</w:t>
            </w:r>
            <w:r>
              <w:rPr>
                <w:spacing w:val="1"/>
              </w:rPr>
              <w:t xml:space="preserve"> </w:t>
            </w:r>
            <w:r>
              <w:t>(measurement)</w:t>
            </w:r>
            <w:r>
              <w:rPr>
                <w:spacing w:val="1"/>
              </w:rPr>
              <w:t xml:space="preserve"> </w:t>
            </w:r>
            <w:r>
              <w:t>equipment and any equipment where the Association considers the</w:t>
            </w:r>
            <w:r>
              <w:rPr>
                <w:spacing w:val="1"/>
              </w:rPr>
              <w:t xml:space="preserve"> </w:t>
            </w:r>
            <w:r>
              <w:t>radioactive</w:t>
            </w:r>
            <w:r>
              <w:rPr>
                <w:spacing w:val="-3"/>
              </w:rPr>
              <w:t xml:space="preserve"> </w:t>
            </w:r>
            <w:r>
              <w:t>source</w:t>
            </w:r>
            <w:r>
              <w:rPr>
                <w:spacing w:val="1"/>
              </w:rPr>
              <w:t xml:space="preserve"> </w:t>
            </w:r>
            <w:r>
              <w:t>to be</w:t>
            </w:r>
            <w:r>
              <w:rPr>
                <w:spacing w:val="-3"/>
              </w:rPr>
              <w:t xml:space="preserve"> </w:t>
            </w:r>
            <w:r>
              <w:t>trivial</w:t>
            </w:r>
            <w:r>
              <w:rPr>
                <w:spacing w:val="-2"/>
              </w:rPr>
              <w:t xml:space="preserve"> </w:t>
            </w:r>
            <w:r>
              <w:t>and/or adequately</w:t>
            </w:r>
            <w:r>
              <w:rPr>
                <w:spacing w:val="-3"/>
              </w:rPr>
              <w:t xml:space="preserve"> </w:t>
            </w:r>
            <w:r>
              <w:t>shielded).</w:t>
            </w:r>
          </w:p>
          <w:p w14:paraId="68B60745" w14:textId="77777777" w:rsidR="00AE6132" w:rsidRDefault="0055263C">
            <w:pPr>
              <w:pStyle w:val="TableParagraph"/>
              <w:numPr>
                <w:ilvl w:val="1"/>
                <w:numId w:val="23"/>
              </w:numPr>
              <w:tabs>
                <w:tab w:val="left" w:pos="828"/>
              </w:tabs>
              <w:spacing w:line="259" w:lineRule="auto"/>
              <w:ind w:right="98"/>
              <w:jc w:val="both"/>
            </w:pPr>
            <w:r>
              <w:t>Drift net fishing in the marine environment using nets in excess of 2.5</w:t>
            </w:r>
            <w:r>
              <w:rPr>
                <w:spacing w:val="1"/>
              </w:rPr>
              <w:t xml:space="preserve"> </w:t>
            </w:r>
            <w:r>
              <w:t>km</w:t>
            </w:r>
            <w:r>
              <w:rPr>
                <w:spacing w:val="1"/>
              </w:rPr>
              <w:t xml:space="preserve"> </w:t>
            </w:r>
            <w:r>
              <w:t>in length.</w:t>
            </w:r>
          </w:p>
          <w:p w14:paraId="2A41DD66" w14:textId="77777777" w:rsidR="00AE6132" w:rsidRDefault="0055263C">
            <w:pPr>
              <w:pStyle w:val="TableParagraph"/>
              <w:numPr>
                <w:ilvl w:val="1"/>
                <w:numId w:val="23"/>
              </w:numPr>
              <w:tabs>
                <w:tab w:val="left" w:pos="828"/>
              </w:tabs>
              <w:spacing w:line="279" w:lineRule="exact"/>
              <w:ind w:hanging="361"/>
              <w:jc w:val="both"/>
            </w:pPr>
            <w:r>
              <w:t>Purchase</w:t>
            </w:r>
            <w:r>
              <w:rPr>
                <w:spacing w:val="-3"/>
              </w:rPr>
              <w:t xml:space="preserve"> </w:t>
            </w:r>
            <w:r>
              <w:t>of logging</w:t>
            </w:r>
            <w:r>
              <w:rPr>
                <w:spacing w:val="-1"/>
              </w:rPr>
              <w:t xml:space="preserve"> </w:t>
            </w:r>
            <w:r>
              <w:t>equipment</w:t>
            </w:r>
            <w:r>
              <w:rPr>
                <w:spacing w:val="-2"/>
              </w:rPr>
              <w:t xml:space="preserve"> </w:t>
            </w:r>
            <w:r>
              <w:t>for</w:t>
            </w:r>
            <w:r>
              <w:rPr>
                <w:spacing w:val="-4"/>
              </w:rPr>
              <w:t xml:space="preserve"> </w:t>
            </w:r>
            <w:r>
              <w:t>use in</w:t>
            </w:r>
            <w:r>
              <w:rPr>
                <w:spacing w:val="-3"/>
              </w:rPr>
              <w:t xml:space="preserve"> </w:t>
            </w:r>
            <w:r>
              <w:t>cutting</w:t>
            </w:r>
            <w:r>
              <w:rPr>
                <w:spacing w:val="-1"/>
              </w:rPr>
              <w:t xml:space="preserve"> </w:t>
            </w:r>
            <w:r>
              <w:t>forests.</w:t>
            </w:r>
          </w:p>
          <w:p w14:paraId="3BD76B25" w14:textId="77777777" w:rsidR="00AE6132" w:rsidRDefault="0055263C">
            <w:pPr>
              <w:pStyle w:val="TableParagraph"/>
              <w:numPr>
                <w:ilvl w:val="1"/>
                <w:numId w:val="23"/>
              </w:numPr>
              <w:tabs>
                <w:tab w:val="left" w:pos="828"/>
              </w:tabs>
              <w:spacing w:before="21" w:line="259" w:lineRule="auto"/>
              <w:ind w:right="96"/>
              <w:jc w:val="both"/>
            </w:pPr>
            <w:r>
              <w:t>Production</w:t>
            </w:r>
            <w:r>
              <w:rPr>
                <w:spacing w:val="-6"/>
              </w:rPr>
              <w:t xml:space="preserve"> </w:t>
            </w:r>
            <w:r>
              <w:t>or</w:t>
            </w:r>
            <w:r>
              <w:rPr>
                <w:spacing w:val="-6"/>
              </w:rPr>
              <w:t xml:space="preserve"> </w:t>
            </w:r>
            <w:r>
              <w:t>trade</w:t>
            </w:r>
            <w:r>
              <w:rPr>
                <w:spacing w:val="-5"/>
              </w:rPr>
              <w:t xml:space="preserve"> </w:t>
            </w:r>
            <w:r>
              <w:t>in</w:t>
            </w:r>
            <w:r>
              <w:rPr>
                <w:spacing w:val="-6"/>
              </w:rPr>
              <w:t xml:space="preserve"> </w:t>
            </w:r>
            <w:r>
              <w:t>wood</w:t>
            </w:r>
            <w:r>
              <w:rPr>
                <w:spacing w:val="-4"/>
              </w:rPr>
              <w:t xml:space="preserve"> </w:t>
            </w:r>
            <w:r>
              <w:t>or</w:t>
            </w:r>
            <w:r>
              <w:rPr>
                <w:spacing w:val="-6"/>
              </w:rPr>
              <w:t xml:space="preserve"> </w:t>
            </w:r>
            <w:r>
              <w:t>other</w:t>
            </w:r>
            <w:r>
              <w:rPr>
                <w:spacing w:val="-3"/>
              </w:rPr>
              <w:t xml:space="preserve"> </w:t>
            </w:r>
            <w:r>
              <w:t>forestry</w:t>
            </w:r>
            <w:r>
              <w:rPr>
                <w:spacing w:val="-3"/>
              </w:rPr>
              <w:t xml:space="preserve"> </w:t>
            </w:r>
            <w:r>
              <w:t>products</w:t>
            </w:r>
            <w:r>
              <w:rPr>
                <w:spacing w:val="-2"/>
              </w:rPr>
              <w:t xml:space="preserve"> </w:t>
            </w:r>
            <w:r>
              <w:t>other</w:t>
            </w:r>
            <w:r>
              <w:rPr>
                <w:spacing w:val="-6"/>
              </w:rPr>
              <w:t xml:space="preserve"> </w:t>
            </w:r>
            <w:r>
              <w:t>than</w:t>
            </w:r>
            <w:r>
              <w:rPr>
                <w:spacing w:val="-4"/>
              </w:rPr>
              <w:t xml:space="preserve"> </w:t>
            </w:r>
            <w:r>
              <w:t>from</w:t>
            </w:r>
            <w:r>
              <w:rPr>
                <w:spacing w:val="-47"/>
              </w:rPr>
              <w:t xml:space="preserve"> </w:t>
            </w:r>
            <w:r>
              <w:t>sustainably</w:t>
            </w:r>
            <w:r>
              <w:rPr>
                <w:spacing w:val="-3"/>
              </w:rPr>
              <w:t xml:space="preserve"> </w:t>
            </w:r>
            <w:r>
              <w:t>managed forests</w:t>
            </w:r>
          </w:p>
          <w:p w14:paraId="52364328" w14:textId="77777777" w:rsidR="00AE6132" w:rsidRDefault="0055263C">
            <w:pPr>
              <w:pStyle w:val="TableParagraph"/>
              <w:numPr>
                <w:ilvl w:val="1"/>
                <w:numId w:val="23"/>
              </w:numPr>
              <w:tabs>
                <w:tab w:val="left" w:pos="828"/>
              </w:tabs>
              <w:spacing w:line="279" w:lineRule="exact"/>
              <w:ind w:hanging="361"/>
              <w:jc w:val="both"/>
            </w:pPr>
            <w:r>
              <w:t>Production</w:t>
            </w:r>
            <w:r>
              <w:rPr>
                <w:spacing w:val="12"/>
              </w:rPr>
              <w:t xml:space="preserve"> </w:t>
            </w:r>
            <w:r>
              <w:t>or</w:t>
            </w:r>
            <w:r>
              <w:rPr>
                <w:spacing w:val="16"/>
              </w:rPr>
              <w:t xml:space="preserve"> </w:t>
            </w:r>
            <w:r>
              <w:t>trade</w:t>
            </w:r>
            <w:r>
              <w:rPr>
                <w:spacing w:val="16"/>
              </w:rPr>
              <w:t xml:space="preserve"> </w:t>
            </w:r>
            <w:r>
              <w:t>in</w:t>
            </w:r>
            <w:r>
              <w:rPr>
                <w:spacing w:val="16"/>
              </w:rPr>
              <w:t xml:space="preserve"> </w:t>
            </w:r>
            <w:r>
              <w:t>pharmaceuticals</w:t>
            </w:r>
            <w:r>
              <w:rPr>
                <w:spacing w:val="15"/>
              </w:rPr>
              <w:t xml:space="preserve"> </w:t>
            </w:r>
            <w:r>
              <w:t>subject</w:t>
            </w:r>
            <w:r>
              <w:rPr>
                <w:spacing w:val="16"/>
              </w:rPr>
              <w:t xml:space="preserve"> </w:t>
            </w:r>
            <w:r>
              <w:t>to</w:t>
            </w:r>
            <w:r>
              <w:rPr>
                <w:spacing w:val="17"/>
              </w:rPr>
              <w:t xml:space="preserve"> </w:t>
            </w:r>
            <w:r>
              <w:t>international</w:t>
            </w:r>
            <w:r>
              <w:rPr>
                <w:spacing w:val="16"/>
              </w:rPr>
              <w:t xml:space="preserve"> </w:t>
            </w:r>
            <w:r>
              <w:t>phase</w:t>
            </w:r>
          </w:p>
          <w:p w14:paraId="06BB31C6" w14:textId="77777777" w:rsidR="00AE6132" w:rsidRDefault="0055263C">
            <w:pPr>
              <w:pStyle w:val="TableParagraph"/>
              <w:spacing w:before="22"/>
              <w:ind w:left="827"/>
            </w:pPr>
            <w:r>
              <w:t>outs</w:t>
            </w:r>
            <w:r>
              <w:rPr>
                <w:spacing w:val="-3"/>
              </w:rPr>
              <w:t xml:space="preserve"> </w:t>
            </w:r>
            <w:r>
              <w:t>or bans.</w:t>
            </w:r>
          </w:p>
        </w:tc>
        <w:tc>
          <w:tcPr>
            <w:tcW w:w="3413" w:type="dxa"/>
          </w:tcPr>
          <w:p w14:paraId="56711D0B" w14:textId="77777777" w:rsidR="00AE6132" w:rsidRDefault="00AE6132">
            <w:pPr>
              <w:pStyle w:val="TableParagraph"/>
              <w:spacing w:before="11"/>
              <w:rPr>
                <w:sz w:val="21"/>
              </w:rPr>
            </w:pPr>
          </w:p>
          <w:p w14:paraId="4C741DF7" w14:textId="77777777" w:rsidR="00AE6132" w:rsidRDefault="0055263C">
            <w:pPr>
              <w:pStyle w:val="TableParagraph"/>
              <w:tabs>
                <w:tab w:val="left" w:pos="2671"/>
              </w:tabs>
              <w:ind w:left="828" w:right="95" w:hanging="516"/>
              <w:jc w:val="both"/>
            </w:pPr>
            <w:r>
              <w:t xml:space="preserve">ii.      </w:t>
            </w:r>
            <w:r>
              <w:rPr>
                <w:spacing w:val="8"/>
              </w:rPr>
              <w:t xml:space="preserve"> </w:t>
            </w:r>
            <w:r>
              <w:t>Throughout</w:t>
            </w:r>
            <w:r>
              <w:tab/>
            </w:r>
            <w:r>
              <w:rPr>
                <w:spacing w:val="-1"/>
              </w:rPr>
              <w:t>Project</w:t>
            </w:r>
            <w:r>
              <w:rPr>
                <w:spacing w:val="-47"/>
              </w:rPr>
              <w:t xml:space="preserve"> </w:t>
            </w:r>
            <w:r>
              <w:t>implementation as part of</w:t>
            </w:r>
            <w:r>
              <w:rPr>
                <w:spacing w:val="1"/>
              </w:rPr>
              <w:t xml:space="preserve"> </w:t>
            </w:r>
            <w:r>
              <w:t>the</w:t>
            </w:r>
            <w:r>
              <w:rPr>
                <w:spacing w:val="1"/>
              </w:rPr>
              <w:t xml:space="preserve"> </w:t>
            </w:r>
            <w:r>
              <w:t>assessment</w:t>
            </w:r>
            <w:r>
              <w:rPr>
                <w:spacing w:val="1"/>
              </w:rPr>
              <w:t xml:space="preserve"> </w:t>
            </w:r>
            <w:r>
              <w:t>process</w:t>
            </w:r>
            <w:r>
              <w:rPr>
                <w:spacing w:val="1"/>
              </w:rPr>
              <w:t xml:space="preserve"> </w:t>
            </w:r>
            <w:r>
              <w:t>conducted under action 1.2</w:t>
            </w:r>
            <w:r>
              <w:rPr>
                <w:spacing w:val="-47"/>
              </w:rPr>
              <w:t xml:space="preserve"> </w:t>
            </w:r>
            <w:r>
              <w:t>above.</w:t>
            </w:r>
          </w:p>
        </w:tc>
        <w:tc>
          <w:tcPr>
            <w:tcW w:w="2354" w:type="dxa"/>
          </w:tcPr>
          <w:p w14:paraId="1DAE66F2" w14:textId="77777777" w:rsidR="00AE6132" w:rsidRDefault="00AE6132">
            <w:pPr>
              <w:pStyle w:val="TableParagraph"/>
              <w:spacing w:before="11"/>
              <w:rPr>
                <w:sz w:val="21"/>
              </w:rPr>
            </w:pPr>
          </w:p>
          <w:p w14:paraId="46B02010" w14:textId="1607D160" w:rsidR="00AE6132" w:rsidRDefault="00BC22A6">
            <w:pPr>
              <w:pStyle w:val="TableParagraph"/>
              <w:spacing w:line="480" w:lineRule="auto"/>
              <w:ind w:left="108" w:right="1050"/>
            </w:pPr>
            <w:r>
              <w:t>TMRC</w:t>
            </w:r>
            <w:r w:rsidR="00AD0417">
              <w:t>PFIs and</w:t>
            </w:r>
            <w:r w:rsidR="00D022B7">
              <w:t xml:space="preserve"> </w:t>
            </w:r>
            <w:r w:rsidR="0055263C">
              <w:t>SMEs</w:t>
            </w:r>
          </w:p>
        </w:tc>
      </w:tr>
    </w:tbl>
    <w:p w14:paraId="1D8ADD78" w14:textId="77777777" w:rsidR="00AE6132" w:rsidRDefault="00AE6132">
      <w:pPr>
        <w:spacing w:line="480" w:lineRule="auto"/>
        <w:sectPr w:rsidR="00AE6132" w:rsidSect="00B62F50">
          <w:pgSz w:w="15840" w:h="12240" w:orient="landscape"/>
          <w:pgMar w:top="1140" w:right="20" w:bottom="1180" w:left="520" w:header="0" w:footer="982" w:gutter="0"/>
          <w:cols w:space="720"/>
        </w:sectPr>
      </w:pPr>
    </w:p>
    <w:p w14:paraId="735EFECF" w14:textId="77777777" w:rsidR="00AE6132" w:rsidRDefault="00AE6132">
      <w:pPr>
        <w:pStyle w:val="BodyText"/>
        <w:spacing w:before="7"/>
        <w:rPr>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7859"/>
        <w:gridCol w:w="3413"/>
        <w:gridCol w:w="2354"/>
      </w:tblGrid>
      <w:tr w:rsidR="00AE6132" w14:paraId="1B673CDF" w14:textId="77777777" w:rsidTr="003879C7">
        <w:trPr>
          <w:trHeight w:val="9113"/>
        </w:trPr>
        <w:tc>
          <w:tcPr>
            <w:tcW w:w="962" w:type="dxa"/>
          </w:tcPr>
          <w:p w14:paraId="1E625093" w14:textId="77777777" w:rsidR="00AE6132" w:rsidRDefault="00AE6132">
            <w:pPr>
              <w:pStyle w:val="TableParagraph"/>
              <w:rPr>
                <w:rFonts w:ascii="Times New Roman"/>
              </w:rPr>
            </w:pPr>
          </w:p>
        </w:tc>
        <w:tc>
          <w:tcPr>
            <w:tcW w:w="7859" w:type="dxa"/>
          </w:tcPr>
          <w:p w14:paraId="3CB9D72B" w14:textId="77777777" w:rsidR="00AE6132" w:rsidRDefault="0055263C">
            <w:pPr>
              <w:pStyle w:val="TableParagraph"/>
              <w:numPr>
                <w:ilvl w:val="0"/>
                <w:numId w:val="22"/>
              </w:numPr>
              <w:tabs>
                <w:tab w:val="left" w:pos="828"/>
              </w:tabs>
              <w:spacing w:line="259" w:lineRule="auto"/>
              <w:ind w:right="95"/>
              <w:jc w:val="both"/>
            </w:pPr>
            <w:r>
              <w:t>Production or trade in pesticides/herbicides subject to international</w:t>
            </w:r>
            <w:r>
              <w:rPr>
                <w:spacing w:val="1"/>
              </w:rPr>
              <w:t xml:space="preserve"> </w:t>
            </w:r>
            <w:r>
              <w:t>phase</w:t>
            </w:r>
            <w:r>
              <w:rPr>
                <w:spacing w:val="-1"/>
              </w:rPr>
              <w:t xml:space="preserve"> </w:t>
            </w:r>
            <w:r>
              <w:t>outs</w:t>
            </w:r>
            <w:r>
              <w:rPr>
                <w:spacing w:val="-2"/>
              </w:rPr>
              <w:t xml:space="preserve"> </w:t>
            </w:r>
            <w:r>
              <w:t>or</w:t>
            </w:r>
            <w:r>
              <w:rPr>
                <w:spacing w:val="-3"/>
              </w:rPr>
              <w:t xml:space="preserve"> </w:t>
            </w:r>
            <w:r>
              <w:t>bans.</w:t>
            </w:r>
          </w:p>
          <w:p w14:paraId="40805633" w14:textId="77777777" w:rsidR="00AE6132" w:rsidRDefault="0055263C">
            <w:pPr>
              <w:pStyle w:val="TableParagraph"/>
              <w:numPr>
                <w:ilvl w:val="0"/>
                <w:numId w:val="22"/>
              </w:numPr>
              <w:tabs>
                <w:tab w:val="left" w:pos="828"/>
              </w:tabs>
              <w:spacing w:line="256" w:lineRule="auto"/>
              <w:ind w:right="97"/>
              <w:jc w:val="both"/>
            </w:pPr>
            <w:r>
              <w:t>Fishing in the marine environment using electric shocks and explosive</w:t>
            </w:r>
            <w:r>
              <w:rPr>
                <w:spacing w:val="1"/>
              </w:rPr>
              <w:t xml:space="preserve"> </w:t>
            </w:r>
            <w:r>
              <w:t>materials.</w:t>
            </w:r>
          </w:p>
          <w:p w14:paraId="1677CA9B" w14:textId="7D140C80" w:rsidR="00AE6132" w:rsidRDefault="0055263C">
            <w:pPr>
              <w:pStyle w:val="TableParagraph"/>
              <w:numPr>
                <w:ilvl w:val="0"/>
                <w:numId w:val="22"/>
              </w:numPr>
              <w:tabs>
                <w:tab w:val="left" w:pos="828"/>
              </w:tabs>
              <w:spacing w:before="4" w:line="259" w:lineRule="auto"/>
              <w:ind w:right="91"/>
              <w:jc w:val="both"/>
            </w:pPr>
            <w:r>
              <w:t>Any</w:t>
            </w:r>
            <w:r>
              <w:rPr>
                <w:spacing w:val="1"/>
              </w:rPr>
              <w:t xml:space="preserve"> </w:t>
            </w:r>
            <w:r>
              <w:t>activities</w:t>
            </w:r>
            <w:r>
              <w:rPr>
                <w:spacing w:val="1"/>
              </w:rPr>
              <w:t xml:space="preserve"> </w:t>
            </w:r>
            <w:r>
              <w:t>that would curtail</w:t>
            </w:r>
            <w:r>
              <w:rPr>
                <w:spacing w:val="1"/>
              </w:rPr>
              <w:t xml:space="preserve"> </w:t>
            </w:r>
            <w:r>
              <w:t>workers</w:t>
            </w:r>
            <w:r>
              <w:rPr>
                <w:spacing w:val="1"/>
              </w:rPr>
              <w:t xml:space="preserve"> </w:t>
            </w:r>
            <w:r>
              <w:t>fundamental</w:t>
            </w:r>
            <w:r>
              <w:rPr>
                <w:spacing w:val="1"/>
              </w:rPr>
              <w:t xml:space="preserve"> </w:t>
            </w:r>
            <w:r>
              <w:t>rights. These</w:t>
            </w:r>
            <w:r>
              <w:rPr>
                <w:spacing w:val="1"/>
              </w:rPr>
              <w:t xml:space="preserve"> </w:t>
            </w:r>
            <w:r>
              <w:t>would include: (i)</w:t>
            </w:r>
            <w:r>
              <w:rPr>
                <w:spacing w:val="-8"/>
              </w:rPr>
              <w:t xml:space="preserve"> </w:t>
            </w:r>
            <w:r>
              <w:t>all</w:t>
            </w:r>
            <w:r>
              <w:rPr>
                <w:spacing w:val="-8"/>
              </w:rPr>
              <w:t xml:space="preserve"> </w:t>
            </w:r>
            <w:r>
              <w:t>forms</w:t>
            </w:r>
            <w:r>
              <w:rPr>
                <w:spacing w:val="-10"/>
              </w:rPr>
              <w:t xml:space="preserve"> </w:t>
            </w:r>
            <w:r>
              <w:t>of</w:t>
            </w:r>
            <w:r>
              <w:rPr>
                <w:spacing w:val="-8"/>
              </w:rPr>
              <w:t xml:space="preserve"> </w:t>
            </w:r>
            <w:r>
              <w:t>forced</w:t>
            </w:r>
            <w:r>
              <w:rPr>
                <w:spacing w:val="-47"/>
              </w:rPr>
              <w:t xml:space="preserve"> </w:t>
            </w:r>
            <w:r>
              <w:t>or compulsory labor; (iii) child labor, including without</w:t>
            </w:r>
            <w:r>
              <w:rPr>
                <w:spacing w:val="1"/>
              </w:rPr>
              <w:t xml:space="preserve"> </w:t>
            </w:r>
            <w:r>
              <w:t>limitation</w:t>
            </w:r>
            <w:r>
              <w:rPr>
                <w:spacing w:val="1"/>
              </w:rPr>
              <w:t xml:space="preserve"> </w:t>
            </w:r>
            <w:r>
              <w:t>persons</w:t>
            </w:r>
            <w:r>
              <w:rPr>
                <w:spacing w:val="1"/>
              </w:rPr>
              <w:t xml:space="preserve"> </w:t>
            </w:r>
            <w:r>
              <w:t>under</w:t>
            </w:r>
            <w:r>
              <w:rPr>
                <w:spacing w:val="1"/>
              </w:rPr>
              <w:t xml:space="preserve"> </w:t>
            </w:r>
            <w:r>
              <w:t>18</w:t>
            </w:r>
            <w:r>
              <w:rPr>
                <w:spacing w:val="1"/>
              </w:rPr>
              <w:t xml:space="preserve"> </w:t>
            </w:r>
            <w:r>
              <w:t>working</w:t>
            </w:r>
            <w:r>
              <w:rPr>
                <w:spacing w:val="1"/>
              </w:rPr>
              <w:t xml:space="preserve"> </w:t>
            </w:r>
            <w:r>
              <w:t>in</w:t>
            </w:r>
            <w:r>
              <w:rPr>
                <w:spacing w:val="1"/>
              </w:rPr>
              <w:t xml:space="preserve"> </w:t>
            </w:r>
            <w:r>
              <w:t>hazardous conditions (which includes construction activities), persons</w:t>
            </w:r>
            <w:r>
              <w:rPr>
                <w:spacing w:val="1"/>
              </w:rPr>
              <w:t xml:space="preserve"> </w:t>
            </w:r>
            <w:r>
              <w:t>under 18 working at night, and that persons under 18 be found fit</w:t>
            </w:r>
            <w:r>
              <w:rPr>
                <w:spacing w:val="-47"/>
              </w:rPr>
              <w:t xml:space="preserve"> </w:t>
            </w:r>
            <w:r w:rsidR="003C0E31">
              <w:rPr>
                <w:spacing w:val="-47"/>
              </w:rPr>
              <w:t xml:space="preserve">  </w:t>
            </w:r>
            <w:r>
              <w:t>to work via medical examinations</w:t>
            </w:r>
            <w:r w:rsidR="001E18E4">
              <w:t>.</w:t>
            </w:r>
          </w:p>
          <w:p w14:paraId="0CA45B40" w14:textId="77777777" w:rsidR="00AE6132" w:rsidRDefault="0055263C">
            <w:pPr>
              <w:pStyle w:val="TableParagraph"/>
              <w:numPr>
                <w:ilvl w:val="0"/>
                <w:numId w:val="22"/>
              </w:numPr>
              <w:tabs>
                <w:tab w:val="left" w:pos="828"/>
              </w:tabs>
              <w:spacing w:line="278" w:lineRule="exact"/>
              <w:ind w:hanging="361"/>
              <w:jc w:val="both"/>
            </w:pPr>
            <w:r>
              <w:t>Commercial</w:t>
            </w:r>
            <w:r>
              <w:rPr>
                <w:spacing w:val="-2"/>
              </w:rPr>
              <w:t xml:space="preserve"> </w:t>
            </w:r>
            <w:r>
              <w:t>logging</w:t>
            </w:r>
            <w:r>
              <w:rPr>
                <w:spacing w:val="-2"/>
              </w:rPr>
              <w:t xml:space="preserve"> </w:t>
            </w:r>
            <w:r>
              <w:t>operations</w:t>
            </w:r>
            <w:r>
              <w:rPr>
                <w:spacing w:val="-1"/>
              </w:rPr>
              <w:t xml:space="preserve"> </w:t>
            </w:r>
            <w:r>
              <w:t>in</w:t>
            </w:r>
            <w:r>
              <w:rPr>
                <w:spacing w:val="-1"/>
              </w:rPr>
              <w:t xml:space="preserve"> </w:t>
            </w:r>
            <w:r>
              <w:t>primary</w:t>
            </w:r>
            <w:r>
              <w:rPr>
                <w:spacing w:val="-3"/>
              </w:rPr>
              <w:t xml:space="preserve"> </w:t>
            </w:r>
            <w:r>
              <w:t>tropical</w:t>
            </w:r>
            <w:r>
              <w:rPr>
                <w:spacing w:val="-4"/>
              </w:rPr>
              <w:t xml:space="preserve"> </w:t>
            </w:r>
            <w:r>
              <w:t>moist</w:t>
            </w:r>
            <w:r>
              <w:rPr>
                <w:spacing w:val="-1"/>
              </w:rPr>
              <w:t xml:space="preserve"> </w:t>
            </w:r>
            <w:r>
              <w:t>forests</w:t>
            </w:r>
          </w:p>
          <w:p w14:paraId="184D6FE8" w14:textId="77777777" w:rsidR="00AE6132" w:rsidRDefault="0055263C">
            <w:pPr>
              <w:pStyle w:val="TableParagraph"/>
              <w:numPr>
                <w:ilvl w:val="0"/>
                <w:numId w:val="22"/>
              </w:numPr>
              <w:tabs>
                <w:tab w:val="left" w:pos="828"/>
              </w:tabs>
              <w:spacing w:before="22" w:line="256" w:lineRule="auto"/>
              <w:ind w:right="93"/>
              <w:jc w:val="both"/>
            </w:pPr>
            <w:r>
              <w:t>Production or trade in products containing Polychlorinated biphenyls</w:t>
            </w:r>
            <w:r>
              <w:rPr>
                <w:spacing w:val="1"/>
              </w:rPr>
              <w:t xml:space="preserve"> </w:t>
            </w:r>
            <w:r>
              <w:t>(PCBs).</w:t>
            </w:r>
          </w:p>
          <w:p w14:paraId="6DCADFF6" w14:textId="77777777" w:rsidR="00AE6132" w:rsidRDefault="0055263C">
            <w:pPr>
              <w:pStyle w:val="TableParagraph"/>
              <w:numPr>
                <w:ilvl w:val="0"/>
                <w:numId w:val="22"/>
              </w:numPr>
              <w:tabs>
                <w:tab w:val="left" w:pos="828"/>
              </w:tabs>
              <w:spacing w:before="4" w:line="259" w:lineRule="auto"/>
              <w:ind w:right="98"/>
              <w:jc w:val="both"/>
            </w:pPr>
            <w:r>
              <w:t>Production</w:t>
            </w:r>
            <w:r>
              <w:rPr>
                <w:spacing w:val="1"/>
              </w:rPr>
              <w:t xml:space="preserve"> </w:t>
            </w:r>
            <w:r>
              <w:t>or</w:t>
            </w:r>
            <w:r>
              <w:rPr>
                <w:spacing w:val="1"/>
              </w:rPr>
              <w:t xml:space="preserve"> </w:t>
            </w:r>
            <w:r>
              <w:t>trade</w:t>
            </w:r>
            <w:r>
              <w:rPr>
                <w:spacing w:val="1"/>
              </w:rPr>
              <w:t xml:space="preserve"> </w:t>
            </w:r>
            <w:r>
              <w:t>in</w:t>
            </w:r>
            <w:r>
              <w:rPr>
                <w:spacing w:val="1"/>
              </w:rPr>
              <w:t xml:space="preserve"> </w:t>
            </w:r>
            <w:r>
              <w:t>ozone</w:t>
            </w:r>
            <w:r>
              <w:rPr>
                <w:spacing w:val="1"/>
              </w:rPr>
              <w:t xml:space="preserve"> </w:t>
            </w:r>
            <w:r>
              <w:t>depleting</w:t>
            </w:r>
            <w:r>
              <w:rPr>
                <w:spacing w:val="1"/>
              </w:rPr>
              <w:t xml:space="preserve"> </w:t>
            </w:r>
            <w:r>
              <w:t>substances</w:t>
            </w:r>
            <w:r>
              <w:rPr>
                <w:spacing w:val="1"/>
              </w:rPr>
              <w:t xml:space="preserve"> </w:t>
            </w:r>
            <w:r>
              <w:t>subject</w:t>
            </w:r>
            <w:r>
              <w:rPr>
                <w:spacing w:val="1"/>
              </w:rPr>
              <w:t xml:space="preserve"> </w:t>
            </w:r>
            <w:r>
              <w:t>to</w:t>
            </w:r>
            <w:r>
              <w:rPr>
                <w:spacing w:val="1"/>
              </w:rPr>
              <w:t xml:space="preserve"> </w:t>
            </w:r>
            <w:r>
              <w:t>international</w:t>
            </w:r>
            <w:r>
              <w:rPr>
                <w:spacing w:val="-3"/>
              </w:rPr>
              <w:t xml:space="preserve"> </w:t>
            </w:r>
            <w:r>
              <w:t>phase</w:t>
            </w:r>
            <w:r>
              <w:rPr>
                <w:spacing w:val="-2"/>
              </w:rPr>
              <w:t xml:space="preserve"> </w:t>
            </w:r>
            <w:r>
              <w:t>out.</w:t>
            </w:r>
          </w:p>
          <w:p w14:paraId="1AFEC18D" w14:textId="65CB54AF" w:rsidR="00AE6132" w:rsidRDefault="0055263C">
            <w:pPr>
              <w:pStyle w:val="TableParagraph"/>
              <w:numPr>
                <w:ilvl w:val="0"/>
                <w:numId w:val="22"/>
              </w:numPr>
              <w:tabs>
                <w:tab w:val="left" w:pos="828"/>
              </w:tabs>
              <w:spacing w:before="1" w:line="259" w:lineRule="auto"/>
              <w:ind w:right="94"/>
              <w:jc w:val="both"/>
            </w:pPr>
            <w:r>
              <w:t>Production,</w:t>
            </w:r>
            <w:r>
              <w:rPr>
                <w:spacing w:val="1"/>
              </w:rPr>
              <w:t xml:space="preserve"> </w:t>
            </w:r>
            <w:r>
              <w:t>trade,</w:t>
            </w:r>
            <w:r>
              <w:rPr>
                <w:spacing w:val="1"/>
              </w:rPr>
              <w:t xml:space="preserve"> </w:t>
            </w:r>
            <w:r>
              <w:t>storage,</w:t>
            </w:r>
            <w:r>
              <w:rPr>
                <w:spacing w:val="1"/>
              </w:rPr>
              <w:t xml:space="preserve"> </w:t>
            </w:r>
            <w:r>
              <w:t>or</w:t>
            </w:r>
            <w:r>
              <w:rPr>
                <w:spacing w:val="1"/>
              </w:rPr>
              <w:t xml:space="preserve"> </w:t>
            </w:r>
            <w:r>
              <w:t>transport</w:t>
            </w:r>
            <w:r>
              <w:rPr>
                <w:spacing w:val="1"/>
              </w:rPr>
              <w:t xml:space="preserve"> </w:t>
            </w:r>
            <w:r>
              <w:t>of</w:t>
            </w:r>
            <w:r>
              <w:rPr>
                <w:spacing w:val="1"/>
              </w:rPr>
              <w:t xml:space="preserve"> </w:t>
            </w:r>
            <w:r>
              <w:rPr>
                <w:spacing w:val="-1"/>
              </w:rPr>
              <w:t>hazardous</w:t>
            </w:r>
            <w:r>
              <w:rPr>
                <w:spacing w:val="-9"/>
              </w:rPr>
              <w:t xml:space="preserve"> </w:t>
            </w:r>
            <w:r>
              <w:rPr>
                <w:spacing w:val="-1"/>
              </w:rPr>
              <w:t>chemicals,</w:t>
            </w:r>
            <w:r>
              <w:rPr>
                <w:spacing w:val="-12"/>
              </w:rPr>
              <w:t xml:space="preserve"> </w:t>
            </w:r>
            <w:r>
              <w:t>or</w:t>
            </w:r>
            <w:r>
              <w:rPr>
                <w:spacing w:val="-8"/>
              </w:rPr>
              <w:t xml:space="preserve"> </w:t>
            </w:r>
            <w:r>
              <w:t>commercial</w:t>
            </w:r>
            <w:r>
              <w:rPr>
                <w:spacing w:val="-12"/>
              </w:rPr>
              <w:t xml:space="preserve"> </w:t>
            </w:r>
            <w:r>
              <w:t>scale</w:t>
            </w:r>
            <w:r>
              <w:rPr>
                <w:spacing w:val="-9"/>
              </w:rPr>
              <w:t xml:space="preserve"> </w:t>
            </w:r>
            <w:r>
              <w:t>usage</w:t>
            </w:r>
            <w:r>
              <w:rPr>
                <w:spacing w:val="-10"/>
              </w:rPr>
              <w:t xml:space="preserve"> </w:t>
            </w:r>
            <w:r>
              <w:t>of</w:t>
            </w:r>
            <w:r>
              <w:rPr>
                <w:spacing w:val="-12"/>
              </w:rPr>
              <w:t xml:space="preserve"> </w:t>
            </w:r>
            <w:r>
              <w:t>hazardous</w:t>
            </w:r>
            <w:r>
              <w:rPr>
                <w:spacing w:val="-9"/>
              </w:rPr>
              <w:t xml:space="preserve"> </w:t>
            </w:r>
            <w:r>
              <w:t>chemicals</w:t>
            </w:r>
            <w:r>
              <w:rPr>
                <w:spacing w:val="-47"/>
              </w:rPr>
              <w:t xml:space="preserve"> </w:t>
            </w:r>
            <w:r>
              <w:t>(includes gasoline, kerosene, and</w:t>
            </w:r>
            <w:r>
              <w:rPr>
                <w:spacing w:val="-1"/>
              </w:rPr>
              <w:t xml:space="preserve"> </w:t>
            </w:r>
            <w:r>
              <w:t>other</w:t>
            </w:r>
            <w:r>
              <w:rPr>
                <w:spacing w:val="-1"/>
              </w:rPr>
              <w:t xml:space="preserve"> </w:t>
            </w:r>
            <w:r>
              <w:t>petroleum</w:t>
            </w:r>
            <w:r>
              <w:rPr>
                <w:spacing w:val="-2"/>
              </w:rPr>
              <w:t xml:space="preserve"> </w:t>
            </w:r>
            <w:r>
              <w:t>products).</w:t>
            </w:r>
          </w:p>
          <w:p w14:paraId="44D04AA5" w14:textId="12DF630B" w:rsidR="00AE6132" w:rsidRDefault="0055263C">
            <w:pPr>
              <w:pStyle w:val="TableParagraph"/>
              <w:numPr>
                <w:ilvl w:val="0"/>
                <w:numId w:val="22"/>
              </w:numPr>
              <w:tabs>
                <w:tab w:val="left" w:pos="827"/>
                <w:tab w:val="left" w:pos="828"/>
              </w:tabs>
              <w:spacing w:before="20" w:line="259" w:lineRule="auto"/>
              <w:ind w:right="97"/>
            </w:pPr>
            <w:r>
              <w:t>Production</w:t>
            </w:r>
            <w:r>
              <w:rPr>
                <w:spacing w:val="39"/>
              </w:rPr>
              <w:t xml:space="preserve"> </w:t>
            </w:r>
            <w:r>
              <w:t>or</w:t>
            </w:r>
            <w:r>
              <w:rPr>
                <w:spacing w:val="40"/>
              </w:rPr>
              <w:t xml:space="preserve"> </w:t>
            </w:r>
            <w:r>
              <w:t>trade</w:t>
            </w:r>
            <w:r>
              <w:rPr>
                <w:spacing w:val="41"/>
              </w:rPr>
              <w:t xml:space="preserve"> </w:t>
            </w:r>
            <w:r>
              <w:t>or</w:t>
            </w:r>
            <w:r>
              <w:rPr>
                <w:spacing w:val="40"/>
              </w:rPr>
              <w:t xml:space="preserve"> </w:t>
            </w:r>
            <w:r>
              <w:t>use</w:t>
            </w:r>
            <w:r>
              <w:rPr>
                <w:spacing w:val="43"/>
              </w:rPr>
              <w:t xml:space="preserve"> </w:t>
            </w:r>
            <w:r>
              <w:t>or</w:t>
            </w:r>
            <w:r>
              <w:rPr>
                <w:spacing w:val="42"/>
              </w:rPr>
              <w:t xml:space="preserve"> </w:t>
            </w:r>
            <w:r>
              <w:t>storage</w:t>
            </w:r>
            <w:r>
              <w:rPr>
                <w:spacing w:val="38"/>
              </w:rPr>
              <w:t xml:space="preserve"> </w:t>
            </w:r>
            <w:r>
              <w:t>of</w:t>
            </w:r>
            <w:r>
              <w:rPr>
                <w:spacing w:val="42"/>
              </w:rPr>
              <w:t xml:space="preserve"> </w:t>
            </w:r>
            <w:r>
              <w:t>dyeing</w:t>
            </w:r>
            <w:r>
              <w:rPr>
                <w:spacing w:val="42"/>
              </w:rPr>
              <w:t xml:space="preserve"> </w:t>
            </w:r>
            <w:r>
              <w:t>chemicals</w:t>
            </w:r>
            <w:r>
              <w:rPr>
                <w:spacing w:val="42"/>
              </w:rPr>
              <w:t xml:space="preserve"> </w:t>
            </w:r>
            <w:r>
              <w:t>and</w:t>
            </w:r>
            <w:r>
              <w:rPr>
                <w:spacing w:val="42"/>
              </w:rPr>
              <w:t xml:space="preserve"> </w:t>
            </w:r>
            <w:r>
              <w:t>dye</w:t>
            </w:r>
            <w:r>
              <w:rPr>
                <w:spacing w:val="-47"/>
              </w:rPr>
              <w:t xml:space="preserve"> </w:t>
            </w:r>
            <w:r w:rsidR="007254D1">
              <w:t>intermediaries.</w:t>
            </w:r>
          </w:p>
          <w:p w14:paraId="05CC6467" w14:textId="587C488E" w:rsidR="00AE6132" w:rsidRDefault="00AE6132" w:rsidP="00D40A7E">
            <w:pPr>
              <w:pStyle w:val="TableParagraph"/>
              <w:tabs>
                <w:tab w:val="left" w:pos="827"/>
                <w:tab w:val="left" w:pos="828"/>
              </w:tabs>
              <w:spacing w:before="2" w:line="256" w:lineRule="auto"/>
              <w:ind w:left="810" w:right="97"/>
            </w:pPr>
          </w:p>
          <w:p w14:paraId="0D346956" w14:textId="5C105935" w:rsidR="00AE6132" w:rsidRDefault="0055263C">
            <w:pPr>
              <w:pStyle w:val="TableParagraph"/>
              <w:numPr>
                <w:ilvl w:val="0"/>
                <w:numId w:val="22"/>
              </w:numPr>
              <w:tabs>
                <w:tab w:val="left" w:pos="827"/>
                <w:tab w:val="left" w:pos="828"/>
              </w:tabs>
              <w:spacing w:before="4"/>
            </w:pPr>
            <w:r>
              <w:t>Production</w:t>
            </w:r>
            <w:r>
              <w:rPr>
                <w:spacing w:val="20"/>
              </w:rPr>
              <w:t xml:space="preserve"> </w:t>
            </w:r>
            <w:r>
              <w:t>or</w:t>
            </w:r>
            <w:r>
              <w:rPr>
                <w:spacing w:val="24"/>
              </w:rPr>
              <w:t xml:space="preserve"> </w:t>
            </w:r>
            <w:r>
              <w:t>activities</w:t>
            </w:r>
            <w:r>
              <w:rPr>
                <w:spacing w:val="22"/>
              </w:rPr>
              <w:t xml:space="preserve"> </w:t>
            </w:r>
            <w:r>
              <w:t>that</w:t>
            </w:r>
            <w:r>
              <w:rPr>
                <w:spacing w:val="24"/>
              </w:rPr>
              <w:t xml:space="preserve"> </w:t>
            </w:r>
            <w:r>
              <w:t>impinge</w:t>
            </w:r>
            <w:r>
              <w:rPr>
                <w:spacing w:val="22"/>
              </w:rPr>
              <w:t xml:space="preserve"> </w:t>
            </w:r>
            <w:r>
              <w:t>on</w:t>
            </w:r>
            <w:r>
              <w:rPr>
                <w:spacing w:val="21"/>
              </w:rPr>
              <w:t xml:space="preserve"> </w:t>
            </w:r>
            <w:r>
              <w:t>the</w:t>
            </w:r>
            <w:r>
              <w:rPr>
                <w:spacing w:val="24"/>
              </w:rPr>
              <w:t xml:space="preserve"> </w:t>
            </w:r>
            <w:r>
              <w:t>lands</w:t>
            </w:r>
            <w:r>
              <w:rPr>
                <w:spacing w:val="21"/>
              </w:rPr>
              <w:t xml:space="preserve"> </w:t>
            </w:r>
            <w:r w:rsidR="007254D1">
              <w:t>owned or</w:t>
            </w:r>
            <w:r>
              <w:rPr>
                <w:spacing w:val="24"/>
              </w:rPr>
              <w:t xml:space="preserve"> </w:t>
            </w:r>
            <w:r w:rsidR="007254D1">
              <w:t>claimed.</w:t>
            </w:r>
          </w:p>
          <w:p w14:paraId="2EB9B846" w14:textId="77777777" w:rsidR="00AE6132" w:rsidRDefault="0055263C">
            <w:pPr>
              <w:pStyle w:val="TableParagraph"/>
              <w:spacing w:line="290" w:lineRule="atLeast"/>
              <w:ind w:left="827"/>
            </w:pPr>
            <w:r>
              <w:t>under</w:t>
            </w:r>
            <w:r>
              <w:rPr>
                <w:spacing w:val="32"/>
              </w:rPr>
              <w:t xml:space="preserve"> </w:t>
            </w:r>
            <w:r>
              <w:t>adjudication,</w:t>
            </w:r>
            <w:r>
              <w:rPr>
                <w:spacing w:val="33"/>
              </w:rPr>
              <w:t xml:space="preserve"> </w:t>
            </w:r>
            <w:r>
              <w:t>by</w:t>
            </w:r>
            <w:r>
              <w:rPr>
                <w:spacing w:val="32"/>
              </w:rPr>
              <w:t xml:space="preserve"> </w:t>
            </w:r>
            <w:r>
              <w:t>indigenous</w:t>
            </w:r>
            <w:r>
              <w:rPr>
                <w:spacing w:val="33"/>
              </w:rPr>
              <w:t xml:space="preserve"> </w:t>
            </w:r>
            <w:r>
              <w:t>peoples,</w:t>
            </w:r>
            <w:r>
              <w:rPr>
                <w:spacing w:val="34"/>
              </w:rPr>
              <w:t xml:space="preserve"> </w:t>
            </w:r>
            <w:r>
              <w:t>without</w:t>
            </w:r>
            <w:r>
              <w:rPr>
                <w:spacing w:val="30"/>
              </w:rPr>
              <w:t xml:space="preserve"> </w:t>
            </w:r>
            <w:r>
              <w:t>full</w:t>
            </w:r>
            <w:r>
              <w:rPr>
                <w:spacing w:val="32"/>
              </w:rPr>
              <w:t xml:space="preserve"> </w:t>
            </w:r>
            <w:r>
              <w:t>documented</w:t>
            </w:r>
            <w:r>
              <w:rPr>
                <w:spacing w:val="-47"/>
              </w:rPr>
              <w:t xml:space="preserve"> </w:t>
            </w:r>
            <w:r>
              <w:t>consent</w:t>
            </w:r>
            <w:r>
              <w:rPr>
                <w:spacing w:val="-4"/>
              </w:rPr>
              <w:t xml:space="preserve"> </w:t>
            </w:r>
            <w:r>
              <w:t>of</w:t>
            </w:r>
            <w:r>
              <w:rPr>
                <w:spacing w:val="-3"/>
              </w:rPr>
              <w:t xml:space="preserve"> </w:t>
            </w:r>
            <w:r>
              <w:t>such</w:t>
            </w:r>
            <w:r>
              <w:rPr>
                <w:spacing w:val="-1"/>
              </w:rPr>
              <w:t xml:space="preserve"> </w:t>
            </w:r>
            <w:r>
              <w:t>peoples</w:t>
            </w:r>
          </w:p>
        </w:tc>
        <w:tc>
          <w:tcPr>
            <w:tcW w:w="3413" w:type="dxa"/>
          </w:tcPr>
          <w:p w14:paraId="25DF1977" w14:textId="77777777" w:rsidR="00AE6132" w:rsidRDefault="00AE6132">
            <w:pPr>
              <w:pStyle w:val="TableParagraph"/>
              <w:rPr>
                <w:rFonts w:ascii="Times New Roman"/>
              </w:rPr>
            </w:pPr>
          </w:p>
        </w:tc>
        <w:tc>
          <w:tcPr>
            <w:tcW w:w="2354" w:type="dxa"/>
          </w:tcPr>
          <w:p w14:paraId="7AE0C15E" w14:textId="77777777" w:rsidR="00AE6132" w:rsidRDefault="00AE6132">
            <w:pPr>
              <w:pStyle w:val="TableParagraph"/>
              <w:rPr>
                <w:rFonts w:ascii="Times New Roman"/>
              </w:rPr>
            </w:pPr>
          </w:p>
        </w:tc>
      </w:tr>
    </w:tbl>
    <w:p w14:paraId="6296E517" w14:textId="77777777" w:rsidR="00AE6132" w:rsidRDefault="00AE6132">
      <w:pPr>
        <w:rPr>
          <w:rFonts w:ascii="Times New Roman"/>
        </w:rPr>
        <w:sectPr w:rsidR="00AE6132" w:rsidSect="00B62F50">
          <w:pgSz w:w="15840" w:h="12240" w:orient="landscape"/>
          <w:pgMar w:top="1140" w:right="20" w:bottom="1180" w:left="520" w:header="0" w:footer="982" w:gutter="0"/>
          <w:cols w:space="720"/>
        </w:sectPr>
      </w:pPr>
    </w:p>
    <w:p w14:paraId="51DF9865" w14:textId="77777777" w:rsidR="00AE6132" w:rsidRDefault="00AE6132">
      <w:pPr>
        <w:pStyle w:val="BodyText"/>
        <w:spacing w:before="7"/>
        <w:rPr>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7859"/>
        <w:gridCol w:w="3413"/>
        <w:gridCol w:w="2354"/>
      </w:tblGrid>
      <w:tr w:rsidR="00AE6132" w14:paraId="1D56897C" w14:textId="77777777">
        <w:trPr>
          <w:trHeight w:val="268"/>
        </w:trPr>
        <w:tc>
          <w:tcPr>
            <w:tcW w:w="12234" w:type="dxa"/>
            <w:gridSpan w:val="3"/>
            <w:shd w:val="clear" w:color="auto" w:fill="F7C9AC"/>
          </w:tcPr>
          <w:p w14:paraId="29C55A33" w14:textId="77777777" w:rsidR="00AE6132" w:rsidRDefault="0055263C">
            <w:pPr>
              <w:pStyle w:val="TableParagraph"/>
              <w:spacing w:line="248" w:lineRule="exact"/>
              <w:ind w:left="107"/>
              <w:rPr>
                <w:b/>
              </w:rPr>
            </w:pPr>
            <w:r>
              <w:rPr>
                <w:b/>
              </w:rPr>
              <w:t>ESS2</w:t>
            </w:r>
            <w:r>
              <w:rPr>
                <w:b/>
                <w:spacing w:val="-4"/>
              </w:rPr>
              <w:t xml:space="preserve"> </w:t>
            </w:r>
            <w:r>
              <w:rPr>
                <w:b/>
              </w:rPr>
              <w:t>Labor</w:t>
            </w:r>
            <w:r>
              <w:rPr>
                <w:b/>
                <w:spacing w:val="-1"/>
              </w:rPr>
              <w:t xml:space="preserve"> </w:t>
            </w:r>
            <w:r>
              <w:rPr>
                <w:b/>
              </w:rPr>
              <w:t>and</w:t>
            </w:r>
            <w:r>
              <w:rPr>
                <w:b/>
                <w:spacing w:val="-3"/>
              </w:rPr>
              <w:t xml:space="preserve"> </w:t>
            </w:r>
            <w:r>
              <w:rPr>
                <w:b/>
              </w:rPr>
              <w:t>Working</w:t>
            </w:r>
            <w:r>
              <w:rPr>
                <w:b/>
                <w:spacing w:val="-3"/>
              </w:rPr>
              <w:t xml:space="preserve"> </w:t>
            </w:r>
            <w:r>
              <w:rPr>
                <w:b/>
              </w:rPr>
              <w:t>Conditions</w:t>
            </w:r>
          </w:p>
        </w:tc>
        <w:tc>
          <w:tcPr>
            <w:tcW w:w="2354" w:type="dxa"/>
            <w:shd w:val="clear" w:color="auto" w:fill="F7C9AC"/>
          </w:tcPr>
          <w:p w14:paraId="13221399" w14:textId="77777777" w:rsidR="00AE6132" w:rsidRDefault="00AE6132">
            <w:pPr>
              <w:pStyle w:val="TableParagraph"/>
              <w:rPr>
                <w:rFonts w:ascii="Times New Roman"/>
                <w:sz w:val="18"/>
              </w:rPr>
            </w:pPr>
          </w:p>
        </w:tc>
      </w:tr>
      <w:tr w:rsidR="003E6ADC" w:rsidRPr="003E6ADC" w14:paraId="7304B0D8" w14:textId="77777777" w:rsidTr="003879C7">
        <w:trPr>
          <w:trHeight w:val="1838"/>
        </w:trPr>
        <w:tc>
          <w:tcPr>
            <w:tcW w:w="962" w:type="dxa"/>
          </w:tcPr>
          <w:p w14:paraId="1BE516AB" w14:textId="77777777" w:rsidR="00AE6132" w:rsidRPr="003E6ADC" w:rsidRDefault="00AE6132">
            <w:pPr>
              <w:pStyle w:val="TableParagraph"/>
              <w:spacing w:before="11"/>
              <w:rPr>
                <w:sz w:val="21"/>
              </w:rPr>
            </w:pPr>
          </w:p>
          <w:p w14:paraId="3EA34F93" w14:textId="77777777" w:rsidR="00AE6132" w:rsidRPr="003E6ADC" w:rsidRDefault="0055263C">
            <w:pPr>
              <w:pStyle w:val="TableParagraph"/>
              <w:ind w:left="107"/>
            </w:pPr>
            <w:r w:rsidRPr="003E6ADC">
              <w:t>2.1</w:t>
            </w:r>
          </w:p>
        </w:tc>
        <w:tc>
          <w:tcPr>
            <w:tcW w:w="7859" w:type="dxa"/>
          </w:tcPr>
          <w:p w14:paraId="1A308FC0" w14:textId="77777777" w:rsidR="00AE6132" w:rsidRPr="003E6ADC" w:rsidRDefault="00AE6132">
            <w:pPr>
              <w:pStyle w:val="TableParagraph"/>
              <w:spacing w:before="11"/>
              <w:rPr>
                <w:sz w:val="21"/>
              </w:rPr>
            </w:pPr>
          </w:p>
          <w:p w14:paraId="540767F4" w14:textId="05307B1F" w:rsidR="00AE6132" w:rsidRPr="003E6ADC" w:rsidRDefault="0055263C">
            <w:pPr>
              <w:pStyle w:val="TableParagraph"/>
              <w:tabs>
                <w:tab w:val="left" w:pos="827"/>
              </w:tabs>
              <w:ind w:left="827" w:right="93" w:hanging="466"/>
            </w:pPr>
            <w:r w:rsidRPr="003E6ADC">
              <w:t>i.</w:t>
            </w:r>
            <w:r w:rsidRPr="003E6ADC">
              <w:tab/>
              <w:t>Relevant</w:t>
            </w:r>
            <w:r w:rsidRPr="003E6ADC">
              <w:rPr>
                <w:spacing w:val="-3"/>
              </w:rPr>
              <w:t xml:space="preserve"> </w:t>
            </w:r>
            <w:r w:rsidRPr="003E6ADC">
              <w:t>aspects</w:t>
            </w:r>
            <w:r w:rsidRPr="003E6ADC">
              <w:rPr>
                <w:spacing w:val="-5"/>
              </w:rPr>
              <w:t xml:space="preserve"> </w:t>
            </w:r>
            <w:r w:rsidRPr="003E6ADC">
              <w:t>of</w:t>
            </w:r>
            <w:r w:rsidRPr="003E6ADC">
              <w:rPr>
                <w:spacing w:val="-3"/>
              </w:rPr>
              <w:t xml:space="preserve"> </w:t>
            </w:r>
            <w:r w:rsidRPr="003E6ADC">
              <w:t>this</w:t>
            </w:r>
            <w:r w:rsidRPr="003E6ADC">
              <w:rPr>
                <w:spacing w:val="-3"/>
              </w:rPr>
              <w:t xml:space="preserve"> </w:t>
            </w:r>
            <w:r w:rsidRPr="003E6ADC">
              <w:t>standard</w:t>
            </w:r>
            <w:r w:rsidRPr="003E6ADC">
              <w:rPr>
                <w:spacing w:val="-4"/>
              </w:rPr>
              <w:t xml:space="preserve"> </w:t>
            </w:r>
            <w:r w:rsidRPr="003E6ADC">
              <w:t>shall</w:t>
            </w:r>
            <w:r w:rsidRPr="003E6ADC">
              <w:rPr>
                <w:spacing w:val="-3"/>
              </w:rPr>
              <w:t xml:space="preserve"> </w:t>
            </w:r>
            <w:r w:rsidRPr="003E6ADC">
              <w:t>be</w:t>
            </w:r>
            <w:r w:rsidRPr="003E6ADC">
              <w:rPr>
                <w:spacing w:val="-2"/>
              </w:rPr>
              <w:t xml:space="preserve"> </w:t>
            </w:r>
            <w:r w:rsidRPr="003E6ADC">
              <w:t>considered,</w:t>
            </w:r>
            <w:r w:rsidRPr="003E6ADC">
              <w:rPr>
                <w:spacing w:val="-6"/>
              </w:rPr>
              <w:t xml:space="preserve"> </w:t>
            </w:r>
            <w:r w:rsidRPr="003E6ADC">
              <w:t>as</w:t>
            </w:r>
            <w:r w:rsidRPr="003E6ADC">
              <w:rPr>
                <w:spacing w:val="-3"/>
              </w:rPr>
              <w:t xml:space="preserve"> </w:t>
            </w:r>
            <w:r w:rsidRPr="003E6ADC">
              <w:t>needed,</w:t>
            </w:r>
            <w:r w:rsidRPr="003E6ADC">
              <w:rPr>
                <w:spacing w:val="-3"/>
              </w:rPr>
              <w:t xml:space="preserve"> </w:t>
            </w:r>
            <w:r w:rsidRPr="003E6ADC">
              <w:t>under</w:t>
            </w:r>
            <w:r w:rsidR="00C97C73" w:rsidRPr="003E6ADC">
              <w:t xml:space="preserve"> </w:t>
            </w:r>
            <w:r w:rsidRPr="003E6ADC">
              <w:t>action</w:t>
            </w:r>
            <w:r w:rsidRPr="003E6ADC">
              <w:rPr>
                <w:spacing w:val="-3"/>
              </w:rPr>
              <w:t xml:space="preserve"> </w:t>
            </w:r>
            <w:r w:rsidRPr="003E6ADC">
              <w:t>1.2</w:t>
            </w:r>
            <w:r w:rsidRPr="003E6ADC">
              <w:rPr>
                <w:spacing w:val="-2"/>
              </w:rPr>
              <w:t xml:space="preserve"> </w:t>
            </w:r>
            <w:r w:rsidRPr="003E6ADC">
              <w:t>above.</w:t>
            </w:r>
          </w:p>
        </w:tc>
        <w:tc>
          <w:tcPr>
            <w:tcW w:w="3413" w:type="dxa"/>
          </w:tcPr>
          <w:p w14:paraId="3B2BE61D" w14:textId="77777777" w:rsidR="00AE6132" w:rsidRPr="003E6ADC" w:rsidRDefault="00AE6132">
            <w:pPr>
              <w:pStyle w:val="TableParagraph"/>
              <w:spacing w:before="11"/>
              <w:rPr>
                <w:sz w:val="21"/>
              </w:rPr>
            </w:pPr>
          </w:p>
          <w:p w14:paraId="1E27C4A6" w14:textId="77777777" w:rsidR="00AE6132" w:rsidRPr="003E6ADC" w:rsidRDefault="0055263C">
            <w:pPr>
              <w:pStyle w:val="TableParagraph"/>
              <w:tabs>
                <w:tab w:val="left" w:pos="828"/>
                <w:tab w:val="left" w:pos="2671"/>
              </w:tabs>
              <w:ind w:left="828" w:right="96" w:hanging="466"/>
            </w:pPr>
            <w:r w:rsidRPr="003E6ADC">
              <w:t>i.</w:t>
            </w:r>
            <w:r w:rsidRPr="003E6ADC">
              <w:tab/>
              <w:t>Throughout</w:t>
            </w:r>
            <w:r w:rsidRPr="003E6ADC">
              <w:tab/>
            </w:r>
            <w:r w:rsidRPr="003E6ADC">
              <w:rPr>
                <w:spacing w:val="-1"/>
              </w:rPr>
              <w:t>Project</w:t>
            </w:r>
            <w:r w:rsidRPr="003E6ADC">
              <w:rPr>
                <w:spacing w:val="-47"/>
              </w:rPr>
              <w:t xml:space="preserve"> </w:t>
            </w:r>
            <w:r w:rsidRPr="003E6ADC">
              <w:t>implementation</w:t>
            </w:r>
          </w:p>
        </w:tc>
        <w:tc>
          <w:tcPr>
            <w:tcW w:w="2354" w:type="dxa"/>
          </w:tcPr>
          <w:p w14:paraId="76AFCD2C" w14:textId="77777777" w:rsidR="00AE6132" w:rsidRPr="003E6ADC" w:rsidRDefault="00AE6132">
            <w:pPr>
              <w:pStyle w:val="TableParagraph"/>
              <w:spacing w:before="11"/>
              <w:rPr>
                <w:sz w:val="21"/>
              </w:rPr>
            </w:pPr>
          </w:p>
          <w:p w14:paraId="465CD92F" w14:textId="5C857355" w:rsidR="00AE6132" w:rsidRPr="003E6ADC" w:rsidRDefault="009A55B6" w:rsidP="00D40A7E">
            <w:pPr>
              <w:pStyle w:val="TableParagraph"/>
              <w:spacing w:after="240" w:line="480" w:lineRule="auto"/>
              <w:ind w:right="248"/>
            </w:pPr>
            <w:r w:rsidRPr="003E6ADC">
              <w:t>MOF, FSDD</w:t>
            </w:r>
            <w:r w:rsidR="00D022B7" w:rsidRPr="003E6ADC">
              <w:t>,</w:t>
            </w:r>
            <w:r w:rsidRPr="003E6ADC">
              <w:t xml:space="preserve"> </w:t>
            </w:r>
            <w:r w:rsidR="00D022B7" w:rsidRPr="003E6ADC">
              <w:t>PO</w:t>
            </w:r>
            <w:r w:rsidR="00E0153E">
              <w:t>FP</w:t>
            </w:r>
            <w:r w:rsidR="00D022B7" w:rsidRPr="003E6ADC">
              <w:t>,</w:t>
            </w:r>
            <w:r w:rsidRPr="003E6ADC">
              <w:t xml:space="preserve"> </w:t>
            </w:r>
            <w:r w:rsidR="00D022B7" w:rsidRPr="003E6ADC">
              <w:t>TMR</w:t>
            </w:r>
            <w:r w:rsidR="00E0153E">
              <w:t>C</w:t>
            </w:r>
            <w:r w:rsidR="00D022B7" w:rsidRPr="003E6ADC">
              <w:rPr>
                <w:spacing w:val="-1"/>
              </w:rPr>
              <w:t>,</w:t>
            </w:r>
            <w:r w:rsidR="00CB23B8" w:rsidRPr="003E6ADC">
              <w:rPr>
                <w:spacing w:val="-1"/>
              </w:rPr>
              <w:t xml:space="preserve"> </w:t>
            </w:r>
            <w:r w:rsidR="0055263C" w:rsidRPr="003E6ADC">
              <w:t>PFIs</w:t>
            </w:r>
            <w:r w:rsidRPr="003E6ADC">
              <w:t xml:space="preserve"> </w:t>
            </w:r>
            <w:r w:rsidR="00D022B7" w:rsidRPr="003E6ADC">
              <w:t>and SMEs</w:t>
            </w:r>
          </w:p>
        </w:tc>
      </w:tr>
      <w:tr w:rsidR="003E6ADC" w:rsidRPr="003E6ADC" w14:paraId="3DA98152" w14:textId="77777777" w:rsidTr="003879C7">
        <w:trPr>
          <w:trHeight w:val="5374"/>
        </w:trPr>
        <w:tc>
          <w:tcPr>
            <w:tcW w:w="962" w:type="dxa"/>
          </w:tcPr>
          <w:p w14:paraId="16014755" w14:textId="77777777" w:rsidR="00AE6132" w:rsidRPr="003E6ADC" w:rsidRDefault="0055263C">
            <w:pPr>
              <w:pStyle w:val="TableParagraph"/>
              <w:spacing w:line="268" w:lineRule="exact"/>
              <w:ind w:left="107"/>
            </w:pPr>
            <w:r w:rsidRPr="003E6ADC">
              <w:t>2.2</w:t>
            </w:r>
          </w:p>
        </w:tc>
        <w:tc>
          <w:tcPr>
            <w:tcW w:w="7859" w:type="dxa"/>
          </w:tcPr>
          <w:p w14:paraId="4A1A3AE8" w14:textId="77777777" w:rsidR="00AE6132" w:rsidRPr="003E6ADC" w:rsidRDefault="0055263C">
            <w:pPr>
              <w:pStyle w:val="TableParagraph"/>
              <w:spacing w:line="268" w:lineRule="exact"/>
              <w:ind w:left="107"/>
              <w:rPr>
                <w:b/>
              </w:rPr>
            </w:pPr>
            <w:r w:rsidRPr="00D40A7E">
              <w:rPr>
                <w:b/>
              </w:rPr>
              <w:t>LABOR</w:t>
            </w:r>
            <w:r w:rsidRPr="00D40A7E">
              <w:rPr>
                <w:b/>
                <w:spacing w:val="-3"/>
              </w:rPr>
              <w:t xml:space="preserve"> </w:t>
            </w:r>
            <w:r w:rsidRPr="00D40A7E">
              <w:rPr>
                <w:b/>
              </w:rPr>
              <w:t>MANAGEMENT</w:t>
            </w:r>
            <w:r w:rsidRPr="00D40A7E">
              <w:rPr>
                <w:b/>
                <w:spacing w:val="-1"/>
              </w:rPr>
              <w:t xml:space="preserve"> </w:t>
            </w:r>
            <w:r w:rsidRPr="00D40A7E">
              <w:rPr>
                <w:b/>
              </w:rPr>
              <w:t>PROCEDURES:</w:t>
            </w:r>
          </w:p>
          <w:p w14:paraId="6B52A481" w14:textId="77777777" w:rsidR="00AE6132" w:rsidRPr="003E6ADC" w:rsidRDefault="00AE6132">
            <w:pPr>
              <w:pStyle w:val="TableParagraph"/>
              <w:spacing w:before="10"/>
              <w:rPr>
                <w:sz w:val="18"/>
              </w:rPr>
            </w:pPr>
          </w:p>
          <w:p w14:paraId="2B83C5B5" w14:textId="3AF56485" w:rsidR="006A73C1" w:rsidRDefault="00CB23B8" w:rsidP="00134D5E">
            <w:pPr>
              <w:pStyle w:val="TableParagraph"/>
              <w:numPr>
                <w:ilvl w:val="0"/>
                <w:numId w:val="21"/>
              </w:numPr>
              <w:tabs>
                <w:tab w:val="left" w:pos="828"/>
              </w:tabs>
              <w:spacing w:before="1"/>
              <w:ind w:right="92"/>
              <w:jc w:val="both"/>
            </w:pPr>
            <w:r w:rsidRPr="003E6ADC">
              <w:t xml:space="preserve">MOF </w:t>
            </w:r>
            <w:r w:rsidR="00E0153E">
              <w:t>(</w:t>
            </w:r>
            <w:r w:rsidRPr="003E6ADC">
              <w:t>FSDD</w:t>
            </w:r>
            <w:r w:rsidR="00E0153E">
              <w:t xml:space="preserve">) </w:t>
            </w:r>
            <w:r w:rsidRPr="003E6ADC">
              <w:t>&amp;</w:t>
            </w:r>
            <w:r w:rsidR="00E0153E">
              <w:t xml:space="preserve"> </w:t>
            </w:r>
            <w:r w:rsidR="00483A72" w:rsidRPr="003E6ADC">
              <w:t>POFP</w:t>
            </w:r>
            <w:r w:rsidR="009A55B6" w:rsidRPr="003E6ADC">
              <w:t xml:space="preserve"> </w:t>
            </w:r>
            <w:r w:rsidR="0055263C" w:rsidRPr="003E6ADC">
              <w:t>shall</w:t>
            </w:r>
            <w:r w:rsidR="0055263C" w:rsidRPr="003E6ADC">
              <w:rPr>
                <w:spacing w:val="1"/>
              </w:rPr>
              <w:t xml:space="preserve"> </w:t>
            </w:r>
            <w:r w:rsidR="0055263C" w:rsidRPr="003E6ADC">
              <w:t>prepare,</w:t>
            </w:r>
            <w:r w:rsidR="0055263C" w:rsidRPr="003E6ADC">
              <w:rPr>
                <w:spacing w:val="1"/>
              </w:rPr>
              <w:t xml:space="preserve"> </w:t>
            </w:r>
            <w:r w:rsidR="0055263C" w:rsidRPr="003E6ADC">
              <w:t>adopt,</w:t>
            </w:r>
            <w:r w:rsidR="0055263C" w:rsidRPr="003E6ADC">
              <w:rPr>
                <w:spacing w:val="1"/>
              </w:rPr>
              <w:t xml:space="preserve"> </w:t>
            </w:r>
            <w:r w:rsidR="0055263C" w:rsidRPr="003E6ADC">
              <w:t>and</w:t>
            </w:r>
            <w:r w:rsidR="0055263C" w:rsidRPr="003E6ADC">
              <w:rPr>
                <w:spacing w:val="1"/>
              </w:rPr>
              <w:t xml:space="preserve"> </w:t>
            </w:r>
            <w:r w:rsidR="0055263C" w:rsidRPr="003E6ADC">
              <w:t>disclose</w:t>
            </w:r>
            <w:r w:rsidR="0055263C" w:rsidRPr="003E6ADC">
              <w:rPr>
                <w:spacing w:val="1"/>
              </w:rPr>
              <w:t xml:space="preserve"> </w:t>
            </w:r>
            <w:r w:rsidR="0055263C" w:rsidRPr="003E6ADC">
              <w:t>Labour</w:t>
            </w:r>
            <w:r w:rsidR="0055263C" w:rsidRPr="003E6ADC">
              <w:rPr>
                <w:spacing w:val="1"/>
              </w:rPr>
              <w:t xml:space="preserve"> </w:t>
            </w:r>
            <w:r w:rsidR="0055263C" w:rsidRPr="003E6ADC">
              <w:t>Management</w:t>
            </w:r>
            <w:r w:rsidR="0055263C" w:rsidRPr="003E6ADC">
              <w:rPr>
                <w:spacing w:val="1"/>
              </w:rPr>
              <w:t xml:space="preserve"> </w:t>
            </w:r>
            <w:r w:rsidR="0055263C" w:rsidRPr="003E6ADC">
              <w:t>Procedures (LMP) in line with existing national laws, regulations, and</w:t>
            </w:r>
            <w:r w:rsidR="0055263C" w:rsidRPr="003E6ADC">
              <w:rPr>
                <w:spacing w:val="1"/>
              </w:rPr>
              <w:t xml:space="preserve"> </w:t>
            </w:r>
            <w:r w:rsidR="0055263C" w:rsidRPr="003E6ADC">
              <w:t xml:space="preserve">consistent with ESS 2 that will guide </w:t>
            </w:r>
            <w:r w:rsidRPr="003E6ADC">
              <w:t xml:space="preserve">MOF </w:t>
            </w:r>
            <w:r w:rsidR="00E0153E">
              <w:t>-</w:t>
            </w:r>
            <w:r w:rsidRPr="003E6ADC">
              <w:t>FSDD,</w:t>
            </w:r>
            <w:r w:rsidR="00F25DFF" w:rsidRPr="003E6ADC">
              <w:t xml:space="preserve"> </w:t>
            </w:r>
            <w:r w:rsidR="00483A72" w:rsidRPr="003E6ADC">
              <w:t>POFP</w:t>
            </w:r>
            <w:r w:rsidR="0055263C" w:rsidRPr="003E6ADC">
              <w:rPr>
                <w:vertAlign w:val="superscript"/>
              </w:rPr>
              <w:t>1</w:t>
            </w:r>
            <w:r w:rsidR="0055263C" w:rsidRPr="003E6ADC">
              <w:t xml:space="preserve">, Apex </w:t>
            </w:r>
            <w:r w:rsidRPr="003E6ADC">
              <w:t>TMRC</w:t>
            </w:r>
            <w:r w:rsidR="0055263C" w:rsidRPr="003E6ADC">
              <w:t>, PFIs and SMEs in</w:t>
            </w:r>
            <w:r w:rsidR="0055263C" w:rsidRPr="003E6ADC">
              <w:rPr>
                <w:spacing w:val="1"/>
              </w:rPr>
              <w:t xml:space="preserve"> </w:t>
            </w:r>
            <w:r w:rsidR="0055263C" w:rsidRPr="003E6ADC">
              <w:t>managing</w:t>
            </w:r>
            <w:r w:rsidR="0055263C" w:rsidRPr="003E6ADC">
              <w:rPr>
                <w:spacing w:val="-2"/>
              </w:rPr>
              <w:t xml:space="preserve"> </w:t>
            </w:r>
            <w:r w:rsidR="0055263C" w:rsidRPr="003E6ADC">
              <w:t>labor issues</w:t>
            </w:r>
            <w:r w:rsidR="00283491" w:rsidRPr="003E6ADC">
              <w:t xml:space="preserve"> including OHS</w:t>
            </w:r>
          </w:p>
          <w:p w14:paraId="26BE34A6" w14:textId="731E19AE" w:rsidR="00AE6132" w:rsidRPr="003E6ADC" w:rsidRDefault="00AE6132" w:rsidP="00D40A7E">
            <w:pPr>
              <w:pStyle w:val="TableParagraph"/>
              <w:tabs>
                <w:tab w:val="left" w:pos="828"/>
              </w:tabs>
              <w:spacing w:before="1"/>
              <w:ind w:left="827" w:right="92"/>
              <w:jc w:val="center"/>
            </w:pPr>
          </w:p>
          <w:p w14:paraId="69F694B3" w14:textId="77777777" w:rsidR="00AE6132" w:rsidRPr="003E6ADC" w:rsidRDefault="00AE6132">
            <w:pPr>
              <w:pStyle w:val="TableParagraph"/>
              <w:spacing w:before="11"/>
              <w:rPr>
                <w:sz w:val="21"/>
              </w:rPr>
            </w:pPr>
          </w:p>
          <w:p w14:paraId="33B39369" w14:textId="62592E39" w:rsidR="00AE6132" w:rsidRPr="003E6ADC" w:rsidRDefault="0055263C">
            <w:pPr>
              <w:pStyle w:val="TableParagraph"/>
              <w:numPr>
                <w:ilvl w:val="0"/>
                <w:numId w:val="21"/>
              </w:numPr>
              <w:tabs>
                <w:tab w:val="left" w:pos="828"/>
              </w:tabs>
              <w:spacing w:before="1"/>
              <w:ind w:right="93" w:hanging="516"/>
              <w:jc w:val="both"/>
            </w:pPr>
            <w:r w:rsidRPr="003E6ADC">
              <w:t>Maintain</w:t>
            </w:r>
            <w:r w:rsidRPr="003E6ADC">
              <w:rPr>
                <w:spacing w:val="1"/>
              </w:rPr>
              <w:t xml:space="preserve"> </w:t>
            </w:r>
            <w:r w:rsidRPr="003E6ADC">
              <w:t>and</w:t>
            </w:r>
            <w:r w:rsidRPr="003E6ADC">
              <w:rPr>
                <w:spacing w:val="1"/>
              </w:rPr>
              <w:t xml:space="preserve"> </w:t>
            </w:r>
            <w:r w:rsidRPr="003E6ADC">
              <w:t>implement</w:t>
            </w:r>
            <w:r w:rsidRPr="003E6ADC">
              <w:rPr>
                <w:spacing w:val="1"/>
              </w:rPr>
              <w:t xml:space="preserve"> </w:t>
            </w:r>
            <w:r w:rsidRPr="003E6ADC">
              <w:t>Project</w:t>
            </w:r>
            <w:r w:rsidRPr="003E6ADC">
              <w:rPr>
                <w:spacing w:val="1"/>
              </w:rPr>
              <w:t xml:space="preserve"> </w:t>
            </w:r>
            <w:r w:rsidRPr="003E6ADC">
              <w:t>LMP</w:t>
            </w:r>
            <w:r w:rsidRPr="003E6ADC">
              <w:rPr>
                <w:spacing w:val="1"/>
              </w:rPr>
              <w:t xml:space="preserve"> </w:t>
            </w:r>
            <w:r w:rsidRPr="003E6ADC">
              <w:t>consistent</w:t>
            </w:r>
            <w:r w:rsidRPr="003E6ADC">
              <w:rPr>
                <w:spacing w:val="1"/>
              </w:rPr>
              <w:t xml:space="preserve"> </w:t>
            </w:r>
            <w:r w:rsidRPr="003E6ADC">
              <w:t>with</w:t>
            </w:r>
            <w:r w:rsidRPr="003E6ADC">
              <w:rPr>
                <w:spacing w:val="1"/>
              </w:rPr>
              <w:t xml:space="preserve"> </w:t>
            </w:r>
            <w:r w:rsidRPr="003E6ADC">
              <w:t>national</w:t>
            </w:r>
            <w:r w:rsidRPr="003E6ADC">
              <w:rPr>
                <w:spacing w:val="1"/>
              </w:rPr>
              <w:t xml:space="preserve"> </w:t>
            </w:r>
            <w:r w:rsidRPr="003E6ADC">
              <w:t>legislation and ESS2 (including inter alia codes of conduct addressing</w:t>
            </w:r>
            <w:r w:rsidRPr="003E6ADC">
              <w:rPr>
                <w:spacing w:val="1"/>
              </w:rPr>
              <w:t xml:space="preserve"> </w:t>
            </w:r>
            <w:r w:rsidR="007126DD" w:rsidRPr="003E6ADC">
              <w:rPr>
                <w:spacing w:val="1"/>
              </w:rPr>
              <w:t>Sexual Exploitation and Abuse/ Sexual Harassment (</w:t>
            </w:r>
            <w:r w:rsidRPr="003E6ADC">
              <w:t>SEA/SH</w:t>
            </w:r>
            <w:r w:rsidR="007126DD" w:rsidRPr="003E6ADC">
              <w:t>)</w:t>
            </w:r>
            <w:r w:rsidRPr="003E6ADC">
              <w:t xml:space="preserve"> and measures to monitor and prevent child labo</w:t>
            </w:r>
            <w:r w:rsidR="00F62162">
              <w:t>u</w:t>
            </w:r>
            <w:r w:rsidRPr="003E6ADC">
              <w:t>r) and ensure</w:t>
            </w:r>
            <w:r w:rsidRPr="003E6ADC">
              <w:rPr>
                <w:spacing w:val="1"/>
              </w:rPr>
              <w:t xml:space="preserve"> </w:t>
            </w:r>
            <w:r w:rsidRPr="003E6ADC">
              <w:t>that all</w:t>
            </w:r>
            <w:r w:rsidRPr="003E6ADC">
              <w:rPr>
                <w:spacing w:val="-3"/>
              </w:rPr>
              <w:t xml:space="preserve"> </w:t>
            </w:r>
            <w:r w:rsidRPr="003E6ADC">
              <w:t>Project</w:t>
            </w:r>
            <w:r w:rsidRPr="003E6ADC">
              <w:rPr>
                <w:spacing w:val="-2"/>
              </w:rPr>
              <w:t xml:space="preserve"> </w:t>
            </w:r>
            <w:r w:rsidRPr="003E6ADC">
              <w:t>workers</w:t>
            </w:r>
            <w:r w:rsidRPr="003E6ADC">
              <w:rPr>
                <w:spacing w:val="1"/>
              </w:rPr>
              <w:t xml:space="preserve"> </w:t>
            </w:r>
            <w:r w:rsidRPr="003E6ADC">
              <w:t>are</w:t>
            </w:r>
            <w:r w:rsidRPr="003E6ADC">
              <w:rPr>
                <w:spacing w:val="-2"/>
              </w:rPr>
              <w:t xml:space="preserve"> </w:t>
            </w:r>
            <w:r w:rsidRPr="003E6ADC">
              <w:t>aware</w:t>
            </w:r>
            <w:r w:rsidRPr="003E6ADC">
              <w:rPr>
                <w:spacing w:val="-3"/>
              </w:rPr>
              <w:t xml:space="preserve"> </w:t>
            </w:r>
            <w:r w:rsidRPr="003E6ADC">
              <w:t>of</w:t>
            </w:r>
            <w:r w:rsidRPr="003E6ADC">
              <w:rPr>
                <w:spacing w:val="-3"/>
              </w:rPr>
              <w:t xml:space="preserve"> </w:t>
            </w:r>
            <w:r w:rsidRPr="003E6ADC">
              <w:t>it</w:t>
            </w:r>
            <w:r w:rsidRPr="003E6ADC">
              <w:rPr>
                <w:spacing w:val="1"/>
              </w:rPr>
              <w:t xml:space="preserve"> </w:t>
            </w:r>
            <w:r w:rsidRPr="003E6ADC">
              <w:t>and</w:t>
            </w:r>
            <w:r w:rsidRPr="003E6ADC">
              <w:rPr>
                <w:spacing w:val="-1"/>
              </w:rPr>
              <w:t xml:space="preserve"> </w:t>
            </w:r>
            <w:r w:rsidRPr="003E6ADC">
              <w:t>it</w:t>
            </w:r>
            <w:r w:rsidRPr="003E6ADC">
              <w:rPr>
                <w:spacing w:val="-2"/>
              </w:rPr>
              <w:t xml:space="preserve"> </w:t>
            </w:r>
            <w:r w:rsidRPr="003E6ADC">
              <w:t>is accessible to</w:t>
            </w:r>
            <w:r w:rsidRPr="003E6ADC">
              <w:rPr>
                <w:spacing w:val="-2"/>
              </w:rPr>
              <w:t xml:space="preserve"> </w:t>
            </w:r>
            <w:r w:rsidRPr="003E6ADC">
              <w:t>them.</w:t>
            </w:r>
          </w:p>
          <w:p w14:paraId="0B2AEAB4" w14:textId="77777777" w:rsidR="00AE6132" w:rsidRPr="003E6ADC" w:rsidRDefault="00AE6132">
            <w:pPr>
              <w:pStyle w:val="TableParagraph"/>
              <w:spacing w:before="1"/>
            </w:pPr>
          </w:p>
          <w:p w14:paraId="087AC0C7" w14:textId="2AC89658" w:rsidR="00AE6132" w:rsidRPr="003E6ADC" w:rsidRDefault="0055263C">
            <w:pPr>
              <w:pStyle w:val="TableParagraph"/>
              <w:numPr>
                <w:ilvl w:val="0"/>
                <w:numId w:val="21"/>
              </w:numPr>
              <w:tabs>
                <w:tab w:val="left" w:pos="828"/>
              </w:tabs>
              <w:ind w:right="93" w:hanging="567"/>
              <w:jc w:val="both"/>
            </w:pPr>
            <w:r w:rsidRPr="003E6ADC">
              <w:rPr>
                <w:spacing w:val="-1"/>
              </w:rPr>
              <w:t>Ensure</w:t>
            </w:r>
            <w:r w:rsidRPr="003E6ADC">
              <w:rPr>
                <w:spacing w:val="-9"/>
              </w:rPr>
              <w:t xml:space="preserve"> </w:t>
            </w:r>
            <w:r w:rsidRPr="003E6ADC">
              <w:rPr>
                <w:spacing w:val="-1"/>
              </w:rPr>
              <w:t>the</w:t>
            </w:r>
            <w:r w:rsidRPr="003E6ADC">
              <w:rPr>
                <w:spacing w:val="-9"/>
              </w:rPr>
              <w:t xml:space="preserve"> </w:t>
            </w:r>
            <w:r w:rsidR="00D022B7" w:rsidRPr="003E6ADC">
              <w:rPr>
                <w:spacing w:val="-1"/>
              </w:rPr>
              <w:t xml:space="preserve">MOF </w:t>
            </w:r>
            <w:r w:rsidR="00F62162">
              <w:rPr>
                <w:spacing w:val="-1"/>
              </w:rPr>
              <w:t xml:space="preserve">- </w:t>
            </w:r>
            <w:r w:rsidR="00D022B7" w:rsidRPr="003E6ADC">
              <w:rPr>
                <w:spacing w:val="-1"/>
              </w:rPr>
              <w:t>FSDD,</w:t>
            </w:r>
            <w:r w:rsidR="009A55B6" w:rsidRPr="003E6ADC">
              <w:rPr>
                <w:spacing w:val="-1"/>
              </w:rPr>
              <w:t xml:space="preserve"> </w:t>
            </w:r>
            <w:r w:rsidR="00CB23B8" w:rsidRPr="003E6ADC">
              <w:rPr>
                <w:spacing w:val="-1"/>
              </w:rPr>
              <w:t>TMRC</w:t>
            </w:r>
            <w:r w:rsidRPr="003E6ADC">
              <w:rPr>
                <w:spacing w:val="-12"/>
              </w:rPr>
              <w:t xml:space="preserve"> </w:t>
            </w:r>
            <w:r w:rsidRPr="003E6ADC">
              <w:rPr>
                <w:spacing w:val="-1"/>
              </w:rPr>
              <w:t>and</w:t>
            </w:r>
            <w:r w:rsidRPr="003E6ADC">
              <w:rPr>
                <w:spacing w:val="-13"/>
              </w:rPr>
              <w:t xml:space="preserve"> </w:t>
            </w:r>
            <w:r w:rsidRPr="003E6ADC">
              <w:t>PFIs</w:t>
            </w:r>
            <w:r w:rsidRPr="003E6ADC">
              <w:rPr>
                <w:spacing w:val="-9"/>
              </w:rPr>
              <w:t xml:space="preserve"> </w:t>
            </w:r>
            <w:r w:rsidRPr="003E6ADC">
              <w:t>adopt</w:t>
            </w:r>
            <w:r w:rsidRPr="003E6ADC">
              <w:rPr>
                <w:spacing w:val="-9"/>
              </w:rPr>
              <w:t xml:space="preserve"> </w:t>
            </w:r>
            <w:r w:rsidRPr="003E6ADC">
              <w:t>and</w:t>
            </w:r>
            <w:r w:rsidRPr="003E6ADC">
              <w:rPr>
                <w:spacing w:val="-13"/>
              </w:rPr>
              <w:t xml:space="preserve"> </w:t>
            </w:r>
            <w:r w:rsidRPr="003E6ADC">
              <w:t>implement</w:t>
            </w:r>
            <w:r w:rsidR="00443190" w:rsidRPr="003E6ADC">
              <w:t xml:space="preserve"> applicable parts of the</w:t>
            </w:r>
            <w:r w:rsidRPr="003E6ADC">
              <w:rPr>
                <w:spacing w:val="-11"/>
              </w:rPr>
              <w:t xml:space="preserve"> </w:t>
            </w:r>
            <w:r w:rsidRPr="003E6ADC">
              <w:t>LMP,</w:t>
            </w:r>
            <w:r w:rsidRPr="003E6ADC">
              <w:rPr>
                <w:spacing w:val="-11"/>
              </w:rPr>
              <w:t xml:space="preserve"> </w:t>
            </w:r>
            <w:r w:rsidRPr="003E6ADC">
              <w:t>consistent</w:t>
            </w:r>
            <w:r w:rsidRPr="003E6ADC">
              <w:rPr>
                <w:spacing w:val="-11"/>
              </w:rPr>
              <w:t xml:space="preserve"> </w:t>
            </w:r>
            <w:r w:rsidRPr="003E6ADC">
              <w:t>with</w:t>
            </w:r>
            <w:r w:rsidR="001E18E4">
              <w:t xml:space="preserve"> </w:t>
            </w:r>
            <w:r w:rsidRPr="003E6ADC">
              <w:rPr>
                <w:spacing w:val="-47"/>
              </w:rPr>
              <w:t xml:space="preserve"> </w:t>
            </w:r>
            <w:r w:rsidRPr="003E6ADC">
              <w:t>the</w:t>
            </w:r>
            <w:r w:rsidRPr="003E6ADC">
              <w:rPr>
                <w:spacing w:val="-1"/>
              </w:rPr>
              <w:t xml:space="preserve"> </w:t>
            </w:r>
            <w:r w:rsidRPr="003E6ADC">
              <w:t>Project</w:t>
            </w:r>
            <w:r w:rsidRPr="003E6ADC">
              <w:rPr>
                <w:spacing w:val="-1"/>
              </w:rPr>
              <w:t xml:space="preserve"> </w:t>
            </w:r>
            <w:r w:rsidRPr="003E6ADC">
              <w:t>LMP</w:t>
            </w:r>
            <w:r w:rsidRPr="003E6ADC">
              <w:rPr>
                <w:spacing w:val="1"/>
              </w:rPr>
              <w:t xml:space="preserve"> </w:t>
            </w:r>
            <w:r w:rsidRPr="003E6ADC">
              <w:t>and</w:t>
            </w:r>
            <w:r w:rsidRPr="003E6ADC">
              <w:rPr>
                <w:spacing w:val="-4"/>
              </w:rPr>
              <w:t xml:space="preserve"> </w:t>
            </w:r>
            <w:r w:rsidRPr="003E6ADC">
              <w:t>ESS2</w:t>
            </w:r>
            <w:r w:rsidRPr="003E6ADC">
              <w:rPr>
                <w:spacing w:val="2"/>
              </w:rPr>
              <w:t xml:space="preserve"> </w:t>
            </w:r>
            <w:r w:rsidRPr="003E6ADC">
              <w:t>in</w:t>
            </w:r>
            <w:r w:rsidRPr="003E6ADC">
              <w:rPr>
                <w:spacing w:val="-1"/>
              </w:rPr>
              <w:t xml:space="preserve"> </w:t>
            </w:r>
            <w:r w:rsidRPr="003E6ADC">
              <w:t>a</w:t>
            </w:r>
            <w:r w:rsidRPr="003E6ADC">
              <w:rPr>
                <w:spacing w:val="-1"/>
              </w:rPr>
              <w:t xml:space="preserve"> </w:t>
            </w:r>
            <w:r w:rsidRPr="003E6ADC">
              <w:t>manner</w:t>
            </w:r>
            <w:r w:rsidRPr="003E6ADC">
              <w:rPr>
                <w:spacing w:val="-2"/>
              </w:rPr>
              <w:t xml:space="preserve"> </w:t>
            </w:r>
            <w:r w:rsidRPr="003E6ADC">
              <w:t>acceptable</w:t>
            </w:r>
            <w:r w:rsidRPr="003E6ADC">
              <w:rPr>
                <w:spacing w:val="-2"/>
              </w:rPr>
              <w:t xml:space="preserve"> </w:t>
            </w:r>
            <w:r w:rsidRPr="003E6ADC">
              <w:t>to</w:t>
            </w:r>
            <w:r w:rsidRPr="003E6ADC">
              <w:rPr>
                <w:spacing w:val="-1"/>
              </w:rPr>
              <w:t xml:space="preserve"> </w:t>
            </w:r>
            <w:r w:rsidRPr="003E6ADC">
              <w:t>the</w:t>
            </w:r>
            <w:r w:rsidRPr="003E6ADC">
              <w:rPr>
                <w:spacing w:val="-1"/>
              </w:rPr>
              <w:t xml:space="preserve"> </w:t>
            </w:r>
            <w:r w:rsidRPr="003E6ADC">
              <w:t>Association</w:t>
            </w:r>
            <w:r w:rsidR="00210B70">
              <w:t xml:space="preserve"> and national legislation</w:t>
            </w:r>
            <w:r w:rsidRPr="003E6ADC">
              <w:t>.</w:t>
            </w:r>
          </w:p>
        </w:tc>
        <w:tc>
          <w:tcPr>
            <w:tcW w:w="3413" w:type="dxa"/>
          </w:tcPr>
          <w:p w14:paraId="68424D69" w14:textId="77777777" w:rsidR="00AE6132" w:rsidRPr="003E6ADC" w:rsidRDefault="00AE6132">
            <w:pPr>
              <w:pStyle w:val="TableParagraph"/>
            </w:pPr>
          </w:p>
          <w:p w14:paraId="52A09B0C" w14:textId="77777777" w:rsidR="00AE6132" w:rsidRPr="003E6ADC" w:rsidRDefault="00AE6132">
            <w:pPr>
              <w:pStyle w:val="TableParagraph"/>
              <w:spacing w:before="11"/>
              <w:rPr>
                <w:sz w:val="21"/>
              </w:rPr>
            </w:pPr>
          </w:p>
          <w:p w14:paraId="7668F665" w14:textId="2FF0080A" w:rsidR="00AE6132" w:rsidRPr="003E6ADC" w:rsidRDefault="00E0153E">
            <w:pPr>
              <w:pStyle w:val="TableParagraph"/>
              <w:numPr>
                <w:ilvl w:val="0"/>
                <w:numId w:val="20"/>
              </w:numPr>
              <w:tabs>
                <w:tab w:val="left" w:pos="829"/>
                <w:tab w:val="left" w:pos="2104"/>
                <w:tab w:val="left" w:pos="2671"/>
              </w:tabs>
              <w:spacing w:before="1"/>
              <w:ind w:right="94"/>
              <w:jc w:val="both"/>
            </w:pPr>
            <w:r>
              <w:t>MOF -FSDD and POFP</w:t>
            </w:r>
            <w:r w:rsidR="0055263C" w:rsidRPr="003E6ADC">
              <w:t xml:space="preserve"> to develop the LMP for</w:t>
            </w:r>
            <w:r w:rsidR="0055263C" w:rsidRPr="003E6ADC">
              <w:rPr>
                <w:spacing w:val="1"/>
              </w:rPr>
              <w:t xml:space="preserve"> </w:t>
            </w:r>
            <w:r w:rsidR="0055263C" w:rsidRPr="003E6ADC">
              <w:t>the</w:t>
            </w:r>
            <w:r w:rsidR="0055263C" w:rsidRPr="003E6ADC">
              <w:rPr>
                <w:spacing w:val="1"/>
              </w:rPr>
              <w:t xml:space="preserve"> </w:t>
            </w:r>
            <w:r w:rsidR="0055263C" w:rsidRPr="003E6ADC">
              <w:t>Project</w:t>
            </w:r>
            <w:r w:rsidR="0055263C" w:rsidRPr="003E6ADC">
              <w:rPr>
                <w:spacing w:val="1"/>
              </w:rPr>
              <w:t xml:space="preserve"> </w:t>
            </w:r>
            <w:r w:rsidR="0055263C" w:rsidRPr="003E6ADC">
              <w:t>and</w:t>
            </w:r>
            <w:r w:rsidR="0055263C" w:rsidRPr="003E6ADC">
              <w:rPr>
                <w:spacing w:val="1"/>
              </w:rPr>
              <w:t xml:space="preserve"> </w:t>
            </w:r>
            <w:r w:rsidR="0055263C" w:rsidRPr="003E6ADC">
              <w:t>disclosed</w:t>
            </w:r>
            <w:r w:rsidR="0055263C" w:rsidRPr="003E6ADC">
              <w:rPr>
                <w:spacing w:val="1"/>
              </w:rPr>
              <w:t xml:space="preserve"> </w:t>
            </w:r>
            <w:r w:rsidR="0055263C" w:rsidRPr="003E6ADC">
              <w:t>prior</w:t>
            </w:r>
            <w:r w:rsidR="0055263C" w:rsidRPr="003E6ADC">
              <w:rPr>
                <w:spacing w:val="1"/>
              </w:rPr>
              <w:t xml:space="preserve"> </w:t>
            </w:r>
            <w:r w:rsidR="0055263C" w:rsidRPr="003E6ADC">
              <w:t>to</w:t>
            </w:r>
            <w:r w:rsidR="0055263C" w:rsidRPr="003E6ADC">
              <w:rPr>
                <w:spacing w:val="1"/>
              </w:rPr>
              <w:t xml:space="preserve"> </w:t>
            </w:r>
            <w:r w:rsidR="0055263C" w:rsidRPr="003E6ADC">
              <w:t>the</w:t>
            </w:r>
            <w:r w:rsidR="0055263C" w:rsidRPr="003E6ADC">
              <w:rPr>
                <w:spacing w:val="1"/>
              </w:rPr>
              <w:t xml:space="preserve"> </w:t>
            </w:r>
            <w:r w:rsidR="0055263C" w:rsidRPr="003E6ADC">
              <w:t>disbursement</w:t>
            </w:r>
            <w:r w:rsidR="0055263C" w:rsidRPr="003E6ADC">
              <w:rPr>
                <w:spacing w:val="-47"/>
              </w:rPr>
              <w:t xml:space="preserve"> </w:t>
            </w:r>
            <w:r w:rsidR="0055263C" w:rsidRPr="003E6ADC">
              <w:t>for</w:t>
            </w:r>
            <w:r w:rsidR="0055263C" w:rsidRPr="003E6ADC">
              <w:rPr>
                <w:spacing w:val="1"/>
              </w:rPr>
              <w:t xml:space="preserve"> </w:t>
            </w:r>
            <w:r w:rsidR="0055263C" w:rsidRPr="003E6ADC">
              <w:t>Component</w:t>
            </w:r>
            <w:r w:rsidR="0055263C" w:rsidRPr="003E6ADC">
              <w:rPr>
                <w:spacing w:val="1"/>
              </w:rPr>
              <w:t xml:space="preserve"> </w:t>
            </w:r>
            <w:r w:rsidR="0055263C" w:rsidRPr="003E6ADC">
              <w:t>1.</w:t>
            </w:r>
            <w:r w:rsidR="0055263C" w:rsidRPr="003E6ADC">
              <w:rPr>
                <w:spacing w:val="1"/>
              </w:rPr>
              <w:t xml:space="preserve"> </w:t>
            </w:r>
            <w:r w:rsidR="0055263C" w:rsidRPr="003E6ADC">
              <w:t>LMP</w:t>
            </w:r>
            <w:r w:rsidR="0055263C" w:rsidRPr="003E6ADC">
              <w:rPr>
                <w:spacing w:val="1"/>
              </w:rPr>
              <w:t xml:space="preserve"> </w:t>
            </w:r>
            <w:r w:rsidR="0055263C" w:rsidRPr="003E6ADC">
              <w:t>to</w:t>
            </w:r>
            <w:r>
              <w:t xml:space="preserve"> </w:t>
            </w:r>
            <w:r w:rsidR="0055263C" w:rsidRPr="003E6ADC">
              <w:t>be</w:t>
            </w:r>
            <w:r w:rsidR="0055263C" w:rsidRPr="003E6ADC">
              <w:tab/>
            </w:r>
            <w:r w:rsidR="0055263C" w:rsidRPr="003E6ADC">
              <w:rPr>
                <w:spacing w:val="-1"/>
              </w:rPr>
              <w:t>implemented</w:t>
            </w:r>
            <w:r w:rsidR="0055263C" w:rsidRPr="003E6ADC">
              <w:rPr>
                <w:spacing w:val="-48"/>
              </w:rPr>
              <w:t xml:space="preserve"> </w:t>
            </w:r>
            <w:r w:rsidR="0055263C" w:rsidRPr="003E6ADC">
              <w:t>throughout</w:t>
            </w:r>
            <w:r w:rsidR="0055263C" w:rsidRPr="003E6ADC">
              <w:tab/>
            </w:r>
            <w:r w:rsidR="0055263C" w:rsidRPr="003E6ADC">
              <w:tab/>
            </w:r>
            <w:r w:rsidR="0055263C" w:rsidRPr="003E6ADC">
              <w:rPr>
                <w:spacing w:val="-1"/>
              </w:rPr>
              <w:t>Project</w:t>
            </w:r>
            <w:r w:rsidR="0055263C" w:rsidRPr="003E6ADC">
              <w:rPr>
                <w:spacing w:val="-48"/>
              </w:rPr>
              <w:t xml:space="preserve"> </w:t>
            </w:r>
            <w:r w:rsidR="0055263C" w:rsidRPr="003E6ADC">
              <w:t>implementation.</w:t>
            </w:r>
          </w:p>
          <w:p w14:paraId="33C17522" w14:textId="77777777" w:rsidR="00AE6132" w:rsidRPr="003E6ADC" w:rsidRDefault="00AE6132">
            <w:pPr>
              <w:pStyle w:val="TableParagraph"/>
              <w:spacing w:before="12"/>
              <w:rPr>
                <w:sz w:val="21"/>
              </w:rPr>
            </w:pPr>
          </w:p>
          <w:p w14:paraId="1FB75752" w14:textId="77777777" w:rsidR="00AE6132" w:rsidRPr="003E6ADC" w:rsidRDefault="0055263C">
            <w:pPr>
              <w:pStyle w:val="TableParagraph"/>
              <w:numPr>
                <w:ilvl w:val="0"/>
                <w:numId w:val="20"/>
              </w:numPr>
              <w:tabs>
                <w:tab w:val="left" w:pos="829"/>
              </w:tabs>
              <w:ind w:right="94" w:hanging="516"/>
              <w:jc w:val="both"/>
            </w:pPr>
            <w:r w:rsidRPr="003E6ADC">
              <w:t>Implement</w:t>
            </w:r>
            <w:r w:rsidRPr="003E6ADC">
              <w:rPr>
                <w:spacing w:val="1"/>
              </w:rPr>
              <w:t xml:space="preserve"> </w:t>
            </w:r>
            <w:r w:rsidRPr="003E6ADC">
              <w:t>and</w:t>
            </w:r>
            <w:r w:rsidRPr="003E6ADC">
              <w:rPr>
                <w:spacing w:val="1"/>
              </w:rPr>
              <w:t xml:space="preserve"> </w:t>
            </w:r>
            <w:r w:rsidRPr="003E6ADC">
              <w:t>monitor</w:t>
            </w:r>
            <w:r w:rsidRPr="003E6ADC">
              <w:rPr>
                <w:spacing w:val="-47"/>
              </w:rPr>
              <w:t xml:space="preserve"> </w:t>
            </w:r>
            <w:r w:rsidRPr="003E6ADC">
              <w:t>LMP throughout Project life</w:t>
            </w:r>
            <w:r w:rsidRPr="003E6ADC">
              <w:rPr>
                <w:spacing w:val="-48"/>
              </w:rPr>
              <w:t xml:space="preserve"> </w:t>
            </w:r>
            <w:r w:rsidRPr="003E6ADC">
              <w:t>and</w:t>
            </w:r>
            <w:r w:rsidRPr="003E6ADC">
              <w:rPr>
                <w:spacing w:val="1"/>
              </w:rPr>
              <w:t xml:space="preserve"> </w:t>
            </w:r>
            <w:r w:rsidRPr="003E6ADC">
              <w:t>report</w:t>
            </w:r>
            <w:r w:rsidRPr="003E6ADC">
              <w:rPr>
                <w:spacing w:val="1"/>
              </w:rPr>
              <w:t xml:space="preserve"> </w:t>
            </w:r>
            <w:r w:rsidRPr="003E6ADC">
              <w:t>through</w:t>
            </w:r>
            <w:r w:rsidRPr="003E6ADC">
              <w:rPr>
                <w:spacing w:val="1"/>
              </w:rPr>
              <w:t xml:space="preserve"> </w:t>
            </w:r>
            <w:r w:rsidRPr="003E6ADC">
              <w:t>semi-</w:t>
            </w:r>
            <w:r w:rsidRPr="003E6ADC">
              <w:rPr>
                <w:spacing w:val="1"/>
              </w:rPr>
              <w:t xml:space="preserve"> </w:t>
            </w:r>
            <w:r w:rsidRPr="003E6ADC">
              <w:t>annual</w:t>
            </w:r>
            <w:r w:rsidRPr="003E6ADC">
              <w:rPr>
                <w:spacing w:val="-1"/>
              </w:rPr>
              <w:t xml:space="preserve"> </w:t>
            </w:r>
            <w:r w:rsidRPr="003E6ADC">
              <w:t>progress reports.</w:t>
            </w:r>
          </w:p>
          <w:p w14:paraId="579DA095" w14:textId="77777777" w:rsidR="00AE6132" w:rsidRPr="003E6ADC" w:rsidRDefault="00AE6132">
            <w:pPr>
              <w:pStyle w:val="TableParagraph"/>
              <w:spacing w:before="1"/>
            </w:pPr>
          </w:p>
          <w:p w14:paraId="55264C05" w14:textId="0126BE60" w:rsidR="00AE6132" w:rsidRPr="003E6ADC" w:rsidRDefault="0055263C">
            <w:pPr>
              <w:pStyle w:val="TableParagraph"/>
              <w:numPr>
                <w:ilvl w:val="0"/>
                <w:numId w:val="20"/>
              </w:numPr>
              <w:tabs>
                <w:tab w:val="left" w:pos="829"/>
              </w:tabs>
              <w:ind w:right="95" w:hanging="567"/>
              <w:jc w:val="both"/>
            </w:pPr>
            <w:r w:rsidRPr="003E6ADC">
              <w:t>Adopted</w:t>
            </w:r>
            <w:r w:rsidRPr="003E6ADC">
              <w:rPr>
                <w:spacing w:val="1"/>
              </w:rPr>
              <w:t xml:space="preserve"> </w:t>
            </w:r>
            <w:r w:rsidRPr="003E6ADC">
              <w:t>by</w:t>
            </w:r>
            <w:r w:rsidRPr="003E6ADC">
              <w:rPr>
                <w:spacing w:val="1"/>
              </w:rPr>
              <w:t xml:space="preserve"> </w:t>
            </w:r>
            <w:r w:rsidRPr="003E6ADC">
              <w:t>the</w:t>
            </w:r>
            <w:r w:rsidRPr="003E6ADC">
              <w:rPr>
                <w:spacing w:val="1"/>
              </w:rPr>
              <w:t xml:space="preserve"> </w:t>
            </w:r>
            <w:r w:rsidR="00D022B7" w:rsidRPr="003E6ADC">
              <w:t>TMRC</w:t>
            </w:r>
            <w:r w:rsidRPr="003E6ADC">
              <w:rPr>
                <w:spacing w:val="1"/>
              </w:rPr>
              <w:t xml:space="preserve"> </w:t>
            </w:r>
            <w:r w:rsidRPr="003E6ADC">
              <w:t>and</w:t>
            </w:r>
            <w:r w:rsidRPr="003E6ADC">
              <w:rPr>
                <w:spacing w:val="1"/>
              </w:rPr>
              <w:t xml:space="preserve"> </w:t>
            </w:r>
            <w:r w:rsidRPr="003E6ADC">
              <w:t>PFIs</w:t>
            </w:r>
            <w:r w:rsidRPr="003E6ADC">
              <w:rPr>
                <w:spacing w:val="1"/>
              </w:rPr>
              <w:t xml:space="preserve"> </w:t>
            </w:r>
            <w:r w:rsidRPr="003E6ADC">
              <w:t>prior</w:t>
            </w:r>
            <w:r w:rsidRPr="003E6ADC">
              <w:rPr>
                <w:spacing w:val="1"/>
              </w:rPr>
              <w:t xml:space="preserve"> </w:t>
            </w:r>
            <w:r w:rsidRPr="003E6ADC">
              <w:t>to</w:t>
            </w:r>
            <w:r w:rsidRPr="003E6ADC">
              <w:rPr>
                <w:spacing w:val="1"/>
              </w:rPr>
              <w:t xml:space="preserve"> </w:t>
            </w:r>
            <w:r w:rsidRPr="003E6ADC">
              <w:t>signing</w:t>
            </w:r>
            <w:r w:rsidRPr="003E6ADC">
              <w:rPr>
                <w:spacing w:val="1"/>
              </w:rPr>
              <w:t xml:space="preserve"> </w:t>
            </w:r>
            <w:r w:rsidRPr="003E6ADC">
              <w:t>loan</w:t>
            </w:r>
            <w:r w:rsidRPr="003E6ADC">
              <w:rPr>
                <w:spacing w:val="1"/>
              </w:rPr>
              <w:t xml:space="preserve"> </w:t>
            </w:r>
            <w:r w:rsidRPr="003E6ADC">
              <w:t>and</w:t>
            </w:r>
            <w:r w:rsidRPr="003E6ADC">
              <w:rPr>
                <w:spacing w:val="1"/>
              </w:rPr>
              <w:t xml:space="preserve"> </w:t>
            </w:r>
            <w:r w:rsidRPr="003E6ADC">
              <w:t>subsidiary</w:t>
            </w:r>
            <w:r w:rsidRPr="003E6ADC">
              <w:rPr>
                <w:spacing w:val="1"/>
              </w:rPr>
              <w:t xml:space="preserve"> </w:t>
            </w:r>
            <w:r w:rsidRPr="003E6ADC">
              <w:t>loan</w:t>
            </w:r>
            <w:r w:rsidRPr="003E6ADC">
              <w:rPr>
                <w:spacing w:val="-47"/>
              </w:rPr>
              <w:t xml:space="preserve"> </w:t>
            </w:r>
            <w:r w:rsidRPr="003E6ADC">
              <w:t>agreements</w:t>
            </w:r>
            <w:r w:rsidRPr="003E6ADC">
              <w:rPr>
                <w:spacing w:val="-1"/>
              </w:rPr>
              <w:t xml:space="preserve"> </w:t>
            </w:r>
            <w:r w:rsidRPr="003E6ADC">
              <w:t>respectively</w:t>
            </w:r>
          </w:p>
        </w:tc>
        <w:tc>
          <w:tcPr>
            <w:tcW w:w="2354" w:type="dxa"/>
          </w:tcPr>
          <w:p w14:paraId="393F3821" w14:textId="77777777" w:rsidR="00AE6132" w:rsidRPr="003E6ADC" w:rsidRDefault="00AE6132">
            <w:pPr>
              <w:pStyle w:val="TableParagraph"/>
            </w:pPr>
          </w:p>
          <w:p w14:paraId="49591B6F" w14:textId="77777777" w:rsidR="00AE6132" w:rsidRPr="003E6ADC" w:rsidRDefault="00AE6132">
            <w:pPr>
              <w:pStyle w:val="TableParagraph"/>
              <w:spacing w:before="11"/>
              <w:rPr>
                <w:sz w:val="21"/>
              </w:rPr>
            </w:pPr>
          </w:p>
          <w:p w14:paraId="2B0873D5" w14:textId="7F0B0879" w:rsidR="00AE6132" w:rsidRDefault="00D022B7" w:rsidP="00D022B7">
            <w:pPr>
              <w:pStyle w:val="TableParagraph"/>
              <w:spacing w:before="1" w:line="480" w:lineRule="auto"/>
              <w:ind w:left="108" w:right="248"/>
            </w:pPr>
            <w:r w:rsidRPr="003E6ADC">
              <w:t>MOF</w:t>
            </w:r>
            <w:r w:rsidR="00E0153E">
              <w:t>-</w:t>
            </w:r>
            <w:r w:rsidRPr="003E6ADC">
              <w:t>FSDD</w:t>
            </w:r>
            <w:r w:rsidR="001E18E4">
              <w:t>,</w:t>
            </w:r>
            <w:r w:rsidR="009A55B6" w:rsidRPr="003E6ADC">
              <w:t xml:space="preserve"> </w:t>
            </w:r>
            <w:r w:rsidRPr="003E6ADC">
              <w:t>PO</w:t>
            </w:r>
            <w:r w:rsidR="00E0153E">
              <w:t>FP</w:t>
            </w:r>
            <w:r w:rsidRPr="003E6ADC">
              <w:t>,</w:t>
            </w:r>
            <w:r w:rsidR="009A55B6" w:rsidRPr="003E6ADC">
              <w:t xml:space="preserve"> </w:t>
            </w:r>
            <w:r w:rsidRPr="003E6ADC">
              <w:t>TMRC,</w:t>
            </w:r>
            <w:r w:rsidR="0055263C" w:rsidRPr="003E6ADC">
              <w:t xml:space="preserve"> PFIs</w:t>
            </w:r>
            <w:r w:rsidRPr="003E6ADC">
              <w:t xml:space="preserve"> </w:t>
            </w:r>
            <w:r w:rsidR="00E0153E">
              <w:t>and SMEs</w:t>
            </w:r>
          </w:p>
          <w:p w14:paraId="6F41781A" w14:textId="32502CC9" w:rsidR="00210B70" w:rsidRPr="003E6ADC" w:rsidRDefault="00210B70" w:rsidP="00D022B7">
            <w:pPr>
              <w:pStyle w:val="TableParagraph"/>
              <w:spacing w:before="1" w:line="480" w:lineRule="auto"/>
              <w:ind w:left="108" w:right="248"/>
            </w:pPr>
          </w:p>
        </w:tc>
      </w:tr>
    </w:tbl>
    <w:p w14:paraId="2AD2F4A4" w14:textId="132A9781" w:rsidR="00AE6132" w:rsidRPr="003E6ADC" w:rsidRDefault="00AE6C68">
      <w:pPr>
        <w:pStyle w:val="BodyText"/>
        <w:spacing w:before="4"/>
        <w:rPr>
          <w:sz w:val="12"/>
        </w:rPr>
      </w:pPr>
      <w:r w:rsidRPr="003E6ADC">
        <w:rPr>
          <w:noProof/>
        </w:rPr>
        <mc:AlternateContent>
          <mc:Choice Requires="wps">
            <w:drawing>
              <wp:anchor distT="0" distB="0" distL="0" distR="0" simplePos="0" relativeHeight="487588352" behindDoc="1" locked="0" layoutInCell="1" allowOverlap="1" wp14:anchorId="546D2BAA" wp14:editId="4D74C15B">
                <wp:simplePos x="0" y="0"/>
                <wp:positionH relativeFrom="page">
                  <wp:posOffset>914400</wp:posOffset>
                </wp:positionH>
                <wp:positionV relativeFrom="paragraph">
                  <wp:posOffset>120650</wp:posOffset>
                </wp:positionV>
                <wp:extent cx="1828800" cy="762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5148" id="Rectangle 2" o:spid="_x0000_s1026" style="position:absolute;margin-left:1in;margin-top:9.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" fillcolor="black" stroked="f">
                <w10:wrap type="topAndBottom" anchorx="page"/>
              </v:rect>
            </w:pict>
          </mc:Fallback>
        </mc:AlternateContent>
      </w:r>
    </w:p>
    <w:p w14:paraId="7A0006D9" w14:textId="42E7BD56" w:rsidR="00AE6132" w:rsidRPr="003E6ADC" w:rsidRDefault="0055263C">
      <w:pPr>
        <w:spacing w:before="67"/>
        <w:ind w:left="920"/>
        <w:rPr>
          <w:rFonts w:ascii="Arial MT"/>
          <w:sz w:val="18"/>
        </w:rPr>
      </w:pPr>
      <w:r w:rsidRPr="003E6ADC">
        <w:rPr>
          <w:rFonts w:ascii="Arial MT"/>
          <w:position w:val="6"/>
          <w:sz w:val="12"/>
        </w:rPr>
        <w:t xml:space="preserve">1 </w:t>
      </w:r>
      <w:r w:rsidRPr="003E6ADC">
        <w:rPr>
          <w:rFonts w:ascii="Arial MT"/>
          <w:sz w:val="18"/>
        </w:rPr>
        <w:t xml:space="preserve">In accordance with ESS 2, clause 8, </w:t>
      </w:r>
      <w:r w:rsidR="00CB23B8" w:rsidRPr="003E6ADC">
        <w:rPr>
          <w:rFonts w:ascii="Arial MT"/>
          <w:sz w:val="18"/>
        </w:rPr>
        <w:t>MOF</w:t>
      </w:r>
      <w:r w:rsidRPr="003E6ADC">
        <w:rPr>
          <w:rFonts w:ascii="Arial MT"/>
          <w:sz w:val="18"/>
        </w:rPr>
        <w:t>/government civil servants working on the project will remain subject to the terms and conditions of their existing public sector employment</w:t>
      </w:r>
      <w:r w:rsidRPr="003E6ADC">
        <w:rPr>
          <w:rFonts w:ascii="Arial MT"/>
          <w:spacing w:val="-47"/>
          <w:sz w:val="18"/>
        </w:rPr>
        <w:t xml:space="preserve"> </w:t>
      </w:r>
      <w:r w:rsidRPr="003E6ADC">
        <w:rPr>
          <w:rFonts w:ascii="Arial MT"/>
          <w:sz w:val="18"/>
        </w:rPr>
        <w:t>agreement</w:t>
      </w:r>
      <w:r w:rsidRPr="003E6ADC">
        <w:rPr>
          <w:rFonts w:ascii="Arial MT"/>
          <w:spacing w:val="-3"/>
          <w:sz w:val="18"/>
        </w:rPr>
        <w:t xml:space="preserve"> </w:t>
      </w:r>
      <w:r w:rsidRPr="003E6ADC">
        <w:rPr>
          <w:rFonts w:ascii="Arial MT"/>
          <w:sz w:val="18"/>
        </w:rPr>
        <w:t>or arrangement except</w:t>
      </w:r>
      <w:r w:rsidRPr="003E6ADC">
        <w:rPr>
          <w:rFonts w:ascii="Arial MT"/>
          <w:spacing w:val="-2"/>
          <w:sz w:val="18"/>
        </w:rPr>
        <w:t xml:space="preserve"> </w:t>
      </w:r>
      <w:r w:rsidRPr="003E6ADC">
        <w:rPr>
          <w:rFonts w:ascii="Arial MT"/>
          <w:sz w:val="18"/>
        </w:rPr>
        <w:t>for</w:t>
      </w:r>
      <w:r w:rsidRPr="003E6ADC">
        <w:rPr>
          <w:rFonts w:ascii="Arial MT"/>
          <w:spacing w:val="2"/>
          <w:sz w:val="18"/>
        </w:rPr>
        <w:t xml:space="preserve"> </w:t>
      </w:r>
      <w:r w:rsidRPr="003E6ADC">
        <w:rPr>
          <w:rFonts w:ascii="Arial MT"/>
          <w:sz w:val="18"/>
        </w:rPr>
        <w:t>protecting the</w:t>
      </w:r>
      <w:r w:rsidRPr="003E6ADC">
        <w:rPr>
          <w:rFonts w:ascii="Arial MT"/>
          <w:spacing w:val="2"/>
          <w:sz w:val="18"/>
        </w:rPr>
        <w:t xml:space="preserve"> </w:t>
      </w:r>
      <w:r w:rsidRPr="003E6ADC">
        <w:rPr>
          <w:rFonts w:ascii="Arial MT"/>
          <w:sz w:val="18"/>
        </w:rPr>
        <w:t>work</w:t>
      </w:r>
      <w:r w:rsidRPr="003E6ADC">
        <w:rPr>
          <w:rFonts w:ascii="Arial MT"/>
          <w:spacing w:val="-2"/>
          <w:sz w:val="18"/>
        </w:rPr>
        <w:t xml:space="preserve"> </w:t>
      </w:r>
      <w:r w:rsidRPr="003E6ADC">
        <w:rPr>
          <w:rFonts w:ascii="Arial MT"/>
          <w:sz w:val="18"/>
        </w:rPr>
        <w:t>force and occupational health</w:t>
      </w:r>
      <w:r w:rsidRPr="003E6ADC">
        <w:rPr>
          <w:rFonts w:ascii="Arial MT"/>
          <w:spacing w:val="-1"/>
          <w:sz w:val="18"/>
        </w:rPr>
        <w:t xml:space="preserve"> </w:t>
      </w:r>
      <w:r w:rsidRPr="003E6ADC">
        <w:rPr>
          <w:rFonts w:ascii="Arial MT"/>
          <w:sz w:val="18"/>
        </w:rPr>
        <w:t>and safety.</w:t>
      </w:r>
    </w:p>
    <w:p w14:paraId="6E13B9C7" w14:textId="77777777" w:rsidR="00AE6132" w:rsidRPr="003E6ADC" w:rsidRDefault="00AE6132">
      <w:pPr>
        <w:rPr>
          <w:rFonts w:ascii="Arial MT"/>
          <w:sz w:val="18"/>
        </w:rPr>
        <w:sectPr w:rsidR="00AE6132" w:rsidRPr="003E6ADC" w:rsidSect="00B62F50">
          <w:pgSz w:w="15840" w:h="12240" w:orient="landscape"/>
          <w:pgMar w:top="1140" w:right="20" w:bottom="1180" w:left="520" w:header="0" w:footer="982" w:gutter="0"/>
          <w:cols w:space="720"/>
        </w:sectPr>
      </w:pPr>
    </w:p>
    <w:p w14:paraId="05CAE661" w14:textId="77777777" w:rsidR="00AE6132" w:rsidRPr="003E6ADC" w:rsidRDefault="00AE6132">
      <w:pPr>
        <w:pStyle w:val="BodyText"/>
        <w:rPr>
          <w:rFonts w:ascii="Arial MT"/>
          <w:sz w:val="2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2"/>
        <w:gridCol w:w="7769"/>
        <w:gridCol w:w="2470"/>
        <w:gridCol w:w="1101"/>
        <w:gridCol w:w="2196"/>
      </w:tblGrid>
      <w:tr w:rsidR="003E6ADC" w:rsidRPr="003E6ADC" w14:paraId="31395C3F" w14:textId="77777777" w:rsidTr="0074537C">
        <w:trPr>
          <w:trHeight w:val="1847"/>
        </w:trPr>
        <w:tc>
          <w:tcPr>
            <w:tcW w:w="1052" w:type="dxa"/>
          </w:tcPr>
          <w:p w14:paraId="53F4DE0B" w14:textId="77777777" w:rsidR="00AE6132" w:rsidRPr="003E6ADC" w:rsidRDefault="00AE6132" w:rsidP="0074537C">
            <w:pPr>
              <w:pStyle w:val="TableParagraph"/>
              <w:rPr>
                <w:rFonts w:ascii="Times New Roman"/>
              </w:rPr>
            </w:pPr>
          </w:p>
        </w:tc>
        <w:tc>
          <w:tcPr>
            <w:tcW w:w="7769" w:type="dxa"/>
          </w:tcPr>
          <w:p w14:paraId="73F73EC9" w14:textId="6C3C8568" w:rsidR="00AE6132" w:rsidRPr="003E6ADC" w:rsidRDefault="0055263C" w:rsidP="0074537C">
            <w:pPr>
              <w:pStyle w:val="TableParagraph"/>
              <w:ind w:left="827" w:right="91" w:hanging="567"/>
              <w:jc w:val="both"/>
            </w:pPr>
            <w:r w:rsidRPr="003E6ADC">
              <w:t>iv.</w:t>
            </w:r>
            <w:r w:rsidRPr="003E6ADC">
              <w:rPr>
                <w:spacing w:val="1"/>
              </w:rPr>
              <w:t xml:space="preserve"> </w:t>
            </w:r>
            <w:r w:rsidR="00443190" w:rsidRPr="003E6ADC">
              <w:t>I</w:t>
            </w:r>
            <w:r w:rsidRPr="003E6ADC">
              <w:t>n</w:t>
            </w:r>
            <w:r w:rsidRPr="003E6ADC">
              <w:rPr>
                <w:spacing w:val="1"/>
              </w:rPr>
              <w:t xml:space="preserve"> </w:t>
            </w:r>
            <w:r w:rsidRPr="003E6ADC">
              <w:t>accordance</w:t>
            </w:r>
            <w:r w:rsidRPr="003E6ADC">
              <w:rPr>
                <w:spacing w:val="1"/>
              </w:rPr>
              <w:t xml:space="preserve"> </w:t>
            </w:r>
            <w:r w:rsidRPr="003E6ADC">
              <w:t>with</w:t>
            </w:r>
            <w:r w:rsidRPr="003E6ADC">
              <w:rPr>
                <w:spacing w:val="49"/>
              </w:rPr>
              <w:t xml:space="preserve"> </w:t>
            </w:r>
            <w:r w:rsidRPr="003E6ADC">
              <w:t>the</w:t>
            </w:r>
            <w:r w:rsidRPr="003E6ADC">
              <w:rPr>
                <w:spacing w:val="50"/>
              </w:rPr>
              <w:t xml:space="preserve"> </w:t>
            </w:r>
            <w:r w:rsidRPr="003E6ADC">
              <w:t>ESMS</w:t>
            </w:r>
            <w:r w:rsidRPr="003E6ADC">
              <w:rPr>
                <w:spacing w:val="50"/>
              </w:rPr>
              <w:t xml:space="preserve"> </w:t>
            </w:r>
            <w:r w:rsidRPr="003E6ADC">
              <w:t>and</w:t>
            </w:r>
            <w:r w:rsidRPr="003E6ADC">
              <w:rPr>
                <w:spacing w:val="49"/>
              </w:rPr>
              <w:t xml:space="preserve"> </w:t>
            </w:r>
            <w:r w:rsidRPr="003E6ADC">
              <w:t>relevant</w:t>
            </w:r>
            <w:r w:rsidRPr="003E6ADC">
              <w:rPr>
                <w:spacing w:val="1"/>
              </w:rPr>
              <w:t xml:space="preserve"> </w:t>
            </w:r>
            <w:r w:rsidRPr="003E6ADC">
              <w:t>national</w:t>
            </w:r>
            <w:r w:rsidRPr="003E6ADC">
              <w:rPr>
                <w:spacing w:val="-6"/>
              </w:rPr>
              <w:t xml:space="preserve"> </w:t>
            </w:r>
            <w:r w:rsidRPr="003E6ADC">
              <w:t>laws,</w:t>
            </w:r>
            <w:r w:rsidRPr="003E6ADC">
              <w:rPr>
                <w:spacing w:val="-5"/>
              </w:rPr>
              <w:t xml:space="preserve"> </w:t>
            </w:r>
            <w:r w:rsidRPr="003E6ADC">
              <w:t>require</w:t>
            </w:r>
            <w:r w:rsidRPr="003E6ADC">
              <w:rPr>
                <w:spacing w:val="-5"/>
              </w:rPr>
              <w:t xml:space="preserve"> </w:t>
            </w:r>
            <w:r w:rsidRPr="003E6ADC">
              <w:t>and</w:t>
            </w:r>
            <w:r w:rsidRPr="003E6ADC">
              <w:rPr>
                <w:spacing w:val="-9"/>
              </w:rPr>
              <w:t xml:space="preserve"> </w:t>
            </w:r>
            <w:r w:rsidRPr="003E6ADC">
              <w:t>ensure</w:t>
            </w:r>
            <w:r w:rsidRPr="003E6ADC">
              <w:rPr>
                <w:spacing w:val="-5"/>
              </w:rPr>
              <w:t xml:space="preserve"> </w:t>
            </w:r>
            <w:r w:rsidRPr="003E6ADC">
              <w:t>that</w:t>
            </w:r>
            <w:r w:rsidRPr="003E6ADC">
              <w:rPr>
                <w:spacing w:val="-7"/>
              </w:rPr>
              <w:t xml:space="preserve"> </w:t>
            </w:r>
            <w:r w:rsidRPr="003E6ADC">
              <w:t>the</w:t>
            </w:r>
            <w:r w:rsidRPr="003E6ADC">
              <w:rPr>
                <w:spacing w:val="-7"/>
              </w:rPr>
              <w:t xml:space="preserve"> </w:t>
            </w:r>
            <w:r w:rsidRPr="003E6ADC">
              <w:t>SMEs</w:t>
            </w:r>
            <w:r w:rsidRPr="003E6ADC">
              <w:rPr>
                <w:spacing w:val="-7"/>
              </w:rPr>
              <w:t xml:space="preserve"> </w:t>
            </w:r>
            <w:r w:rsidRPr="003E6ADC">
              <w:t>comply</w:t>
            </w:r>
            <w:r w:rsidRPr="003E6ADC">
              <w:rPr>
                <w:spacing w:val="-8"/>
              </w:rPr>
              <w:t xml:space="preserve"> </w:t>
            </w:r>
            <w:r w:rsidRPr="003E6ADC">
              <w:t>with</w:t>
            </w:r>
            <w:r w:rsidRPr="003E6ADC">
              <w:rPr>
                <w:spacing w:val="-6"/>
              </w:rPr>
              <w:t xml:space="preserve"> </w:t>
            </w:r>
            <w:r w:rsidRPr="003E6ADC">
              <w:t>relevant</w:t>
            </w:r>
            <w:r w:rsidRPr="003E6ADC">
              <w:rPr>
                <w:spacing w:val="-47"/>
              </w:rPr>
              <w:t xml:space="preserve"> </w:t>
            </w:r>
            <w:r w:rsidR="00210B70">
              <w:rPr>
                <w:spacing w:val="-47"/>
              </w:rPr>
              <w:t xml:space="preserve">   </w:t>
            </w:r>
            <w:r w:rsidRPr="003E6ADC">
              <w:t>LMP,</w:t>
            </w:r>
            <w:r w:rsidRPr="003E6ADC">
              <w:rPr>
                <w:spacing w:val="1"/>
              </w:rPr>
              <w:t xml:space="preserve"> </w:t>
            </w:r>
            <w:r w:rsidRPr="003E6ADC">
              <w:t>including</w:t>
            </w:r>
            <w:r w:rsidR="00B92EC6" w:rsidRPr="003E6ADC">
              <w:t xml:space="preserve"> </w:t>
            </w:r>
            <w:r w:rsidRPr="003E6ADC">
              <w:t>carrying</w:t>
            </w:r>
            <w:r w:rsidRPr="003E6ADC">
              <w:rPr>
                <w:spacing w:val="1"/>
              </w:rPr>
              <w:t xml:space="preserve"> </w:t>
            </w:r>
            <w:r w:rsidRPr="003E6ADC">
              <w:t>out</w:t>
            </w:r>
            <w:r w:rsidRPr="003E6ADC">
              <w:rPr>
                <w:spacing w:val="1"/>
              </w:rPr>
              <w:t xml:space="preserve"> </w:t>
            </w:r>
            <w:r w:rsidRPr="003E6ADC">
              <w:t>scoping,</w:t>
            </w:r>
            <w:r w:rsidRPr="003E6ADC">
              <w:rPr>
                <w:spacing w:val="1"/>
              </w:rPr>
              <w:t xml:space="preserve"> </w:t>
            </w:r>
            <w:r w:rsidRPr="003E6ADC">
              <w:t>screening</w:t>
            </w:r>
            <w:r w:rsidRPr="003E6ADC">
              <w:rPr>
                <w:spacing w:val="1"/>
              </w:rPr>
              <w:t xml:space="preserve"> </w:t>
            </w:r>
            <w:r w:rsidRPr="003E6ADC">
              <w:t>and</w:t>
            </w:r>
            <w:r w:rsidRPr="003E6ADC">
              <w:rPr>
                <w:spacing w:val="1"/>
              </w:rPr>
              <w:t xml:space="preserve"> </w:t>
            </w:r>
            <w:r w:rsidRPr="003E6ADC">
              <w:t>prepare</w:t>
            </w:r>
            <w:r w:rsidRPr="003E6ADC">
              <w:rPr>
                <w:spacing w:val="1"/>
              </w:rPr>
              <w:t xml:space="preserve"> </w:t>
            </w:r>
            <w:r w:rsidRPr="003E6ADC">
              <w:t>the</w:t>
            </w:r>
            <w:r w:rsidRPr="003E6ADC">
              <w:rPr>
                <w:spacing w:val="1"/>
              </w:rPr>
              <w:t xml:space="preserve"> </w:t>
            </w:r>
            <w:r w:rsidRPr="003E6ADC">
              <w:rPr>
                <w:spacing w:val="-1"/>
              </w:rPr>
              <w:t>appropriate</w:t>
            </w:r>
            <w:r w:rsidRPr="003E6ADC">
              <w:rPr>
                <w:spacing w:val="-8"/>
              </w:rPr>
              <w:t xml:space="preserve"> </w:t>
            </w:r>
            <w:r w:rsidRPr="003E6ADC">
              <w:t>environmental</w:t>
            </w:r>
            <w:r w:rsidRPr="003E6ADC">
              <w:rPr>
                <w:spacing w:val="-11"/>
              </w:rPr>
              <w:t xml:space="preserve"> </w:t>
            </w:r>
            <w:r w:rsidRPr="003E6ADC">
              <w:t>and</w:t>
            </w:r>
            <w:r w:rsidRPr="003E6ADC">
              <w:rPr>
                <w:spacing w:val="-10"/>
              </w:rPr>
              <w:t xml:space="preserve"> </w:t>
            </w:r>
            <w:r w:rsidRPr="003E6ADC">
              <w:t>social</w:t>
            </w:r>
            <w:r w:rsidRPr="003E6ADC">
              <w:rPr>
                <w:spacing w:val="-9"/>
              </w:rPr>
              <w:t xml:space="preserve"> </w:t>
            </w:r>
            <w:r w:rsidRPr="003E6ADC">
              <w:t>risk</w:t>
            </w:r>
            <w:r w:rsidRPr="003E6ADC">
              <w:rPr>
                <w:spacing w:val="-8"/>
              </w:rPr>
              <w:t xml:space="preserve"> </w:t>
            </w:r>
            <w:r w:rsidRPr="003E6ADC">
              <w:t>management</w:t>
            </w:r>
            <w:r w:rsidRPr="003E6ADC">
              <w:rPr>
                <w:spacing w:val="31"/>
              </w:rPr>
              <w:t xml:space="preserve"> </w:t>
            </w:r>
            <w:r w:rsidRPr="003E6ADC">
              <w:t>tools</w:t>
            </w:r>
            <w:r w:rsidRPr="003E6ADC">
              <w:rPr>
                <w:spacing w:val="-9"/>
              </w:rPr>
              <w:t xml:space="preserve"> </w:t>
            </w:r>
            <w:r w:rsidRPr="003E6ADC">
              <w:t>e.g.</w:t>
            </w:r>
            <w:r w:rsidRPr="003E6ADC">
              <w:rPr>
                <w:spacing w:val="-9"/>
              </w:rPr>
              <w:t xml:space="preserve"> </w:t>
            </w:r>
            <w:r w:rsidRPr="003E6ADC">
              <w:t>ESMP</w:t>
            </w:r>
            <w:r w:rsidRPr="003E6ADC">
              <w:rPr>
                <w:spacing w:val="-48"/>
              </w:rPr>
              <w:t xml:space="preserve"> </w:t>
            </w:r>
            <w:r w:rsidR="00210B70">
              <w:rPr>
                <w:spacing w:val="-48"/>
              </w:rPr>
              <w:t xml:space="preserve">  </w:t>
            </w:r>
            <w:r w:rsidRPr="003E6ADC">
              <w:rPr>
                <w:spacing w:val="1"/>
              </w:rPr>
              <w:t xml:space="preserve"> </w:t>
            </w:r>
            <w:r w:rsidRPr="003E6ADC">
              <w:t>and</w:t>
            </w:r>
            <w:r w:rsidRPr="003E6ADC">
              <w:rPr>
                <w:spacing w:val="1"/>
              </w:rPr>
              <w:t xml:space="preserve"> </w:t>
            </w:r>
            <w:r w:rsidRPr="003E6ADC">
              <w:t>obtaining</w:t>
            </w:r>
            <w:r w:rsidRPr="003E6ADC">
              <w:rPr>
                <w:spacing w:val="1"/>
              </w:rPr>
              <w:t xml:space="preserve"> </w:t>
            </w:r>
            <w:r w:rsidRPr="003E6ADC">
              <w:t>the</w:t>
            </w:r>
            <w:r w:rsidRPr="003E6ADC">
              <w:rPr>
                <w:spacing w:val="1"/>
              </w:rPr>
              <w:t xml:space="preserve"> </w:t>
            </w:r>
            <w:r w:rsidRPr="003E6ADC">
              <w:t>necessary</w:t>
            </w:r>
            <w:r w:rsidRPr="003E6ADC">
              <w:rPr>
                <w:spacing w:val="1"/>
              </w:rPr>
              <w:t xml:space="preserve"> </w:t>
            </w:r>
            <w:r w:rsidRPr="003E6ADC">
              <w:t>licenses</w:t>
            </w:r>
            <w:r w:rsidRPr="003E6ADC">
              <w:rPr>
                <w:spacing w:val="1"/>
              </w:rPr>
              <w:t xml:space="preserve"> </w:t>
            </w:r>
            <w:r w:rsidRPr="003E6ADC">
              <w:t>and</w:t>
            </w:r>
            <w:r w:rsidRPr="003E6ADC">
              <w:rPr>
                <w:spacing w:val="1"/>
              </w:rPr>
              <w:t xml:space="preserve"> </w:t>
            </w:r>
            <w:r w:rsidRPr="003E6ADC">
              <w:t>permits</w:t>
            </w:r>
            <w:r w:rsidRPr="003E6ADC">
              <w:rPr>
                <w:spacing w:val="1"/>
              </w:rPr>
              <w:t xml:space="preserve"> </w:t>
            </w:r>
            <w:r w:rsidR="009F408F" w:rsidRPr="003E6ADC">
              <w:t>during the signing of financial agreement</w:t>
            </w:r>
          </w:p>
        </w:tc>
        <w:tc>
          <w:tcPr>
            <w:tcW w:w="3571" w:type="dxa"/>
            <w:gridSpan w:val="2"/>
          </w:tcPr>
          <w:p w14:paraId="6F308959" w14:textId="41F4A4F4" w:rsidR="00AE6132" w:rsidRPr="003E6ADC" w:rsidRDefault="0055263C" w:rsidP="0074537C">
            <w:pPr>
              <w:pStyle w:val="TableParagraph"/>
              <w:tabs>
                <w:tab w:val="left" w:pos="828"/>
              </w:tabs>
              <w:ind w:left="828" w:right="97" w:hanging="567"/>
            </w:pPr>
            <w:r w:rsidRPr="003E6ADC">
              <w:t>iv.</w:t>
            </w:r>
            <w:r w:rsidRPr="003E6ADC">
              <w:tab/>
              <w:t>Prior</w:t>
            </w:r>
            <w:r w:rsidRPr="003E6ADC">
              <w:rPr>
                <w:spacing w:val="43"/>
              </w:rPr>
              <w:t xml:space="preserve"> </w:t>
            </w:r>
            <w:r w:rsidRPr="003E6ADC">
              <w:t>to</w:t>
            </w:r>
            <w:r w:rsidRPr="003E6ADC">
              <w:rPr>
                <w:spacing w:val="44"/>
              </w:rPr>
              <w:t xml:space="preserve"> </w:t>
            </w:r>
            <w:r w:rsidRPr="003E6ADC">
              <w:t>disbursement</w:t>
            </w:r>
            <w:r w:rsidRPr="003E6ADC">
              <w:rPr>
                <w:spacing w:val="40"/>
              </w:rPr>
              <w:t xml:space="preserve"> </w:t>
            </w:r>
            <w:r w:rsidRPr="003E6ADC">
              <w:t>of</w:t>
            </w:r>
            <w:r w:rsidRPr="003E6ADC">
              <w:rPr>
                <w:spacing w:val="-47"/>
              </w:rPr>
              <w:t xml:space="preserve"> </w:t>
            </w:r>
            <w:r w:rsidRPr="003E6ADC">
              <w:t>funds</w:t>
            </w:r>
            <w:r w:rsidRPr="003E6ADC">
              <w:rPr>
                <w:spacing w:val="-1"/>
              </w:rPr>
              <w:t xml:space="preserve"> </w:t>
            </w:r>
            <w:r w:rsidRPr="003E6ADC">
              <w:t>to</w:t>
            </w:r>
            <w:r w:rsidRPr="003E6ADC">
              <w:rPr>
                <w:spacing w:val="-1"/>
              </w:rPr>
              <w:t xml:space="preserve"> </w:t>
            </w:r>
            <w:r w:rsidRPr="003E6ADC">
              <w:t>SMEs</w:t>
            </w:r>
          </w:p>
        </w:tc>
        <w:tc>
          <w:tcPr>
            <w:tcW w:w="2196" w:type="dxa"/>
          </w:tcPr>
          <w:p w14:paraId="3411FD90" w14:textId="4B883986" w:rsidR="00AE6132" w:rsidRPr="003E6ADC" w:rsidRDefault="00210B70" w:rsidP="0074537C">
            <w:pPr>
              <w:pStyle w:val="TableParagraph"/>
              <w:rPr>
                <w:rFonts w:ascii="Times New Roman"/>
              </w:rPr>
            </w:pPr>
            <w:r>
              <w:rPr>
                <w:rFonts w:ascii="Times New Roman"/>
              </w:rPr>
              <w:t>PFIs and SMEs</w:t>
            </w:r>
          </w:p>
        </w:tc>
      </w:tr>
      <w:tr w:rsidR="003E6ADC" w:rsidRPr="003E6ADC" w14:paraId="6BD5D9F5" w14:textId="77777777" w:rsidTr="0074537C">
        <w:trPr>
          <w:trHeight w:val="422"/>
        </w:trPr>
        <w:tc>
          <w:tcPr>
            <w:tcW w:w="1052" w:type="dxa"/>
            <w:tcBorders>
              <w:bottom w:val="nil"/>
            </w:tcBorders>
          </w:tcPr>
          <w:p w14:paraId="0094BC0D" w14:textId="61690BAA" w:rsidR="00AE6132" w:rsidRPr="003E6ADC" w:rsidRDefault="0055263C" w:rsidP="0074537C">
            <w:pPr>
              <w:pStyle w:val="TableParagraph"/>
              <w:spacing w:line="268" w:lineRule="exact"/>
              <w:ind w:left="107"/>
            </w:pPr>
            <w:r w:rsidRPr="003E6ADC">
              <w:t>2.</w:t>
            </w:r>
            <w:r w:rsidR="005F7FA3">
              <w:t>3</w:t>
            </w:r>
          </w:p>
        </w:tc>
        <w:tc>
          <w:tcPr>
            <w:tcW w:w="7769" w:type="dxa"/>
            <w:tcBorders>
              <w:bottom w:val="nil"/>
            </w:tcBorders>
          </w:tcPr>
          <w:p w14:paraId="64FEE60F" w14:textId="77777777" w:rsidR="00AE6132" w:rsidRPr="003E6ADC" w:rsidRDefault="0055263C" w:rsidP="0074537C">
            <w:pPr>
              <w:pStyle w:val="TableParagraph"/>
              <w:spacing w:line="268" w:lineRule="exact"/>
              <w:ind w:left="107"/>
              <w:rPr>
                <w:b/>
              </w:rPr>
            </w:pPr>
            <w:r w:rsidRPr="00D40A7E">
              <w:rPr>
                <w:b/>
              </w:rPr>
              <w:t>OCCUPATIONAL</w:t>
            </w:r>
            <w:r w:rsidRPr="00D40A7E">
              <w:rPr>
                <w:b/>
                <w:spacing w:val="-4"/>
              </w:rPr>
              <w:t xml:space="preserve"> </w:t>
            </w:r>
            <w:r w:rsidRPr="00D40A7E">
              <w:rPr>
                <w:b/>
              </w:rPr>
              <w:t>HEALTH</w:t>
            </w:r>
            <w:r w:rsidRPr="00D40A7E">
              <w:rPr>
                <w:b/>
                <w:spacing w:val="-4"/>
              </w:rPr>
              <w:t xml:space="preserve"> </w:t>
            </w:r>
            <w:r w:rsidRPr="00D40A7E">
              <w:rPr>
                <w:b/>
              </w:rPr>
              <w:t>AND</w:t>
            </w:r>
            <w:r w:rsidRPr="00D40A7E">
              <w:rPr>
                <w:b/>
                <w:spacing w:val="-3"/>
              </w:rPr>
              <w:t xml:space="preserve"> </w:t>
            </w:r>
            <w:r w:rsidRPr="00D40A7E">
              <w:rPr>
                <w:b/>
              </w:rPr>
              <w:t>SAFETY</w:t>
            </w:r>
            <w:r w:rsidRPr="00D40A7E">
              <w:rPr>
                <w:b/>
                <w:spacing w:val="-4"/>
              </w:rPr>
              <w:t xml:space="preserve"> </w:t>
            </w:r>
            <w:r w:rsidRPr="00D40A7E">
              <w:rPr>
                <w:b/>
              </w:rPr>
              <w:t>(OHS)</w:t>
            </w:r>
            <w:r w:rsidRPr="00D40A7E">
              <w:rPr>
                <w:b/>
                <w:spacing w:val="-3"/>
              </w:rPr>
              <w:t xml:space="preserve"> </w:t>
            </w:r>
            <w:r w:rsidRPr="00D40A7E">
              <w:rPr>
                <w:b/>
              </w:rPr>
              <w:t>MEASURES:</w:t>
            </w:r>
          </w:p>
        </w:tc>
        <w:tc>
          <w:tcPr>
            <w:tcW w:w="3571" w:type="dxa"/>
            <w:gridSpan w:val="2"/>
            <w:tcBorders>
              <w:bottom w:val="nil"/>
            </w:tcBorders>
          </w:tcPr>
          <w:p w14:paraId="21CCB527" w14:textId="77777777" w:rsidR="00AE6132" w:rsidRPr="003E6ADC" w:rsidRDefault="00AE6132" w:rsidP="0074537C">
            <w:pPr>
              <w:pStyle w:val="TableParagraph"/>
              <w:rPr>
                <w:rFonts w:ascii="Times New Roman"/>
              </w:rPr>
            </w:pPr>
          </w:p>
        </w:tc>
        <w:tc>
          <w:tcPr>
            <w:tcW w:w="2196" w:type="dxa"/>
            <w:tcBorders>
              <w:bottom w:val="nil"/>
            </w:tcBorders>
          </w:tcPr>
          <w:p w14:paraId="454E6718" w14:textId="77777777" w:rsidR="00AE6132" w:rsidRPr="003E6ADC" w:rsidRDefault="00AE6132" w:rsidP="0074537C">
            <w:pPr>
              <w:pStyle w:val="TableParagraph"/>
              <w:rPr>
                <w:rFonts w:ascii="Times New Roman"/>
              </w:rPr>
            </w:pPr>
          </w:p>
        </w:tc>
      </w:tr>
      <w:tr w:rsidR="003E6ADC" w:rsidRPr="003E6ADC" w14:paraId="1AAD2B4A" w14:textId="77777777" w:rsidTr="0074537C">
        <w:trPr>
          <w:trHeight w:val="1478"/>
        </w:trPr>
        <w:tc>
          <w:tcPr>
            <w:tcW w:w="1052" w:type="dxa"/>
            <w:tcBorders>
              <w:top w:val="nil"/>
              <w:bottom w:val="nil"/>
            </w:tcBorders>
          </w:tcPr>
          <w:p w14:paraId="06178ED5" w14:textId="77777777" w:rsidR="00AE6132" w:rsidRPr="003E6ADC" w:rsidRDefault="00AE6132" w:rsidP="0074537C">
            <w:pPr>
              <w:pStyle w:val="TableParagraph"/>
              <w:rPr>
                <w:rFonts w:ascii="Times New Roman"/>
              </w:rPr>
            </w:pPr>
          </w:p>
        </w:tc>
        <w:tc>
          <w:tcPr>
            <w:tcW w:w="7769" w:type="dxa"/>
            <w:tcBorders>
              <w:top w:val="nil"/>
              <w:bottom w:val="nil"/>
            </w:tcBorders>
          </w:tcPr>
          <w:p w14:paraId="50CF3A8C" w14:textId="19C01CAB" w:rsidR="00AE6132" w:rsidRPr="003E6ADC" w:rsidRDefault="0055263C" w:rsidP="0074537C">
            <w:pPr>
              <w:pStyle w:val="TableParagraph"/>
              <w:spacing w:before="115"/>
              <w:ind w:left="827" w:right="92" w:hanging="466"/>
              <w:jc w:val="both"/>
            </w:pPr>
            <w:r w:rsidRPr="003E6ADC">
              <w:t>i.</w:t>
            </w:r>
            <w:r w:rsidRPr="003E6ADC">
              <w:rPr>
                <w:spacing w:val="1"/>
              </w:rPr>
              <w:t xml:space="preserve"> </w:t>
            </w:r>
            <w:r w:rsidRPr="003E6ADC">
              <w:t>Adopt, and implement Project-specific occupational health and safety</w:t>
            </w:r>
            <w:r w:rsidRPr="003E6ADC">
              <w:rPr>
                <w:spacing w:val="1"/>
              </w:rPr>
              <w:t xml:space="preserve"> </w:t>
            </w:r>
            <w:r w:rsidRPr="003E6ADC">
              <w:t>(OHS)</w:t>
            </w:r>
            <w:r w:rsidRPr="003E6ADC">
              <w:rPr>
                <w:spacing w:val="1"/>
              </w:rPr>
              <w:t xml:space="preserve"> </w:t>
            </w:r>
            <w:r w:rsidRPr="003E6ADC">
              <w:t>measures</w:t>
            </w:r>
            <w:r w:rsidRPr="003E6ADC">
              <w:rPr>
                <w:spacing w:val="1"/>
              </w:rPr>
              <w:t xml:space="preserve"> </w:t>
            </w:r>
            <w:r w:rsidRPr="003E6ADC">
              <w:t>consistent</w:t>
            </w:r>
            <w:r w:rsidRPr="003E6ADC">
              <w:rPr>
                <w:spacing w:val="1"/>
              </w:rPr>
              <w:t xml:space="preserve"> </w:t>
            </w:r>
            <w:r w:rsidRPr="003E6ADC">
              <w:t>with</w:t>
            </w:r>
            <w:r w:rsidRPr="003E6ADC">
              <w:rPr>
                <w:spacing w:val="1"/>
              </w:rPr>
              <w:t xml:space="preserve"> </w:t>
            </w:r>
            <w:r w:rsidRPr="003E6ADC">
              <w:t>ESS2</w:t>
            </w:r>
            <w:r w:rsidRPr="003E6ADC">
              <w:rPr>
                <w:spacing w:val="1"/>
              </w:rPr>
              <w:t xml:space="preserve"> </w:t>
            </w:r>
            <w:r w:rsidRPr="003E6ADC">
              <w:t>and</w:t>
            </w:r>
            <w:r w:rsidRPr="003E6ADC">
              <w:rPr>
                <w:spacing w:val="1"/>
              </w:rPr>
              <w:t xml:space="preserve"> </w:t>
            </w:r>
            <w:r w:rsidRPr="003E6ADC">
              <w:t>such</w:t>
            </w:r>
            <w:r w:rsidRPr="003E6ADC">
              <w:rPr>
                <w:spacing w:val="1"/>
              </w:rPr>
              <w:t xml:space="preserve"> </w:t>
            </w:r>
            <w:r w:rsidRPr="003E6ADC">
              <w:t>national</w:t>
            </w:r>
            <w:r w:rsidRPr="003E6ADC">
              <w:rPr>
                <w:spacing w:val="1"/>
              </w:rPr>
              <w:t xml:space="preserve"> </w:t>
            </w:r>
            <w:r w:rsidRPr="003E6ADC">
              <w:t>laws</w:t>
            </w:r>
            <w:r w:rsidRPr="003E6ADC">
              <w:rPr>
                <w:spacing w:val="1"/>
              </w:rPr>
              <w:t xml:space="preserve"> </w:t>
            </w:r>
            <w:r w:rsidRPr="003E6ADC">
              <w:t>as</w:t>
            </w:r>
            <w:r w:rsidRPr="003E6ADC">
              <w:rPr>
                <w:spacing w:val="1"/>
              </w:rPr>
              <w:t xml:space="preserve"> </w:t>
            </w:r>
            <w:r w:rsidRPr="003E6ADC">
              <w:t>consistent</w:t>
            </w:r>
            <w:r w:rsidRPr="003E6ADC">
              <w:rPr>
                <w:spacing w:val="-5"/>
              </w:rPr>
              <w:t xml:space="preserve"> </w:t>
            </w:r>
            <w:r w:rsidRPr="003E6ADC">
              <w:t>with</w:t>
            </w:r>
            <w:r w:rsidRPr="003E6ADC">
              <w:rPr>
                <w:spacing w:val="-6"/>
              </w:rPr>
              <w:t xml:space="preserve"> </w:t>
            </w:r>
            <w:r w:rsidRPr="003E6ADC">
              <w:t>ESS2,</w:t>
            </w:r>
            <w:r w:rsidRPr="003E6ADC">
              <w:rPr>
                <w:spacing w:val="-8"/>
              </w:rPr>
              <w:t xml:space="preserve"> </w:t>
            </w:r>
            <w:r w:rsidRPr="003E6ADC">
              <w:t>to</w:t>
            </w:r>
            <w:r w:rsidRPr="003E6ADC">
              <w:rPr>
                <w:spacing w:val="-4"/>
              </w:rPr>
              <w:t xml:space="preserve"> </w:t>
            </w:r>
            <w:r w:rsidRPr="003E6ADC">
              <w:t>be</w:t>
            </w:r>
            <w:r w:rsidRPr="003E6ADC">
              <w:rPr>
                <w:spacing w:val="-7"/>
              </w:rPr>
              <w:t xml:space="preserve"> </w:t>
            </w:r>
            <w:r w:rsidRPr="003E6ADC">
              <w:t>specified</w:t>
            </w:r>
            <w:r w:rsidRPr="003E6ADC">
              <w:rPr>
                <w:spacing w:val="-6"/>
              </w:rPr>
              <w:t xml:space="preserve"> </w:t>
            </w:r>
            <w:r w:rsidRPr="003E6ADC">
              <w:t>in</w:t>
            </w:r>
            <w:r w:rsidRPr="003E6ADC">
              <w:rPr>
                <w:spacing w:val="-4"/>
              </w:rPr>
              <w:t xml:space="preserve"> </w:t>
            </w:r>
            <w:r w:rsidRPr="003E6ADC">
              <w:t>the</w:t>
            </w:r>
            <w:r w:rsidRPr="003E6ADC">
              <w:rPr>
                <w:spacing w:val="-3"/>
              </w:rPr>
              <w:t xml:space="preserve"> </w:t>
            </w:r>
            <w:r w:rsidRPr="003E6ADC">
              <w:t>project</w:t>
            </w:r>
            <w:r w:rsidRPr="003E6ADC">
              <w:rPr>
                <w:spacing w:val="-5"/>
              </w:rPr>
              <w:t xml:space="preserve"> </w:t>
            </w:r>
            <w:r w:rsidRPr="003E6ADC">
              <w:t>LMP</w:t>
            </w:r>
            <w:r w:rsidRPr="003E6ADC">
              <w:rPr>
                <w:spacing w:val="-2"/>
              </w:rPr>
              <w:t xml:space="preserve"> </w:t>
            </w:r>
            <w:r w:rsidRPr="003E6ADC">
              <w:t>as</w:t>
            </w:r>
            <w:r w:rsidRPr="003E6ADC">
              <w:rPr>
                <w:spacing w:val="-5"/>
              </w:rPr>
              <w:t xml:space="preserve"> </w:t>
            </w:r>
            <w:r w:rsidRPr="003E6ADC">
              <w:t>well</w:t>
            </w:r>
            <w:r w:rsidRPr="003E6ADC">
              <w:rPr>
                <w:spacing w:val="-6"/>
              </w:rPr>
              <w:t xml:space="preserve"> </w:t>
            </w:r>
            <w:r w:rsidRPr="003E6ADC">
              <w:t>as</w:t>
            </w:r>
            <w:r w:rsidRPr="003E6ADC">
              <w:rPr>
                <w:spacing w:val="-6"/>
              </w:rPr>
              <w:t xml:space="preserve"> </w:t>
            </w:r>
            <w:r w:rsidRPr="003E6ADC">
              <w:t>in</w:t>
            </w:r>
            <w:r w:rsidRPr="003E6ADC">
              <w:rPr>
                <w:spacing w:val="-7"/>
              </w:rPr>
              <w:t xml:space="preserve"> </w:t>
            </w:r>
            <w:r w:rsidRPr="003E6ADC">
              <w:t>the</w:t>
            </w:r>
            <w:r w:rsidRPr="003E6ADC">
              <w:rPr>
                <w:spacing w:val="-47"/>
              </w:rPr>
              <w:t xml:space="preserve"> </w:t>
            </w:r>
            <w:r w:rsidR="00035A39" w:rsidRPr="003E6ADC">
              <w:rPr>
                <w:spacing w:val="-47"/>
              </w:rPr>
              <w:t xml:space="preserve"> </w:t>
            </w:r>
            <w:r w:rsidR="00063674" w:rsidRPr="003E6ADC">
              <w:rPr>
                <w:spacing w:val="-47"/>
              </w:rPr>
              <w:t xml:space="preserve">  </w:t>
            </w:r>
            <w:r w:rsidRPr="003E6ADC">
              <w:t>ESMS.</w:t>
            </w:r>
            <w:r w:rsidR="00035A39" w:rsidRPr="003E6ADC">
              <w:t xml:space="preserve"> </w:t>
            </w:r>
          </w:p>
        </w:tc>
        <w:tc>
          <w:tcPr>
            <w:tcW w:w="3571" w:type="dxa"/>
            <w:gridSpan w:val="2"/>
            <w:tcBorders>
              <w:top w:val="nil"/>
              <w:bottom w:val="nil"/>
            </w:tcBorders>
          </w:tcPr>
          <w:p w14:paraId="3905FD67" w14:textId="7B5C7F9C" w:rsidR="00AE6132" w:rsidRPr="003E6ADC" w:rsidRDefault="0055263C" w:rsidP="0074537C">
            <w:pPr>
              <w:pStyle w:val="TableParagraph"/>
              <w:tabs>
                <w:tab w:val="left" w:pos="2671"/>
              </w:tabs>
              <w:spacing w:before="115"/>
              <w:ind w:left="828" w:right="94" w:hanging="466"/>
            </w:pPr>
            <w:r w:rsidRPr="003E6ADC">
              <w:t>i.</w:t>
            </w:r>
            <w:r w:rsidRPr="003E6ADC">
              <w:rPr>
                <w:spacing w:val="1"/>
              </w:rPr>
              <w:t xml:space="preserve"> </w:t>
            </w:r>
            <w:r w:rsidRPr="003E6ADC">
              <w:t>Adopt</w:t>
            </w:r>
            <w:r w:rsidRPr="003E6ADC">
              <w:rPr>
                <w:spacing w:val="1"/>
              </w:rPr>
              <w:t xml:space="preserve"> </w:t>
            </w:r>
            <w:r w:rsidRPr="003E6ADC">
              <w:t>prior</w:t>
            </w:r>
            <w:r w:rsidRPr="003E6ADC">
              <w:rPr>
                <w:spacing w:val="1"/>
              </w:rPr>
              <w:t xml:space="preserve"> </w:t>
            </w:r>
            <w:r w:rsidRPr="003E6ADC">
              <w:t>to</w:t>
            </w:r>
            <w:r w:rsidRPr="003E6ADC">
              <w:rPr>
                <w:spacing w:val="1"/>
              </w:rPr>
              <w:t xml:space="preserve"> </w:t>
            </w:r>
            <w:r w:rsidRPr="003E6ADC">
              <w:t>commencement of Project</w:t>
            </w:r>
            <w:r w:rsidRPr="003E6ADC">
              <w:rPr>
                <w:spacing w:val="1"/>
              </w:rPr>
              <w:t xml:space="preserve"> </w:t>
            </w:r>
            <w:r w:rsidRPr="003E6ADC">
              <w:t>activities</w:t>
            </w:r>
            <w:r w:rsidRPr="003E6ADC">
              <w:rPr>
                <w:spacing w:val="1"/>
              </w:rPr>
              <w:t xml:space="preserve"> </w:t>
            </w:r>
            <w:r w:rsidRPr="003E6ADC">
              <w:t>and</w:t>
            </w:r>
            <w:r w:rsidRPr="003E6ADC">
              <w:rPr>
                <w:spacing w:val="1"/>
              </w:rPr>
              <w:t xml:space="preserve"> </w:t>
            </w:r>
            <w:r w:rsidRPr="003E6ADC">
              <w:t>implement</w:t>
            </w:r>
            <w:r w:rsidRPr="003E6ADC">
              <w:rPr>
                <w:spacing w:val="1"/>
              </w:rPr>
              <w:t xml:space="preserve"> </w:t>
            </w:r>
            <w:r w:rsidRPr="003E6ADC">
              <w:t>throughout</w:t>
            </w:r>
            <w:r w:rsidR="00B92EC6" w:rsidRPr="003E6ADC">
              <w:t xml:space="preserve"> </w:t>
            </w:r>
            <w:r w:rsidRPr="003E6ADC">
              <w:rPr>
                <w:spacing w:val="-1"/>
              </w:rPr>
              <w:t>Project</w:t>
            </w:r>
            <w:r w:rsidR="00210B70">
              <w:rPr>
                <w:spacing w:val="-1"/>
              </w:rPr>
              <w:t xml:space="preserve"> </w:t>
            </w:r>
            <w:r w:rsidRPr="003E6ADC">
              <w:rPr>
                <w:spacing w:val="-48"/>
              </w:rPr>
              <w:t xml:space="preserve"> </w:t>
            </w:r>
            <w:r w:rsidRPr="003E6ADC">
              <w:t>implementation.</w:t>
            </w:r>
          </w:p>
        </w:tc>
        <w:tc>
          <w:tcPr>
            <w:tcW w:w="2196" w:type="dxa"/>
            <w:tcBorders>
              <w:top w:val="nil"/>
              <w:bottom w:val="nil"/>
            </w:tcBorders>
          </w:tcPr>
          <w:p w14:paraId="35D72B84" w14:textId="6A52F734" w:rsidR="00AE6132" w:rsidRPr="003E6ADC" w:rsidRDefault="009A55B6" w:rsidP="0074537C">
            <w:pPr>
              <w:pStyle w:val="TableParagraph"/>
              <w:spacing w:before="115" w:line="480" w:lineRule="auto"/>
              <w:ind w:left="108" w:right="248"/>
            </w:pPr>
            <w:r w:rsidRPr="003E6ADC">
              <w:t>MOF</w:t>
            </w:r>
            <w:r w:rsidR="00210B70">
              <w:t>-</w:t>
            </w:r>
            <w:r w:rsidRPr="003E6ADC">
              <w:t>FSDD, PO</w:t>
            </w:r>
            <w:r w:rsidR="00210B70">
              <w:t>FP</w:t>
            </w:r>
            <w:r w:rsidR="007112A2" w:rsidRPr="003E6ADC">
              <w:t>,</w:t>
            </w:r>
            <w:r w:rsidR="00B07897" w:rsidRPr="003E6ADC">
              <w:t xml:space="preserve"> </w:t>
            </w:r>
            <w:r w:rsidR="007112A2" w:rsidRPr="003E6ADC">
              <w:t>TMRC</w:t>
            </w:r>
          </w:p>
        </w:tc>
      </w:tr>
      <w:tr w:rsidR="003E6ADC" w:rsidRPr="003E6ADC" w14:paraId="37D2E9F6" w14:textId="77777777" w:rsidTr="0074537C">
        <w:trPr>
          <w:trHeight w:val="268"/>
        </w:trPr>
        <w:tc>
          <w:tcPr>
            <w:tcW w:w="1052" w:type="dxa"/>
            <w:tcBorders>
              <w:top w:val="nil"/>
              <w:bottom w:val="nil"/>
            </w:tcBorders>
          </w:tcPr>
          <w:p w14:paraId="0062828A" w14:textId="77777777" w:rsidR="00AE6132" w:rsidRPr="003E6ADC" w:rsidRDefault="00AE6132" w:rsidP="0074537C">
            <w:pPr>
              <w:pStyle w:val="TableParagraph"/>
              <w:rPr>
                <w:rFonts w:ascii="Times New Roman"/>
                <w:sz w:val="18"/>
              </w:rPr>
            </w:pPr>
          </w:p>
        </w:tc>
        <w:tc>
          <w:tcPr>
            <w:tcW w:w="7769" w:type="dxa"/>
            <w:tcBorders>
              <w:top w:val="nil"/>
              <w:bottom w:val="nil"/>
            </w:tcBorders>
          </w:tcPr>
          <w:p w14:paraId="5E3694A4" w14:textId="77777777" w:rsidR="00AE6132" w:rsidRPr="003E6ADC" w:rsidRDefault="00AE6132" w:rsidP="0074537C">
            <w:pPr>
              <w:pStyle w:val="TableParagraph"/>
              <w:rPr>
                <w:rFonts w:ascii="Times New Roman"/>
                <w:sz w:val="18"/>
              </w:rPr>
            </w:pPr>
          </w:p>
        </w:tc>
        <w:tc>
          <w:tcPr>
            <w:tcW w:w="3571" w:type="dxa"/>
            <w:gridSpan w:val="2"/>
            <w:tcBorders>
              <w:top w:val="nil"/>
              <w:bottom w:val="nil"/>
            </w:tcBorders>
          </w:tcPr>
          <w:p w14:paraId="6EF12D5F" w14:textId="77777777" w:rsidR="00AE6132" w:rsidRPr="003E6ADC" w:rsidRDefault="00AE6132" w:rsidP="0074537C">
            <w:pPr>
              <w:pStyle w:val="TableParagraph"/>
              <w:rPr>
                <w:rFonts w:ascii="Times New Roman"/>
                <w:sz w:val="18"/>
              </w:rPr>
            </w:pPr>
          </w:p>
        </w:tc>
        <w:tc>
          <w:tcPr>
            <w:tcW w:w="2196" w:type="dxa"/>
            <w:tcBorders>
              <w:top w:val="nil"/>
              <w:bottom w:val="nil"/>
            </w:tcBorders>
          </w:tcPr>
          <w:p w14:paraId="35667CEA" w14:textId="778E53E5" w:rsidR="00AE6132" w:rsidRPr="003E6ADC" w:rsidRDefault="0055263C" w:rsidP="0074537C">
            <w:pPr>
              <w:pStyle w:val="TableParagraph"/>
              <w:spacing w:line="249" w:lineRule="exact"/>
            </w:pPr>
            <w:r w:rsidRPr="003E6ADC">
              <w:t>and</w:t>
            </w:r>
            <w:r w:rsidRPr="003E6ADC">
              <w:rPr>
                <w:spacing w:val="-1"/>
              </w:rPr>
              <w:t xml:space="preserve"> </w:t>
            </w:r>
            <w:r w:rsidRPr="003E6ADC">
              <w:t>PFIs</w:t>
            </w:r>
          </w:p>
        </w:tc>
      </w:tr>
      <w:tr w:rsidR="003E6ADC" w:rsidRPr="003E6ADC" w14:paraId="25F6B26B" w14:textId="77777777" w:rsidTr="0074537C">
        <w:trPr>
          <w:trHeight w:val="1073"/>
        </w:trPr>
        <w:tc>
          <w:tcPr>
            <w:tcW w:w="1052" w:type="dxa"/>
            <w:tcBorders>
              <w:top w:val="nil"/>
              <w:bottom w:val="nil"/>
            </w:tcBorders>
          </w:tcPr>
          <w:p w14:paraId="31664AC0" w14:textId="77777777" w:rsidR="00AE6132" w:rsidRPr="003E6ADC" w:rsidRDefault="00AE6132" w:rsidP="0074537C">
            <w:pPr>
              <w:pStyle w:val="TableParagraph"/>
              <w:rPr>
                <w:rFonts w:ascii="Times New Roman"/>
              </w:rPr>
            </w:pPr>
          </w:p>
        </w:tc>
        <w:tc>
          <w:tcPr>
            <w:tcW w:w="7769" w:type="dxa"/>
            <w:tcBorders>
              <w:top w:val="nil"/>
              <w:bottom w:val="nil"/>
            </w:tcBorders>
          </w:tcPr>
          <w:p w14:paraId="3C4E6D0F" w14:textId="08E39F10" w:rsidR="00AE6132" w:rsidRPr="003E6ADC" w:rsidRDefault="0055263C" w:rsidP="0074537C">
            <w:pPr>
              <w:pStyle w:val="TableParagraph"/>
              <w:tabs>
                <w:tab w:val="left" w:pos="827"/>
              </w:tabs>
              <w:spacing w:line="248" w:lineRule="exact"/>
              <w:ind w:left="311"/>
            </w:pPr>
            <w:r w:rsidRPr="003E6ADC">
              <w:t>ii.</w:t>
            </w:r>
            <w:r w:rsidRPr="003E6ADC">
              <w:tab/>
              <w:t>Ensure</w:t>
            </w:r>
            <w:r w:rsidRPr="003E6ADC">
              <w:rPr>
                <w:spacing w:val="3"/>
              </w:rPr>
              <w:t xml:space="preserve"> </w:t>
            </w:r>
            <w:r w:rsidRPr="003E6ADC">
              <w:t>the</w:t>
            </w:r>
            <w:r w:rsidR="007112A2" w:rsidRPr="003E6ADC">
              <w:rPr>
                <w:spacing w:val="4"/>
              </w:rPr>
              <w:t xml:space="preserve">   TMRC</w:t>
            </w:r>
            <w:r w:rsidRPr="003E6ADC">
              <w:t>,</w:t>
            </w:r>
            <w:r w:rsidRPr="003E6ADC">
              <w:rPr>
                <w:spacing w:val="2"/>
              </w:rPr>
              <w:t xml:space="preserve"> </w:t>
            </w:r>
            <w:r w:rsidRPr="003E6ADC">
              <w:t>PFIs and</w:t>
            </w:r>
            <w:r w:rsidRPr="003E6ADC">
              <w:rPr>
                <w:spacing w:val="4"/>
              </w:rPr>
              <w:t xml:space="preserve"> </w:t>
            </w:r>
            <w:r w:rsidRPr="003E6ADC">
              <w:t>SMEs</w:t>
            </w:r>
            <w:r w:rsidRPr="003E6ADC">
              <w:rPr>
                <w:spacing w:val="4"/>
              </w:rPr>
              <w:t xml:space="preserve"> </w:t>
            </w:r>
            <w:r w:rsidRPr="003E6ADC">
              <w:t>implement</w:t>
            </w:r>
            <w:r w:rsidRPr="003E6ADC">
              <w:rPr>
                <w:spacing w:val="2"/>
              </w:rPr>
              <w:t xml:space="preserve"> </w:t>
            </w:r>
            <w:r w:rsidRPr="003E6ADC">
              <w:t>OHS measures as</w:t>
            </w:r>
            <w:r w:rsidRPr="003E6ADC">
              <w:rPr>
                <w:spacing w:val="3"/>
              </w:rPr>
              <w:t xml:space="preserve"> </w:t>
            </w:r>
            <w:r w:rsidRPr="003E6ADC">
              <w:t>per</w:t>
            </w:r>
          </w:p>
          <w:p w14:paraId="27BAB2F7" w14:textId="1742C50D" w:rsidR="00AE6132" w:rsidRPr="003E6ADC" w:rsidRDefault="0055263C" w:rsidP="0074537C">
            <w:pPr>
              <w:pStyle w:val="TableParagraph"/>
              <w:ind w:left="827"/>
            </w:pPr>
            <w:r w:rsidRPr="003E6ADC">
              <w:t>the</w:t>
            </w:r>
            <w:r w:rsidRPr="003E6ADC">
              <w:rPr>
                <w:spacing w:val="25"/>
              </w:rPr>
              <w:t xml:space="preserve"> </w:t>
            </w:r>
            <w:r w:rsidRPr="003E6ADC">
              <w:t>World</w:t>
            </w:r>
            <w:r w:rsidRPr="003E6ADC">
              <w:rPr>
                <w:spacing w:val="23"/>
              </w:rPr>
              <w:t xml:space="preserve"> </w:t>
            </w:r>
            <w:r w:rsidRPr="003E6ADC">
              <w:t>Bank</w:t>
            </w:r>
            <w:r w:rsidRPr="003E6ADC">
              <w:rPr>
                <w:spacing w:val="25"/>
              </w:rPr>
              <w:t xml:space="preserve"> </w:t>
            </w:r>
            <w:r w:rsidRPr="003E6ADC">
              <w:t>Group</w:t>
            </w:r>
            <w:r w:rsidRPr="003E6ADC">
              <w:rPr>
                <w:spacing w:val="24"/>
              </w:rPr>
              <w:t xml:space="preserve"> </w:t>
            </w:r>
            <w:r w:rsidRPr="003E6ADC">
              <w:t>General</w:t>
            </w:r>
            <w:r w:rsidRPr="003E6ADC">
              <w:rPr>
                <w:spacing w:val="24"/>
              </w:rPr>
              <w:t xml:space="preserve"> </w:t>
            </w:r>
            <w:r w:rsidRPr="003E6ADC">
              <w:t>Environmental</w:t>
            </w:r>
            <w:r w:rsidRPr="003E6ADC">
              <w:rPr>
                <w:spacing w:val="24"/>
              </w:rPr>
              <w:t xml:space="preserve"> </w:t>
            </w:r>
            <w:r w:rsidRPr="003E6ADC">
              <w:t>Health</w:t>
            </w:r>
            <w:r w:rsidRPr="003E6ADC">
              <w:rPr>
                <w:spacing w:val="27"/>
              </w:rPr>
              <w:t xml:space="preserve"> </w:t>
            </w:r>
            <w:r w:rsidRPr="003E6ADC">
              <w:t>and</w:t>
            </w:r>
            <w:r w:rsidRPr="003E6ADC">
              <w:rPr>
                <w:spacing w:val="24"/>
              </w:rPr>
              <w:t xml:space="preserve"> </w:t>
            </w:r>
            <w:r w:rsidRPr="003E6ADC">
              <w:t>Safety</w:t>
            </w:r>
            <w:r w:rsidRPr="003E6ADC">
              <w:rPr>
                <w:spacing w:val="-47"/>
              </w:rPr>
              <w:t xml:space="preserve"> </w:t>
            </w:r>
            <w:r w:rsidRPr="003E6ADC">
              <w:t>Guidelines, national</w:t>
            </w:r>
            <w:r w:rsidRPr="003E6ADC">
              <w:rPr>
                <w:spacing w:val="-1"/>
              </w:rPr>
              <w:t xml:space="preserve"> </w:t>
            </w:r>
            <w:r w:rsidR="007254D1" w:rsidRPr="003E6ADC">
              <w:t>laws,</w:t>
            </w:r>
            <w:r w:rsidRPr="003E6ADC">
              <w:t xml:space="preserve"> and</w:t>
            </w:r>
            <w:r w:rsidRPr="003E6ADC">
              <w:rPr>
                <w:spacing w:val="-1"/>
              </w:rPr>
              <w:t xml:space="preserve"> </w:t>
            </w:r>
            <w:r w:rsidR="009F408F" w:rsidRPr="003E6ADC">
              <w:t>any applicable sector –specific EHSG</w:t>
            </w:r>
          </w:p>
        </w:tc>
        <w:tc>
          <w:tcPr>
            <w:tcW w:w="3571" w:type="dxa"/>
            <w:gridSpan w:val="2"/>
            <w:tcBorders>
              <w:top w:val="nil"/>
              <w:bottom w:val="nil"/>
            </w:tcBorders>
          </w:tcPr>
          <w:p w14:paraId="40707164" w14:textId="77777777" w:rsidR="00AE6132" w:rsidRPr="003E6ADC" w:rsidRDefault="0055263C" w:rsidP="0074537C">
            <w:pPr>
              <w:pStyle w:val="TableParagraph"/>
              <w:numPr>
                <w:ilvl w:val="0"/>
                <w:numId w:val="19"/>
              </w:numPr>
              <w:tabs>
                <w:tab w:val="left" w:pos="828"/>
                <w:tab w:val="left" w:pos="829"/>
                <w:tab w:val="left" w:pos="2670"/>
              </w:tabs>
              <w:spacing w:line="248" w:lineRule="exact"/>
              <w:ind w:hanging="517"/>
            </w:pPr>
            <w:r w:rsidRPr="003E6ADC">
              <w:t>Throughout</w:t>
            </w:r>
            <w:r w:rsidRPr="003E6ADC">
              <w:tab/>
              <w:t>project</w:t>
            </w:r>
          </w:p>
          <w:p w14:paraId="34BAE3FE" w14:textId="77777777" w:rsidR="00AE6132" w:rsidRPr="003E6ADC" w:rsidRDefault="0055263C" w:rsidP="0074537C">
            <w:pPr>
              <w:pStyle w:val="TableParagraph"/>
              <w:spacing w:line="267" w:lineRule="exact"/>
              <w:ind w:left="828"/>
            </w:pPr>
            <w:r w:rsidRPr="003E6ADC">
              <w:t>implementation</w:t>
            </w:r>
          </w:p>
          <w:p w14:paraId="00C958E0" w14:textId="1F59E069" w:rsidR="00AE6132" w:rsidRPr="003E6ADC" w:rsidRDefault="0055263C" w:rsidP="0074537C">
            <w:pPr>
              <w:pStyle w:val="TableParagraph"/>
              <w:numPr>
                <w:ilvl w:val="0"/>
                <w:numId w:val="19"/>
              </w:numPr>
              <w:tabs>
                <w:tab w:val="left" w:pos="828"/>
                <w:tab w:val="left" w:pos="829"/>
              </w:tabs>
              <w:ind w:right="95" w:hanging="567"/>
            </w:pPr>
            <w:r w:rsidRPr="003E6ADC">
              <w:t>Prior</w:t>
            </w:r>
            <w:r w:rsidRPr="003E6ADC">
              <w:rPr>
                <w:spacing w:val="46"/>
              </w:rPr>
              <w:t xml:space="preserve"> </w:t>
            </w:r>
            <w:r w:rsidRPr="003E6ADC">
              <w:t>to</w:t>
            </w:r>
            <w:r w:rsidRPr="003E6ADC">
              <w:rPr>
                <w:spacing w:val="46"/>
              </w:rPr>
              <w:t xml:space="preserve"> </w:t>
            </w:r>
            <w:r w:rsidR="00CB23B8" w:rsidRPr="003E6ADC">
              <w:rPr>
                <w:spacing w:val="46"/>
              </w:rPr>
              <w:t xml:space="preserve">the </w:t>
            </w:r>
            <w:r w:rsidRPr="003E6ADC">
              <w:t>disbursement</w:t>
            </w:r>
            <w:r w:rsidRPr="003E6ADC">
              <w:rPr>
                <w:spacing w:val="43"/>
              </w:rPr>
              <w:t xml:space="preserve"> </w:t>
            </w:r>
            <w:r w:rsidRPr="003E6ADC">
              <w:t>of</w:t>
            </w:r>
            <w:r w:rsidR="00210B70">
              <w:t xml:space="preserve">  </w:t>
            </w:r>
            <w:r w:rsidRPr="003E6ADC">
              <w:rPr>
                <w:spacing w:val="-47"/>
              </w:rPr>
              <w:t xml:space="preserve"> </w:t>
            </w:r>
            <w:r w:rsidR="00210B70">
              <w:rPr>
                <w:spacing w:val="-47"/>
              </w:rPr>
              <w:t xml:space="preserve">   </w:t>
            </w:r>
            <w:r w:rsidRPr="003E6ADC">
              <w:t>funds</w:t>
            </w:r>
            <w:r w:rsidRPr="003E6ADC">
              <w:rPr>
                <w:spacing w:val="-1"/>
              </w:rPr>
              <w:t xml:space="preserve"> </w:t>
            </w:r>
            <w:r w:rsidRPr="003E6ADC">
              <w:t>to</w:t>
            </w:r>
            <w:r w:rsidRPr="003E6ADC">
              <w:rPr>
                <w:spacing w:val="-1"/>
              </w:rPr>
              <w:t xml:space="preserve"> </w:t>
            </w:r>
            <w:r w:rsidRPr="003E6ADC">
              <w:t>SMEs</w:t>
            </w:r>
          </w:p>
        </w:tc>
        <w:tc>
          <w:tcPr>
            <w:tcW w:w="2196" w:type="dxa"/>
            <w:tcBorders>
              <w:top w:val="nil"/>
              <w:bottom w:val="nil"/>
            </w:tcBorders>
          </w:tcPr>
          <w:p w14:paraId="4763356F" w14:textId="77777777" w:rsidR="00AE6132" w:rsidRPr="003E6ADC" w:rsidRDefault="00AE6132" w:rsidP="0074537C">
            <w:pPr>
              <w:pStyle w:val="TableParagraph"/>
              <w:rPr>
                <w:rFonts w:ascii="Arial MT"/>
              </w:rPr>
            </w:pPr>
          </w:p>
          <w:p w14:paraId="4405B5AC" w14:textId="77777777" w:rsidR="00AE6132" w:rsidRPr="003E6ADC" w:rsidRDefault="00AE6132" w:rsidP="0074537C">
            <w:pPr>
              <w:pStyle w:val="TableParagraph"/>
              <w:rPr>
                <w:rFonts w:ascii="Arial MT"/>
              </w:rPr>
            </w:pPr>
          </w:p>
          <w:p w14:paraId="2A175E54" w14:textId="77777777" w:rsidR="00AE6132" w:rsidRPr="003E6ADC" w:rsidRDefault="00AE6132" w:rsidP="0074537C">
            <w:pPr>
              <w:pStyle w:val="TableParagraph"/>
              <w:spacing w:before="2"/>
              <w:rPr>
                <w:rFonts w:ascii="Arial MT"/>
                <w:sz w:val="24"/>
              </w:rPr>
            </w:pPr>
          </w:p>
          <w:p w14:paraId="5D8A83FF" w14:textId="5602ED71" w:rsidR="00AE6132" w:rsidRPr="003E6ADC" w:rsidRDefault="0055263C" w:rsidP="0074537C">
            <w:pPr>
              <w:pStyle w:val="TableParagraph"/>
              <w:ind w:left="108"/>
            </w:pPr>
            <w:r w:rsidRPr="003E6ADC">
              <w:t>SMEs</w:t>
            </w:r>
          </w:p>
        </w:tc>
      </w:tr>
      <w:tr w:rsidR="003E6ADC" w:rsidRPr="003E6ADC" w14:paraId="11C0ED7F" w14:textId="77777777" w:rsidTr="0074537C">
        <w:trPr>
          <w:trHeight w:val="1821"/>
        </w:trPr>
        <w:tc>
          <w:tcPr>
            <w:tcW w:w="1052" w:type="dxa"/>
            <w:tcBorders>
              <w:top w:val="nil"/>
            </w:tcBorders>
          </w:tcPr>
          <w:p w14:paraId="0427721D" w14:textId="77777777" w:rsidR="00AE6132" w:rsidRPr="003E6ADC" w:rsidRDefault="00AE6132" w:rsidP="0074537C">
            <w:pPr>
              <w:pStyle w:val="TableParagraph"/>
              <w:rPr>
                <w:rFonts w:ascii="Times New Roman"/>
              </w:rPr>
            </w:pPr>
          </w:p>
        </w:tc>
        <w:tc>
          <w:tcPr>
            <w:tcW w:w="7769" w:type="dxa"/>
            <w:tcBorders>
              <w:top w:val="nil"/>
            </w:tcBorders>
          </w:tcPr>
          <w:p w14:paraId="785181B2" w14:textId="43F509C3" w:rsidR="00AE6132" w:rsidRPr="003E6ADC" w:rsidRDefault="0055263C" w:rsidP="0074537C">
            <w:pPr>
              <w:pStyle w:val="TableParagraph"/>
              <w:spacing w:line="249" w:lineRule="exact"/>
              <w:ind w:left="261"/>
              <w:jc w:val="both"/>
            </w:pPr>
            <w:r w:rsidRPr="003E6ADC">
              <w:t xml:space="preserve">iii.     </w:t>
            </w:r>
            <w:r w:rsidRPr="003E6ADC">
              <w:rPr>
                <w:spacing w:val="10"/>
              </w:rPr>
              <w:t xml:space="preserve"> </w:t>
            </w:r>
            <w:r w:rsidRPr="003E6ADC">
              <w:t>In</w:t>
            </w:r>
            <w:r w:rsidRPr="003E6ADC">
              <w:rPr>
                <w:spacing w:val="3"/>
              </w:rPr>
              <w:t xml:space="preserve"> </w:t>
            </w:r>
            <w:r w:rsidRPr="003E6ADC">
              <w:t>accordance</w:t>
            </w:r>
            <w:r w:rsidRPr="003E6ADC">
              <w:rPr>
                <w:spacing w:val="3"/>
              </w:rPr>
              <w:t xml:space="preserve"> </w:t>
            </w:r>
            <w:r w:rsidRPr="003E6ADC">
              <w:t>with</w:t>
            </w:r>
            <w:r w:rsidRPr="003E6ADC">
              <w:rPr>
                <w:spacing w:val="4"/>
              </w:rPr>
              <w:t xml:space="preserve"> </w:t>
            </w:r>
            <w:r w:rsidRPr="003E6ADC">
              <w:t>the</w:t>
            </w:r>
            <w:r w:rsidRPr="003E6ADC">
              <w:rPr>
                <w:spacing w:val="6"/>
              </w:rPr>
              <w:t xml:space="preserve"> </w:t>
            </w:r>
            <w:r w:rsidRPr="003E6ADC">
              <w:t>ESMS,</w:t>
            </w:r>
            <w:r w:rsidRPr="003E6ADC">
              <w:rPr>
                <w:spacing w:val="4"/>
              </w:rPr>
              <w:t xml:space="preserve"> </w:t>
            </w:r>
            <w:r w:rsidRPr="003E6ADC">
              <w:t>LMP</w:t>
            </w:r>
            <w:r w:rsidRPr="003E6ADC">
              <w:rPr>
                <w:spacing w:val="2"/>
              </w:rPr>
              <w:t xml:space="preserve"> </w:t>
            </w:r>
            <w:r w:rsidRPr="003E6ADC">
              <w:t>and</w:t>
            </w:r>
            <w:r w:rsidRPr="003E6ADC">
              <w:rPr>
                <w:spacing w:val="6"/>
              </w:rPr>
              <w:t xml:space="preserve"> </w:t>
            </w:r>
            <w:r w:rsidRPr="003E6ADC">
              <w:t>relevant</w:t>
            </w:r>
            <w:r w:rsidRPr="003E6ADC">
              <w:rPr>
                <w:spacing w:val="5"/>
              </w:rPr>
              <w:t xml:space="preserve"> </w:t>
            </w:r>
            <w:r w:rsidRPr="003E6ADC">
              <w:t>national</w:t>
            </w:r>
            <w:r w:rsidRPr="003E6ADC">
              <w:rPr>
                <w:spacing w:val="5"/>
              </w:rPr>
              <w:t xml:space="preserve"> </w:t>
            </w:r>
            <w:r w:rsidRPr="003E6ADC">
              <w:t>laws,</w:t>
            </w:r>
            <w:r w:rsidRPr="003E6ADC">
              <w:rPr>
                <w:spacing w:val="5"/>
              </w:rPr>
              <w:t xml:space="preserve"> </w:t>
            </w:r>
            <w:r w:rsidR="007112A2" w:rsidRPr="003E6ADC">
              <w:t xml:space="preserve">MOF </w:t>
            </w:r>
            <w:r w:rsidRPr="003E6ADC">
              <w:t>shall</w:t>
            </w:r>
          </w:p>
          <w:p w14:paraId="68DA1038" w14:textId="77777777" w:rsidR="00AE6132" w:rsidRDefault="0055263C" w:rsidP="0074537C">
            <w:pPr>
              <w:pStyle w:val="TableParagraph"/>
              <w:ind w:left="827" w:right="92"/>
              <w:jc w:val="both"/>
            </w:pPr>
            <w:r w:rsidRPr="003E6ADC">
              <w:t>require</w:t>
            </w:r>
            <w:r w:rsidRPr="003E6ADC">
              <w:rPr>
                <w:spacing w:val="-6"/>
              </w:rPr>
              <w:t xml:space="preserve"> </w:t>
            </w:r>
            <w:r w:rsidRPr="003E6ADC">
              <w:t>the</w:t>
            </w:r>
            <w:r w:rsidRPr="003E6ADC">
              <w:rPr>
                <w:spacing w:val="-7"/>
              </w:rPr>
              <w:t xml:space="preserve"> </w:t>
            </w:r>
            <w:r w:rsidR="007112A2" w:rsidRPr="003E6ADC">
              <w:t>TMRC</w:t>
            </w:r>
            <w:r w:rsidRPr="003E6ADC">
              <w:rPr>
                <w:spacing w:val="-7"/>
              </w:rPr>
              <w:t xml:space="preserve"> </w:t>
            </w:r>
            <w:r w:rsidRPr="003E6ADC">
              <w:t>and</w:t>
            </w:r>
            <w:r w:rsidRPr="003E6ADC">
              <w:rPr>
                <w:spacing w:val="-5"/>
              </w:rPr>
              <w:t xml:space="preserve"> </w:t>
            </w:r>
            <w:r w:rsidRPr="003E6ADC">
              <w:t>PFIs</w:t>
            </w:r>
            <w:r w:rsidRPr="003E6ADC">
              <w:rPr>
                <w:spacing w:val="-6"/>
              </w:rPr>
              <w:t xml:space="preserve"> </w:t>
            </w:r>
            <w:r w:rsidRPr="003E6ADC">
              <w:t>to</w:t>
            </w:r>
            <w:r w:rsidRPr="003E6ADC">
              <w:rPr>
                <w:spacing w:val="-5"/>
              </w:rPr>
              <w:t xml:space="preserve"> </w:t>
            </w:r>
            <w:r w:rsidRPr="003E6ADC">
              <w:t>cause</w:t>
            </w:r>
            <w:r w:rsidRPr="003E6ADC">
              <w:rPr>
                <w:spacing w:val="-8"/>
              </w:rPr>
              <w:t xml:space="preserve"> </w:t>
            </w:r>
            <w:r w:rsidRPr="003E6ADC">
              <w:t>the</w:t>
            </w:r>
            <w:r w:rsidRPr="003E6ADC">
              <w:rPr>
                <w:spacing w:val="-6"/>
              </w:rPr>
              <w:t xml:space="preserve"> </w:t>
            </w:r>
            <w:r w:rsidRPr="003E6ADC">
              <w:t>SMEs</w:t>
            </w:r>
            <w:r w:rsidRPr="003E6ADC">
              <w:rPr>
                <w:spacing w:val="-7"/>
              </w:rPr>
              <w:t xml:space="preserve"> </w:t>
            </w:r>
            <w:r w:rsidR="00551493" w:rsidRPr="003E6ADC">
              <w:rPr>
                <w:spacing w:val="-7"/>
              </w:rPr>
              <w:t xml:space="preserve">to </w:t>
            </w:r>
            <w:r w:rsidRPr="003E6ADC">
              <w:t>comply</w:t>
            </w:r>
            <w:r w:rsidRPr="003E6ADC">
              <w:rPr>
                <w:spacing w:val="-5"/>
              </w:rPr>
              <w:t xml:space="preserve"> </w:t>
            </w:r>
            <w:r w:rsidRPr="003E6ADC">
              <w:t>with</w:t>
            </w:r>
            <w:r w:rsidRPr="003E6ADC">
              <w:rPr>
                <w:spacing w:val="-7"/>
              </w:rPr>
              <w:t xml:space="preserve"> </w:t>
            </w:r>
            <w:r w:rsidR="007254D1" w:rsidRPr="003E6ADC">
              <w:t>relevant</w:t>
            </w:r>
            <w:r w:rsidR="007254D1" w:rsidRPr="003E6ADC">
              <w:rPr>
                <w:spacing w:val="-47"/>
              </w:rPr>
              <w:t xml:space="preserve"> </w:t>
            </w:r>
            <w:r w:rsidR="00210B70">
              <w:t xml:space="preserve">OHS </w:t>
            </w:r>
            <w:r w:rsidRPr="003E6ADC">
              <w:t>measures, including carrying out scoping, screening and prepare</w:t>
            </w:r>
            <w:r w:rsidRPr="003E6ADC">
              <w:rPr>
                <w:spacing w:val="1"/>
              </w:rPr>
              <w:t xml:space="preserve"> </w:t>
            </w:r>
            <w:r w:rsidRPr="003E6ADC">
              <w:rPr>
                <w:spacing w:val="-1"/>
              </w:rPr>
              <w:t>the</w:t>
            </w:r>
            <w:r w:rsidRPr="003E6ADC">
              <w:rPr>
                <w:spacing w:val="-10"/>
              </w:rPr>
              <w:t xml:space="preserve"> </w:t>
            </w:r>
            <w:r w:rsidRPr="003E6ADC">
              <w:t>appropriate</w:t>
            </w:r>
            <w:r w:rsidRPr="003E6ADC">
              <w:rPr>
                <w:spacing w:val="-9"/>
              </w:rPr>
              <w:t xml:space="preserve"> </w:t>
            </w:r>
            <w:r w:rsidRPr="003E6ADC">
              <w:t>tools</w:t>
            </w:r>
            <w:r w:rsidRPr="003E6ADC">
              <w:rPr>
                <w:spacing w:val="-13"/>
              </w:rPr>
              <w:t xml:space="preserve"> </w:t>
            </w:r>
            <w:r w:rsidRPr="003E6ADC">
              <w:t>e.g.</w:t>
            </w:r>
            <w:r w:rsidRPr="003E6ADC">
              <w:rPr>
                <w:spacing w:val="-9"/>
              </w:rPr>
              <w:t xml:space="preserve"> </w:t>
            </w:r>
            <w:r w:rsidRPr="003E6ADC">
              <w:t>ESMP</w:t>
            </w:r>
            <w:r w:rsidRPr="003E6ADC">
              <w:rPr>
                <w:spacing w:val="-9"/>
              </w:rPr>
              <w:t xml:space="preserve"> </w:t>
            </w:r>
            <w:r w:rsidRPr="003E6ADC">
              <w:t>incorporating</w:t>
            </w:r>
            <w:r w:rsidRPr="003E6ADC">
              <w:rPr>
                <w:spacing w:val="-11"/>
              </w:rPr>
              <w:t xml:space="preserve"> </w:t>
            </w:r>
            <w:r w:rsidRPr="003E6ADC">
              <w:t>OHS</w:t>
            </w:r>
            <w:r w:rsidRPr="003E6ADC">
              <w:rPr>
                <w:spacing w:val="-10"/>
              </w:rPr>
              <w:t xml:space="preserve"> </w:t>
            </w:r>
            <w:r w:rsidRPr="003E6ADC">
              <w:t>measures</w:t>
            </w:r>
            <w:r w:rsidRPr="003E6ADC">
              <w:rPr>
                <w:spacing w:val="-10"/>
              </w:rPr>
              <w:t xml:space="preserve"> </w:t>
            </w:r>
            <w:r w:rsidR="007254D1" w:rsidRPr="003E6ADC">
              <w:t>and</w:t>
            </w:r>
            <w:r w:rsidR="007254D1" w:rsidRPr="003E6ADC">
              <w:rPr>
                <w:spacing w:val="-47"/>
              </w:rPr>
              <w:t xml:space="preserve"> </w:t>
            </w:r>
            <w:r w:rsidR="00210B70">
              <w:rPr>
                <w:spacing w:val="-10"/>
              </w:rPr>
              <w:t xml:space="preserve">obtaining </w:t>
            </w:r>
            <w:r w:rsidRPr="003E6ADC">
              <w:rPr>
                <w:spacing w:val="-1"/>
              </w:rPr>
              <w:t>the</w:t>
            </w:r>
            <w:r w:rsidRPr="003E6ADC">
              <w:rPr>
                <w:spacing w:val="-9"/>
              </w:rPr>
              <w:t xml:space="preserve"> </w:t>
            </w:r>
            <w:r w:rsidRPr="003E6ADC">
              <w:rPr>
                <w:spacing w:val="-1"/>
              </w:rPr>
              <w:t>necessary</w:t>
            </w:r>
            <w:r w:rsidRPr="003E6ADC">
              <w:rPr>
                <w:spacing w:val="-10"/>
              </w:rPr>
              <w:t xml:space="preserve"> </w:t>
            </w:r>
            <w:r w:rsidRPr="003E6ADC">
              <w:t>OHS-related</w:t>
            </w:r>
            <w:r w:rsidRPr="003E6ADC">
              <w:rPr>
                <w:spacing w:val="-12"/>
              </w:rPr>
              <w:t xml:space="preserve"> </w:t>
            </w:r>
            <w:r w:rsidR="00063674" w:rsidRPr="003E6ADC">
              <w:t>licenses</w:t>
            </w:r>
            <w:r w:rsidRPr="003E6ADC">
              <w:rPr>
                <w:spacing w:val="-8"/>
              </w:rPr>
              <w:t xml:space="preserve"> </w:t>
            </w:r>
            <w:r w:rsidRPr="003E6ADC">
              <w:t>and</w:t>
            </w:r>
            <w:r w:rsidRPr="003E6ADC">
              <w:rPr>
                <w:spacing w:val="-13"/>
              </w:rPr>
              <w:t xml:space="preserve"> </w:t>
            </w:r>
            <w:r w:rsidRPr="003E6ADC">
              <w:t>business</w:t>
            </w:r>
            <w:r w:rsidRPr="003E6ADC">
              <w:rPr>
                <w:spacing w:val="-8"/>
              </w:rPr>
              <w:t xml:space="preserve"> </w:t>
            </w:r>
            <w:r w:rsidRPr="003E6ADC">
              <w:t>permits</w:t>
            </w:r>
            <w:r w:rsidRPr="003E6ADC">
              <w:rPr>
                <w:spacing w:val="-11"/>
              </w:rPr>
              <w:t xml:space="preserve"> </w:t>
            </w:r>
            <w:r w:rsidRPr="003E6ADC">
              <w:t>prior</w:t>
            </w:r>
            <w:r w:rsidR="001E18E4">
              <w:t xml:space="preserve"> </w:t>
            </w:r>
            <w:r w:rsidRPr="003E6ADC">
              <w:rPr>
                <w:spacing w:val="-47"/>
              </w:rPr>
              <w:t xml:space="preserve"> </w:t>
            </w:r>
            <w:r w:rsidRPr="003E6ADC">
              <w:t>to</w:t>
            </w:r>
            <w:r w:rsidR="009F408F" w:rsidRPr="003E6ADC">
              <w:t xml:space="preserve"> the time of signing of financial agreement  </w:t>
            </w:r>
            <w:r w:rsidRPr="003E6ADC">
              <w:t>for the</w:t>
            </w:r>
            <w:r w:rsidRPr="003E6ADC">
              <w:rPr>
                <w:spacing w:val="-4"/>
              </w:rPr>
              <w:t xml:space="preserve"> </w:t>
            </w:r>
            <w:r w:rsidRPr="003E6ADC">
              <w:t>sub-projects.</w:t>
            </w:r>
          </w:p>
          <w:p w14:paraId="5DD466E7" w14:textId="77777777" w:rsidR="001E18E4" w:rsidRDefault="001E18E4" w:rsidP="0074537C">
            <w:pPr>
              <w:pStyle w:val="TableParagraph"/>
              <w:ind w:left="827" w:right="92"/>
              <w:jc w:val="both"/>
            </w:pPr>
          </w:p>
          <w:p w14:paraId="1F6E6F42" w14:textId="77777777" w:rsidR="001E18E4" w:rsidRDefault="001E18E4" w:rsidP="0074537C">
            <w:pPr>
              <w:pStyle w:val="TableParagraph"/>
              <w:ind w:left="827" w:right="92"/>
              <w:jc w:val="both"/>
            </w:pPr>
          </w:p>
          <w:p w14:paraId="565933CC" w14:textId="77777777" w:rsidR="001E18E4" w:rsidRDefault="001E18E4" w:rsidP="0074537C">
            <w:pPr>
              <w:pStyle w:val="TableParagraph"/>
              <w:ind w:left="827" w:right="92"/>
              <w:jc w:val="both"/>
            </w:pPr>
          </w:p>
          <w:p w14:paraId="23C4D532" w14:textId="77777777" w:rsidR="001E18E4" w:rsidRDefault="001E18E4" w:rsidP="0074537C">
            <w:pPr>
              <w:pStyle w:val="TableParagraph"/>
              <w:ind w:left="827" w:right="92"/>
              <w:jc w:val="both"/>
            </w:pPr>
          </w:p>
          <w:p w14:paraId="69E98E96" w14:textId="61BB2EC0" w:rsidR="001E18E4" w:rsidRPr="003E6ADC" w:rsidRDefault="001E18E4" w:rsidP="0074537C">
            <w:pPr>
              <w:pStyle w:val="TableParagraph"/>
              <w:ind w:right="92"/>
              <w:jc w:val="both"/>
            </w:pPr>
          </w:p>
        </w:tc>
        <w:tc>
          <w:tcPr>
            <w:tcW w:w="3571" w:type="dxa"/>
            <w:gridSpan w:val="2"/>
            <w:tcBorders>
              <w:top w:val="nil"/>
            </w:tcBorders>
          </w:tcPr>
          <w:p w14:paraId="400FF353" w14:textId="77777777" w:rsidR="00AE6132" w:rsidRPr="003E6ADC" w:rsidRDefault="00AE6132" w:rsidP="0074537C">
            <w:pPr>
              <w:pStyle w:val="TableParagraph"/>
              <w:rPr>
                <w:rFonts w:ascii="Times New Roman"/>
              </w:rPr>
            </w:pPr>
          </w:p>
        </w:tc>
        <w:tc>
          <w:tcPr>
            <w:tcW w:w="2196" w:type="dxa"/>
            <w:tcBorders>
              <w:top w:val="nil"/>
            </w:tcBorders>
          </w:tcPr>
          <w:p w14:paraId="3EF68108" w14:textId="77777777" w:rsidR="00AE6132" w:rsidRPr="003E6ADC" w:rsidRDefault="00AE6132" w:rsidP="0074537C">
            <w:pPr>
              <w:pStyle w:val="TableParagraph"/>
              <w:rPr>
                <w:rFonts w:ascii="Times New Roman"/>
              </w:rPr>
            </w:pPr>
          </w:p>
        </w:tc>
      </w:tr>
      <w:tr w:rsidR="001E18E4" w:rsidRPr="003E6ADC" w14:paraId="7675114D" w14:textId="77777777" w:rsidTr="0074537C">
        <w:trPr>
          <w:trHeight w:val="5382"/>
        </w:trPr>
        <w:tc>
          <w:tcPr>
            <w:tcW w:w="1052" w:type="dxa"/>
          </w:tcPr>
          <w:p w14:paraId="3163CF98" w14:textId="26447D0D" w:rsidR="001E18E4" w:rsidRPr="003E6ADC" w:rsidRDefault="001E18E4" w:rsidP="0074537C">
            <w:pPr>
              <w:pStyle w:val="TableParagraph"/>
              <w:spacing w:before="1"/>
              <w:ind w:left="107"/>
            </w:pPr>
            <w:r w:rsidRPr="003E6ADC">
              <w:lastRenderedPageBreak/>
              <w:t>2.</w:t>
            </w:r>
            <w:r>
              <w:t>4</w:t>
            </w:r>
          </w:p>
        </w:tc>
        <w:tc>
          <w:tcPr>
            <w:tcW w:w="7769" w:type="dxa"/>
          </w:tcPr>
          <w:p w14:paraId="752D78D1" w14:textId="77777777" w:rsidR="001E18E4" w:rsidRDefault="001E18E4" w:rsidP="0074537C">
            <w:pPr>
              <w:pStyle w:val="TableParagraph"/>
              <w:spacing w:before="1"/>
              <w:ind w:left="107"/>
              <w:rPr>
                <w:b/>
              </w:rPr>
            </w:pPr>
            <w:r w:rsidRPr="00D40A7E">
              <w:rPr>
                <w:b/>
              </w:rPr>
              <w:t>GRIEVANCE</w:t>
            </w:r>
            <w:r w:rsidRPr="00D40A7E">
              <w:rPr>
                <w:b/>
                <w:spacing w:val="-4"/>
              </w:rPr>
              <w:t xml:space="preserve"> </w:t>
            </w:r>
            <w:r w:rsidRPr="00D40A7E">
              <w:rPr>
                <w:b/>
              </w:rPr>
              <w:t>MANAGEMENT:</w:t>
            </w:r>
          </w:p>
          <w:p w14:paraId="0004E1C3" w14:textId="77777777" w:rsidR="001E18E4" w:rsidRPr="003E6ADC" w:rsidRDefault="001E18E4" w:rsidP="0074537C">
            <w:pPr>
              <w:pStyle w:val="TableParagraph"/>
              <w:spacing w:before="1"/>
              <w:ind w:left="107"/>
              <w:rPr>
                <w:b/>
              </w:rPr>
            </w:pPr>
          </w:p>
          <w:p w14:paraId="6C80E674" w14:textId="77777777" w:rsidR="001E18E4" w:rsidRPr="003E6ADC" w:rsidRDefault="001E18E4" w:rsidP="0074537C">
            <w:pPr>
              <w:pStyle w:val="TableParagraph"/>
              <w:numPr>
                <w:ilvl w:val="0"/>
                <w:numId w:val="40"/>
              </w:numPr>
              <w:ind w:right="94"/>
              <w:jc w:val="both"/>
            </w:pPr>
            <w:r w:rsidRPr="003E6ADC">
              <w:t>MOF</w:t>
            </w:r>
            <w:r>
              <w:t>-</w:t>
            </w:r>
            <w:r w:rsidRPr="003E6ADC">
              <w:t>FSDD, POFP, TMR</w:t>
            </w:r>
            <w:r>
              <w:t>C</w:t>
            </w:r>
            <w:r w:rsidRPr="003E6ADC">
              <w:t xml:space="preserve"> and</w:t>
            </w:r>
            <w:r w:rsidRPr="003E6ADC">
              <w:rPr>
                <w:spacing w:val="-3"/>
              </w:rPr>
              <w:t xml:space="preserve"> </w:t>
            </w:r>
            <w:r w:rsidRPr="003E6ADC">
              <w:t>PFIs will establish, maintain, and operate an accessible GRM for Project workers as</w:t>
            </w:r>
            <w:r w:rsidRPr="003E6ADC">
              <w:rPr>
                <w:spacing w:val="1"/>
              </w:rPr>
              <w:t xml:space="preserve"> </w:t>
            </w:r>
            <w:r w:rsidRPr="003E6ADC">
              <w:t>described in the LMP, in line with national labo</w:t>
            </w:r>
            <w:r>
              <w:t>u</w:t>
            </w:r>
            <w:r w:rsidRPr="003E6ADC">
              <w:t>r law and consistent with</w:t>
            </w:r>
            <w:r w:rsidRPr="003E6ADC">
              <w:rPr>
                <w:spacing w:val="1"/>
              </w:rPr>
              <w:t xml:space="preserve"> </w:t>
            </w:r>
            <w:r w:rsidRPr="003E6ADC">
              <w:t>ESS2. This will involve reviewing the already existing GRMs within MOF</w:t>
            </w:r>
            <w:r>
              <w:t>-</w:t>
            </w:r>
            <w:r w:rsidRPr="003E6ADC">
              <w:t>FSDD, POFP, TMRC and</w:t>
            </w:r>
            <w:r w:rsidRPr="003E6ADC">
              <w:rPr>
                <w:spacing w:val="-3"/>
              </w:rPr>
              <w:t xml:space="preserve"> </w:t>
            </w:r>
            <w:r w:rsidRPr="003E6ADC">
              <w:t>PFIs and</w:t>
            </w:r>
            <w:r w:rsidRPr="003E6ADC">
              <w:rPr>
                <w:spacing w:val="-1"/>
              </w:rPr>
              <w:t xml:space="preserve"> </w:t>
            </w:r>
            <w:r w:rsidRPr="003E6ADC">
              <w:t>aligning</w:t>
            </w:r>
            <w:r w:rsidRPr="003E6ADC">
              <w:rPr>
                <w:spacing w:val="-1"/>
              </w:rPr>
              <w:t xml:space="preserve"> </w:t>
            </w:r>
            <w:r w:rsidRPr="003E6ADC">
              <w:t>these to</w:t>
            </w:r>
            <w:r w:rsidRPr="003E6ADC">
              <w:rPr>
                <w:spacing w:val="-1"/>
              </w:rPr>
              <w:t xml:space="preserve"> </w:t>
            </w:r>
            <w:r w:rsidRPr="003E6ADC">
              <w:t>ESS2.</w:t>
            </w:r>
          </w:p>
          <w:p w14:paraId="2815EC26" w14:textId="77777777" w:rsidR="001E18E4" w:rsidRDefault="001E18E4" w:rsidP="0074537C">
            <w:pPr>
              <w:pStyle w:val="TableParagraph"/>
              <w:spacing w:before="10"/>
              <w:rPr>
                <w:rFonts w:ascii="Arial MT"/>
                <w:sz w:val="25"/>
              </w:rPr>
            </w:pPr>
          </w:p>
          <w:p w14:paraId="09B7D598" w14:textId="77777777" w:rsidR="001E18E4" w:rsidRDefault="001E18E4" w:rsidP="0074537C">
            <w:pPr>
              <w:pStyle w:val="TableParagraph"/>
              <w:spacing w:before="10"/>
              <w:rPr>
                <w:rFonts w:ascii="Arial MT"/>
                <w:sz w:val="25"/>
              </w:rPr>
            </w:pPr>
          </w:p>
          <w:p w14:paraId="011F9D6F" w14:textId="77777777" w:rsidR="001E18E4" w:rsidRDefault="001E18E4" w:rsidP="0074537C">
            <w:pPr>
              <w:pStyle w:val="TableParagraph"/>
              <w:spacing w:before="10"/>
              <w:rPr>
                <w:rFonts w:ascii="Arial MT"/>
                <w:sz w:val="25"/>
              </w:rPr>
            </w:pPr>
          </w:p>
          <w:p w14:paraId="29E4FEE4" w14:textId="77777777" w:rsidR="001E18E4" w:rsidRDefault="001E18E4" w:rsidP="0074537C">
            <w:pPr>
              <w:pStyle w:val="TableParagraph"/>
              <w:spacing w:before="10"/>
              <w:rPr>
                <w:rFonts w:ascii="Arial MT"/>
                <w:sz w:val="25"/>
              </w:rPr>
            </w:pPr>
          </w:p>
          <w:p w14:paraId="6976C2A3" w14:textId="77777777" w:rsidR="001E18E4" w:rsidRPr="003E6ADC" w:rsidRDefault="001E18E4" w:rsidP="0074537C">
            <w:pPr>
              <w:pStyle w:val="TableParagraph"/>
              <w:spacing w:before="10"/>
              <w:rPr>
                <w:rFonts w:ascii="Arial MT"/>
                <w:sz w:val="25"/>
              </w:rPr>
            </w:pPr>
          </w:p>
          <w:p w14:paraId="5D1FC55F" w14:textId="6C1138F5" w:rsidR="001E18E4" w:rsidRPr="003E6ADC" w:rsidRDefault="001E18E4" w:rsidP="0074537C">
            <w:pPr>
              <w:pStyle w:val="TableParagraph"/>
              <w:numPr>
                <w:ilvl w:val="0"/>
                <w:numId w:val="40"/>
              </w:numPr>
              <w:ind w:right="93"/>
              <w:jc w:val="both"/>
              <w:rPr>
                <w:b/>
              </w:rPr>
            </w:pPr>
            <w:r w:rsidRPr="003E6ADC">
              <w:t>Require and ensure that the TMRC and PFIs require that the beneficiary</w:t>
            </w:r>
            <w:r w:rsidRPr="003E6ADC">
              <w:rPr>
                <w:spacing w:val="1"/>
              </w:rPr>
              <w:t xml:space="preserve"> </w:t>
            </w:r>
            <w:r w:rsidRPr="003E6ADC">
              <w:t>SMEs</w:t>
            </w:r>
            <w:r w:rsidRPr="003E6ADC">
              <w:rPr>
                <w:spacing w:val="1"/>
              </w:rPr>
              <w:t xml:space="preserve"> </w:t>
            </w:r>
            <w:r w:rsidRPr="003E6ADC">
              <w:t>have</w:t>
            </w:r>
            <w:r w:rsidRPr="003E6ADC">
              <w:rPr>
                <w:spacing w:val="1"/>
              </w:rPr>
              <w:t xml:space="preserve"> </w:t>
            </w:r>
            <w:r w:rsidRPr="003E6ADC">
              <w:t>in</w:t>
            </w:r>
            <w:r w:rsidRPr="003E6ADC">
              <w:rPr>
                <w:spacing w:val="1"/>
              </w:rPr>
              <w:t xml:space="preserve"> </w:t>
            </w:r>
            <w:r w:rsidRPr="003E6ADC">
              <w:t>place</w:t>
            </w:r>
            <w:r w:rsidRPr="003E6ADC">
              <w:rPr>
                <w:spacing w:val="1"/>
              </w:rPr>
              <w:t xml:space="preserve"> </w:t>
            </w:r>
            <w:r w:rsidRPr="003E6ADC">
              <w:t>a</w:t>
            </w:r>
            <w:r w:rsidRPr="003E6ADC">
              <w:rPr>
                <w:spacing w:val="1"/>
              </w:rPr>
              <w:t xml:space="preserve"> </w:t>
            </w:r>
            <w:r w:rsidRPr="003E6ADC">
              <w:t>worker’s</w:t>
            </w:r>
            <w:r w:rsidRPr="003E6ADC">
              <w:rPr>
                <w:spacing w:val="1"/>
              </w:rPr>
              <w:t xml:space="preserve"> </w:t>
            </w:r>
            <w:r w:rsidRPr="003E6ADC">
              <w:t>grievance</w:t>
            </w:r>
            <w:r w:rsidRPr="003E6ADC">
              <w:rPr>
                <w:spacing w:val="1"/>
              </w:rPr>
              <w:t xml:space="preserve"> </w:t>
            </w:r>
            <w:r w:rsidRPr="003E6ADC">
              <w:t>redress</w:t>
            </w:r>
            <w:r w:rsidRPr="003E6ADC">
              <w:rPr>
                <w:spacing w:val="1"/>
              </w:rPr>
              <w:t xml:space="preserve"> </w:t>
            </w:r>
            <w:r w:rsidRPr="003E6ADC">
              <w:t>mechanism</w:t>
            </w:r>
            <w:r w:rsidRPr="003E6ADC">
              <w:rPr>
                <w:spacing w:val="1"/>
              </w:rPr>
              <w:t xml:space="preserve"> </w:t>
            </w:r>
            <w:r w:rsidRPr="003E6ADC">
              <w:t>as</w:t>
            </w:r>
            <w:r w:rsidRPr="003E6ADC">
              <w:rPr>
                <w:spacing w:val="1"/>
              </w:rPr>
              <w:t xml:space="preserve"> </w:t>
            </w:r>
            <w:r w:rsidRPr="003E6ADC">
              <w:t>described in the LMP, in line with national labour law and consistent</w:t>
            </w:r>
            <w:r w:rsidRPr="003E6ADC">
              <w:rPr>
                <w:spacing w:val="1"/>
              </w:rPr>
              <w:t xml:space="preserve"> </w:t>
            </w:r>
            <w:r w:rsidRPr="003E6ADC">
              <w:t>with</w:t>
            </w:r>
            <w:r w:rsidRPr="003E6ADC">
              <w:rPr>
                <w:spacing w:val="-1"/>
              </w:rPr>
              <w:t xml:space="preserve"> </w:t>
            </w:r>
            <w:r w:rsidRPr="003E6ADC">
              <w:t>ESS2.</w:t>
            </w:r>
          </w:p>
        </w:tc>
        <w:tc>
          <w:tcPr>
            <w:tcW w:w="3571" w:type="dxa"/>
            <w:gridSpan w:val="2"/>
          </w:tcPr>
          <w:p w14:paraId="2D02F47C" w14:textId="77777777" w:rsidR="001E18E4" w:rsidRDefault="001E18E4" w:rsidP="0074537C">
            <w:pPr>
              <w:pStyle w:val="TableParagraph"/>
              <w:tabs>
                <w:tab w:val="left" w:pos="829"/>
              </w:tabs>
              <w:ind w:left="828" w:right="94"/>
              <w:jc w:val="both"/>
            </w:pPr>
          </w:p>
          <w:p w14:paraId="2D27B0E5" w14:textId="77777777" w:rsidR="001E18E4" w:rsidRDefault="001E18E4" w:rsidP="0074537C">
            <w:pPr>
              <w:pStyle w:val="TableParagraph"/>
              <w:tabs>
                <w:tab w:val="left" w:pos="829"/>
              </w:tabs>
              <w:ind w:left="828" w:right="94"/>
              <w:jc w:val="both"/>
            </w:pPr>
          </w:p>
          <w:p w14:paraId="12F13EDB" w14:textId="56559A07" w:rsidR="001E18E4" w:rsidRPr="003E6ADC" w:rsidRDefault="001E18E4" w:rsidP="0074537C">
            <w:pPr>
              <w:pStyle w:val="TableParagraph"/>
              <w:numPr>
                <w:ilvl w:val="0"/>
                <w:numId w:val="18"/>
              </w:numPr>
              <w:tabs>
                <w:tab w:val="left" w:pos="829"/>
              </w:tabs>
              <w:ind w:right="94"/>
              <w:jc w:val="both"/>
            </w:pPr>
            <w:r w:rsidRPr="003E6ADC">
              <w:t>An</w:t>
            </w:r>
            <w:r w:rsidRPr="003E6ADC">
              <w:rPr>
                <w:spacing w:val="1"/>
              </w:rPr>
              <w:t xml:space="preserve"> </w:t>
            </w:r>
            <w:r w:rsidRPr="003E6ADC">
              <w:t>interim</w:t>
            </w:r>
            <w:r w:rsidRPr="003E6ADC">
              <w:rPr>
                <w:spacing w:val="1"/>
              </w:rPr>
              <w:t xml:space="preserve"> </w:t>
            </w:r>
            <w:r w:rsidRPr="003E6ADC">
              <w:t>GRM</w:t>
            </w:r>
            <w:r w:rsidRPr="003E6ADC">
              <w:rPr>
                <w:spacing w:val="1"/>
              </w:rPr>
              <w:t xml:space="preserve"> </w:t>
            </w:r>
            <w:r w:rsidRPr="003E6ADC">
              <w:t>to</w:t>
            </w:r>
            <w:r w:rsidRPr="003E6ADC">
              <w:rPr>
                <w:spacing w:val="1"/>
              </w:rPr>
              <w:t xml:space="preserve"> </w:t>
            </w:r>
            <w:r w:rsidRPr="003E6ADC">
              <w:t>be</w:t>
            </w:r>
            <w:r w:rsidRPr="003E6ADC">
              <w:rPr>
                <w:spacing w:val="1"/>
              </w:rPr>
              <w:t xml:space="preserve"> </w:t>
            </w:r>
            <w:r w:rsidRPr="003E6ADC">
              <w:t>operational</w:t>
            </w:r>
            <w:r w:rsidRPr="003E6ADC">
              <w:rPr>
                <w:spacing w:val="1"/>
              </w:rPr>
              <w:t xml:space="preserve"> </w:t>
            </w:r>
            <w:r w:rsidRPr="003E6ADC">
              <w:t>prior</w:t>
            </w:r>
            <w:r w:rsidRPr="003E6ADC">
              <w:rPr>
                <w:spacing w:val="1"/>
              </w:rPr>
              <w:t xml:space="preserve"> </w:t>
            </w:r>
            <w:r w:rsidRPr="003E6ADC">
              <w:t>to</w:t>
            </w:r>
            <w:r w:rsidRPr="003E6ADC">
              <w:rPr>
                <w:spacing w:val="-47"/>
              </w:rPr>
              <w:t xml:space="preserve"> </w:t>
            </w:r>
            <w:r w:rsidRPr="003E6ADC">
              <w:t>engaging</w:t>
            </w:r>
            <w:r w:rsidRPr="003E6ADC">
              <w:rPr>
                <w:spacing w:val="1"/>
              </w:rPr>
              <w:t xml:space="preserve"> </w:t>
            </w:r>
            <w:r w:rsidRPr="003E6ADC">
              <w:t>Project</w:t>
            </w:r>
            <w:r w:rsidRPr="003E6ADC">
              <w:rPr>
                <w:spacing w:val="1"/>
              </w:rPr>
              <w:t xml:space="preserve"> </w:t>
            </w:r>
            <w:r w:rsidRPr="003E6ADC">
              <w:t>workers</w:t>
            </w:r>
            <w:r w:rsidRPr="003E6ADC">
              <w:rPr>
                <w:spacing w:val="-47"/>
              </w:rPr>
              <w:t xml:space="preserve"> </w:t>
            </w:r>
            <w:r w:rsidRPr="003E6ADC">
              <w:t>and</w:t>
            </w:r>
            <w:r w:rsidRPr="003E6ADC">
              <w:rPr>
                <w:spacing w:val="1"/>
              </w:rPr>
              <w:t xml:space="preserve"> </w:t>
            </w:r>
            <w:r w:rsidRPr="003E6ADC">
              <w:t>commencement</w:t>
            </w:r>
            <w:r w:rsidRPr="003E6ADC">
              <w:rPr>
                <w:spacing w:val="1"/>
              </w:rPr>
              <w:t xml:space="preserve"> </w:t>
            </w:r>
            <w:r w:rsidRPr="003E6ADC">
              <w:t>of</w:t>
            </w:r>
            <w:r w:rsidRPr="003E6ADC">
              <w:rPr>
                <w:spacing w:val="1"/>
              </w:rPr>
              <w:t xml:space="preserve"> </w:t>
            </w:r>
            <w:r w:rsidRPr="003E6ADC">
              <w:t>project activities, and such</w:t>
            </w:r>
            <w:r w:rsidRPr="003E6ADC">
              <w:rPr>
                <w:spacing w:val="1"/>
              </w:rPr>
              <w:t xml:space="preserve"> </w:t>
            </w:r>
            <w:r w:rsidRPr="003E6ADC">
              <w:t>interim GRM to be updated</w:t>
            </w:r>
            <w:r w:rsidRPr="003E6ADC">
              <w:rPr>
                <w:spacing w:val="-47"/>
              </w:rPr>
              <w:t xml:space="preserve"> </w:t>
            </w:r>
            <w:r w:rsidRPr="003E6ADC">
              <w:t>in accordance with the LMP</w:t>
            </w:r>
            <w:r w:rsidRPr="003E6ADC">
              <w:rPr>
                <w:spacing w:val="-48"/>
              </w:rPr>
              <w:t xml:space="preserve"> </w:t>
            </w:r>
            <w:r w:rsidRPr="003E6ADC">
              <w:t>and maintained throughout</w:t>
            </w:r>
            <w:r w:rsidRPr="003E6ADC">
              <w:rPr>
                <w:spacing w:val="-47"/>
              </w:rPr>
              <w:t xml:space="preserve"> </w:t>
            </w:r>
            <w:r w:rsidRPr="003E6ADC">
              <w:t>project</w:t>
            </w:r>
            <w:r w:rsidRPr="003E6ADC">
              <w:rPr>
                <w:spacing w:val="-1"/>
              </w:rPr>
              <w:t xml:space="preserve"> </w:t>
            </w:r>
            <w:r w:rsidRPr="003E6ADC">
              <w:t>implementation.</w:t>
            </w:r>
          </w:p>
          <w:p w14:paraId="4C050C75" w14:textId="77777777" w:rsidR="001E18E4" w:rsidRPr="003E6ADC" w:rsidRDefault="001E18E4" w:rsidP="0074537C">
            <w:pPr>
              <w:pStyle w:val="TableParagraph"/>
              <w:spacing w:before="3"/>
              <w:rPr>
                <w:rFonts w:ascii="Arial MT"/>
                <w:sz w:val="23"/>
              </w:rPr>
            </w:pPr>
          </w:p>
          <w:p w14:paraId="26E3AE79" w14:textId="78BBC77B" w:rsidR="001E18E4" w:rsidRPr="003E6ADC" w:rsidRDefault="001E18E4" w:rsidP="0074537C">
            <w:pPr>
              <w:pStyle w:val="TableParagraph"/>
              <w:numPr>
                <w:ilvl w:val="0"/>
                <w:numId w:val="18"/>
              </w:numPr>
              <w:tabs>
                <w:tab w:val="left" w:pos="829"/>
                <w:tab w:val="left" w:pos="2059"/>
              </w:tabs>
              <w:spacing w:before="1"/>
              <w:ind w:right="94" w:hanging="516"/>
              <w:jc w:val="both"/>
              <w:rPr>
                <w:rFonts w:ascii="Times New Roman"/>
              </w:rPr>
            </w:pPr>
            <w:r w:rsidRPr="003E6ADC">
              <w:t>Report</w:t>
            </w:r>
            <w:r w:rsidRPr="003E6ADC">
              <w:tab/>
            </w:r>
            <w:r w:rsidRPr="003E6ADC">
              <w:rPr>
                <w:spacing w:val="-1"/>
              </w:rPr>
              <w:t>semi-annually</w:t>
            </w:r>
            <w:r w:rsidRPr="003E6ADC">
              <w:rPr>
                <w:spacing w:val="-48"/>
              </w:rPr>
              <w:t xml:space="preserve"> </w:t>
            </w:r>
            <w:r w:rsidRPr="003E6ADC">
              <w:t>through</w:t>
            </w:r>
            <w:r w:rsidRPr="003E6ADC">
              <w:rPr>
                <w:spacing w:val="1"/>
              </w:rPr>
              <w:t xml:space="preserve"> </w:t>
            </w:r>
            <w:r w:rsidRPr="003E6ADC">
              <w:t>Project</w:t>
            </w:r>
            <w:r w:rsidRPr="003E6ADC">
              <w:rPr>
                <w:spacing w:val="1"/>
              </w:rPr>
              <w:t xml:space="preserve"> </w:t>
            </w:r>
            <w:r w:rsidRPr="003E6ADC">
              <w:t>Progress</w:t>
            </w:r>
            <w:r w:rsidRPr="003E6ADC">
              <w:rPr>
                <w:spacing w:val="1"/>
              </w:rPr>
              <w:t xml:space="preserve"> </w:t>
            </w:r>
            <w:r w:rsidRPr="003E6ADC">
              <w:t>Reports.</w:t>
            </w:r>
          </w:p>
        </w:tc>
        <w:tc>
          <w:tcPr>
            <w:tcW w:w="2196" w:type="dxa"/>
          </w:tcPr>
          <w:p w14:paraId="07A90D16" w14:textId="77777777" w:rsidR="001E18E4" w:rsidRPr="003E6ADC" w:rsidRDefault="001E18E4" w:rsidP="0074537C">
            <w:pPr>
              <w:pStyle w:val="TableParagraph"/>
              <w:spacing w:before="4"/>
              <w:rPr>
                <w:rFonts w:ascii="Arial MT"/>
                <w:sz w:val="23"/>
              </w:rPr>
            </w:pPr>
          </w:p>
          <w:p w14:paraId="3A3A20A5" w14:textId="77777777" w:rsidR="001E18E4" w:rsidRDefault="001E18E4" w:rsidP="0074537C">
            <w:pPr>
              <w:pStyle w:val="TableParagraph"/>
              <w:spacing w:line="480" w:lineRule="auto"/>
              <w:ind w:left="108" w:right="248"/>
            </w:pPr>
          </w:p>
          <w:p w14:paraId="7D315E30" w14:textId="0C15C52E" w:rsidR="001E18E4" w:rsidRPr="003E6ADC" w:rsidRDefault="001E18E4" w:rsidP="0074537C">
            <w:pPr>
              <w:pStyle w:val="TableParagraph"/>
              <w:spacing w:line="480" w:lineRule="auto"/>
              <w:ind w:left="108" w:right="248"/>
            </w:pPr>
            <w:r w:rsidRPr="003E6ADC">
              <w:t>MOF, FSDD, POFP, TMRC</w:t>
            </w:r>
            <w:r w:rsidRPr="003E6ADC">
              <w:rPr>
                <w:spacing w:val="-1"/>
              </w:rPr>
              <w:t xml:space="preserve"> </w:t>
            </w:r>
            <w:r w:rsidRPr="003E6ADC">
              <w:t>and</w:t>
            </w:r>
            <w:r w:rsidRPr="003E6ADC">
              <w:rPr>
                <w:spacing w:val="-1"/>
              </w:rPr>
              <w:t xml:space="preserve"> </w:t>
            </w:r>
            <w:r w:rsidRPr="003E6ADC">
              <w:t>PFIs</w:t>
            </w:r>
          </w:p>
          <w:p w14:paraId="69F7455B" w14:textId="77777777" w:rsidR="001E18E4" w:rsidRPr="003E6ADC" w:rsidRDefault="001E18E4" w:rsidP="0074537C">
            <w:pPr>
              <w:pStyle w:val="TableParagraph"/>
              <w:spacing w:before="3"/>
              <w:rPr>
                <w:rFonts w:ascii="Arial MT"/>
                <w:sz w:val="23"/>
              </w:rPr>
            </w:pPr>
          </w:p>
          <w:p w14:paraId="0D5C2C07" w14:textId="77777777" w:rsidR="001E18E4" w:rsidRDefault="001E18E4" w:rsidP="0074537C">
            <w:pPr>
              <w:pStyle w:val="TableParagraph"/>
              <w:ind w:left="108"/>
            </w:pPr>
          </w:p>
          <w:p w14:paraId="5AC256D2" w14:textId="77777777" w:rsidR="001E18E4" w:rsidRDefault="001E18E4" w:rsidP="0074537C">
            <w:pPr>
              <w:pStyle w:val="TableParagraph"/>
              <w:ind w:left="108"/>
            </w:pPr>
          </w:p>
          <w:p w14:paraId="73AA7C52" w14:textId="77777777" w:rsidR="001E18E4" w:rsidRDefault="001E18E4" w:rsidP="0074537C">
            <w:pPr>
              <w:pStyle w:val="TableParagraph"/>
              <w:ind w:left="108"/>
            </w:pPr>
          </w:p>
          <w:p w14:paraId="67B3B69A" w14:textId="77777777" w:rsidR="001E18E4" w:rsidRDefault="001E18E4" w:rsidP="0074537C">
            <w:pPr>
              <w:pStyle w:val="TableParagraph"/>
              <w:ind w:left="108"/>
            </w:pPr>
          </w:p>
          <w:p w14:paraId="53DD939F" w14:textId="15EF64F3" w:rsidR="001E18E4" w:rsidRPr="003E6ADC" w:rsidRDefault="001E18E4" w:rsidP="0074537C">
            <w:pPr>
              <w:pStyle w:val="TableParagraph"/>
              <w:ind w:left="108"/>
            </w:pPr>
            <w:r>
              <w:t xml:space="preserve">TMRC, PFIs and </w:t>
            </w:r>
            <w:r w:rsidRPr="003E6ADC">
              <w:t>SMEs</w:t>
            </w:r>
          </w:p>
        </w:tc>
      </w:tr>
      <w:tr w:rsidR="003E6ADC" w:rsidRPr="003E6ADC" w14:paraId="4AABA4B7" w14:textId="77777777" w:rsidTr="0074537C">
        <w:trPr>
          <w:trHeight w:val="268"/>
        </w:trPr>
        <w:tc>
          <w:tcPr>
            <w:tcW w:w="12392" w:type="dxa"/>
            <w:gridSpan w:val="4"/>
            <w:shd w:val="clear" w:color="auto" w:fill="F7C9AC"/>
          </w:tcPr>
          <w:p w14:paraId="68EB15AB" w14:textId="77777777" w:rsidR="00AE6132" w:rsidRPr="003E6ADC" w:rsidRDefault="0055263C" w:rsidP="0074537C">
            <w:pPr>
              <w:pStyle w:val="TableParagraph"/>
              <w:spacing w:line="248" w:lineRule="exact"/>
              <w:ind w:left="107"/>
              <w:rPr>
                <w:b/>
              </w:rPr>
            </w:pPr>
            <w:r w:rsidRPr="003E6ADC">
              <w:rPr>
                <w:b/>
              </w:rPr>
              <w:t>ESS3</w:t>
            </w:r>
            <w:r w:rsidRPr="003E6ADC">
              <w:rPr>
                <w:b/>
                <w:spacing w:val="-5"/>
              </w:rPr>
              <w:t xml:space="preserve"> </w:t>
            </w:r>
            <w:r w:rsidRPr="003E6ADC">
              <w:rPr>
                <w:b/>
              </w:rPr>
              <w:t>Resource</w:t>
            </w:r>
            <w:r w:rsidRPr="003E6ADC">
              <w:rPr>
                <w:b/>
                <w:spacing w:val="-4"/>
              </w:rPr>
              <w:t xml:space="preserve"> </w:t>
            </w:r>
            <w:r w:rsidRPr="003E6ADC">
              <w:rPr>
                <w:b/>
              </w:rPr>
              <w:t>Efficiency</w:t>
            </w:r>
            <w:r w:rsidRPr="003E6ADC">
              <w:rPr>
                <w:b/>
                <w:spacing w:val="-3"/>
              </w:rPr>
              <w:t xml:space="preserve"> </w:t>
            </w:r>
            <w:r w:rsidRPr="003E6ADC">
              <w:rPr>
                <w:b/>
              </w:rPr>
              <w:t>and</w:t>
            </w:r>
            <w:r w:rsidRPr="003E6ADC">
              <w:rPr>
                <w:b/>
                <w:spacing w:val="-4"/>
              </w:rPr>
              <w:t xml:space="preserve"> </w:t>
            </w:r>
            <w:r w:rsidRPr="003E6ADC">
              <w:rPr>
                <w:b/>
              </w:rPr>
              <w:t>Pollution</w:t>
            </w:r>
            <w:r w:rsidRPr="003E6ADC">
              <w:rPr>
                <w:b/>
                <w:spacing w:val="-4"/>
              </w:rPr>
              <w:t xml:space="preserve"> </w:t>
            </w:r>
            <w:r w:rsidRPr="003E6ADC">
              <w:rPr>
                <w:b/>
              </w:rPr>
              <w:t>Prevention</w:t>
            </w:r>
            <w:r w:rsidRPr="003E6ADC">
              <w:rPr>
                <w:b/>
                <w:spacing w:val="-4"/>
              </w:rPr>
              <w:t xml:space="preserve"> </w:t>
            </w:r>
            <w:r w:rsidRPr="003E6ADC">
              <w:rPr>
                <w:b/>
              </w:rPr>
              <w:t>and</w:t>
            </w:r>
            <w:r w:rsidRPr="003E6ADC">
              <w:rPr>
                <w:b/>
                <w:spacing w:val="-1"/>
              </w:rPr>
              <w:t xml:space="preserve"> </w:t>
            </w:r>
            <w:r w:rsidRPr="003E6ADC">
              <w:rPr>
                <w:b/>
              </w:rPr>
              <w:t>Management</w:t>
            </w:r>
          </w:p>
        </w:tc>
        <w:tc>
          <w:tcPr>
            <w:tcW w:w="2196" w:type="dxa"/>
            <w:shd w:val="clear" w:color="auto" w:fill="F7C9AC"/>
          </w:tcPr>
          <w:p w14:paraId="1DAB2B5F" w14:textId="77777777" w:rsidR="00AE6132" w:rsidRPr="003E6ADC" w:rsidRDefault="00AE6132" w:rsidP="0074537C">
            <w:pPr>
              <w:pStyle w:val="TableParagraph"/>
              <w:rPr>
                <w:rFonts w:ascii="Times New Roman"/>
                <w:sz w:val="18"/>
              </w:rPr>
            </w:pPr>
          </w:p>
        </w:tc>
      </w:tr>
      <w:tr w:rsidR="003E6ADC" w:rsidRPr="003E6ADC" w14:paraId="19CDC2B6" w14:textId="77777777" w:rsidTr="0074537C">
        <w:trPr>
          <w:trHeight w:val="3656"/>
        </w:trPr>
        <w:tc>
          <w:tcPr>
            <w:tcW w:w="1052" w:type="dxa"/>
          </w:tcPr>
          <w:p w14:paraId="35DAEC14" w14:textId="77777777" w:rsidR="00AE6132" w:rsidRPr="003E6ADC" w:rsidRDefault="0055263C" w:rsidP="0074537C">
            <w:pPr>
              <w:pStyle w:val="TableParagraph"/>
              <w:spacing w:line="268" w:lineRule="exact"/>
              <w:ind w:left="107"/>
            </w:pPr>
            <w:r w:rsidRPr="003E6ADC">
              <w:t>3.1</w:t>
            </w:r>
          </w:p>
        </w:tc>
        <w:tc>
          <w:tcPr>
            <w:tcW w:w="7769" w:type="dxa"/>
          </w:tcPr>
          <w:p w14:paraId="2A9F8ED0" w14:textId="77777777" w:rsidR="00AE6132" w:rsidRPr="003E6ADC" w:rsidRDefault="00AE6132" w:rsidP="0074537C">
            <w:pPr>
              <w:pStyle w:val="TableParagraph"/>
              <w:spacing w:before="3"/>
              <w:rPr>
                <w:rFonts w:ascii="Arial MT"/>
                <w:sz w:val="23"/>
              </w:rPr>
            </w:pPr>
          </w:p>
          <w:p w14:paraId="46368958" w14:textId="14146BAE" w:rsidR="00AE6132" w:rsidRPr="003E6ADC" w:rsidRDefault="0055263C" w:rsidP="0074537C">
            <w:pPr>
              <w:pStyle w:val="TableParagraph"/>
              <w:numPr>
                <w:ilvl w:val="0"/>
                <w:numId w:val="17"/>
              </w:numPr>
              <w:tabs>
                <w:tab w:val="left" w:pos="828"/>
              </w:tabs>
              <w:ind w:right="93"/>
              <w:jc w:val="both"/>
            </w:pPr>
            <w:r w:rsidRPr="003E6ADC">
              <w:t>Include resource efficiency and pollution prevention and management</w:t>
            </w:r>
            <w:r w:rsidRPr="003E6ADC">
              <w:rPr>
                <w:spacing w:val="1"/>
              </w:rPr>
              <w:t xml:space="preserve"> </w:t>
            </w:r>
            <w:r w:rsidRPr="003E6ADC">
              <w:t>measures consistent with ESS3 into all PI</w:t>
            </w:r>
            <w:r w:rsidR="007112A2" w:rsidRPr="003E6ADC">
              <w:t>U</w:t>
            </w:r>
            <w:r w:rsidRPr="003E6ADC">
              <w:t>s and PFI ESMSs</w:t>
            </w:r>
            <w:r w:rsidR="00443190" w:rsidRPr="003E6ADC">
              <w:t xml:space="preserve"> (including assessment of cumulative impacts/risks</w:t>
            </w:r>
            <w:r w:rsidR="005F294E" w:rsidRPr="003E6ADC">
              <w:t xml:space="preserve"> due to financing of various SMEs in an area</w:t>
            </w:r>
            <w:r w:rsidR="00443190" w:rsidRPr="003E6ADC">
              <w:t>)</w:t>
            </w:r>
            <w:r w:rsidRPr="003E6ADC">
              <w:t xml:space="preserve"> and the</w:t>
            </w:r>
            <w:r w:rsidRPr="003E6ADC">
              <w:rPr>
                <w:spacing w:val="1"/>
              </w:rPr>
              <w:t xml:space="preserve"> </w:t>
            </w:r>
            <w:r w:rsidRPr="003E6ADC">
              <w:t>SMEs</w:t>
            </w:r>
            <w:r w:rsidRPr="003E6ADC">
              <w:rPr>
                <w:spacing w:val="-1"/>
              </w:rPr>
              <w:t xml:space="preserve"> </w:t>
            </w:r>
            <w:r w:rsidRPr="003E6ADC">
              <w:t>sub-loan</w:t>
            </w:r>
            <w:r w:rsidRPr="003E6ADC">
              <w:rPr>
                <w:spacing w:val="-1"/>
              </w:rPr>
              <w:t xml:space="preserve"> </w:t>
            </w:r>
            <w:r w:rsidRPr="003E6ADC">
              <w:t>agreements.</w:t>
            </w:r>
          </w:p>
          <w:p w14:paraId="353FCF42" w14:textId="77777777" w:rsidR="00AE6132" w:rsidRPr="003E6ADC" w:rsidRDefault="00AE6132" w:rsidP="0074537C">
            <w:pPr>
              <w:pStyle w:val="TableParagraph"/>
              <w:spacing w:before="3"/>
              <w:rPr>
                <w:rFonts w:ascii="Arial MT"/>
                <w:sz w:val="23"/>
              </w:rPr>
            </w:pPr>
          </w:p>
          <w:p w14:paraId="5A23F33F" w14:textId="77777777" w:rsidR="00AE6132" w:rsidRDefault="0055263C" w:rsidP="0074537C">
            <w:pPr>
              <w:pStyle w:val="TableParagraph"/>
              <w:numPr>
                <w:ilvl w:val="0"/>
                <w:numId w:val="17"/>
              </w:numPr>
              <w:tabs>
                <w:tab w:val="left" w:pos="828"/>
              </w:tabs>
              <w:ind w:right="93" w:hanging="516"/>
              <w:jc w:val="both"/>
            </w:pPr>
            <w:r w:rsidRPr="003E6ADC">
              <w:t>Where</w:t>
            </w:r>
            <w:r w:rsidRPr="003E6ADC">
              <w:rPr>
                <w:spacing w:val="1"/>
              </w:rPr>
              <w:t xml:space="preserve"> </w:t>
            </w:r>
            <w:r w:rsidRPr="003E6ADC">
              <w:t>applicable</w:t>
            </w:r>
            <w:r w:rsidRPr="003E6ADC">
              <w:rPr>
                <w:spacing w:val="1"/>
              </w:rPr>
              <w:t xml:space="preserve"> </w:t>
            </w:r>
            <w:r w:rsidRPr="003E6ADC">
              <w:t>and</w:t>
            </w:r>
            <w:r w:rsidRPr="003E6ADC">
              <w:rPr>
                <w:spacing w:val="1"/>
              </w:rPr>
              <w:t xml:space="preserve"> </w:t>
            </w:r>
            <w:r w:rsidRPr="003E6ADC">
              <w:t>in</w:t>
            </w:r>
            <w:r w:rsidRPr="003E6ADC">
              <w:rPr>
                <w:spacing w:val="1"/>
              </w:rPr>
              <w:t xml:space="preserve"> </w:t>
            </w:r>
            <w:r w:rsidRPr="003E6ADC">
              <w:t>accordance</w:t>
            </w:r>
            <w:r w:rsidRPr="003E6ADC">
              <w:rPr>
                <w:spacing w:val="1"/>
              </w:rPr>
              <w:t xml:space="preserve"> </w:t>
            </w:r>
            <w:r w:rsidRPr="003E6ADC">
              <w:t>with</w:t>
            </w:r>
            <w:r w:rsidRPr="003E6ADC">
              <w:rPr>
                <w:spacing w:val="1"/>
              </w:rPr>
              <w:t xml:space="preserve"> </w:t>
            </w:r>
            <w:r w:rsidRPr="003E6ADC">
              <w:t>the</w:t>
            </w:r>
            <w:r w:rsidRPr="003E6ADC">
              <w:rPr>
                <w:spacing w:val="1"/>
              </w:rPr>
              <w:t xml:space="preserve"> </w:t>
            </w:r>
            <w:r w:rsidRPr="003E6ADC">
              <w:t>national</w:t>
            </w:r>
            <w:r w:rsidRPr="003E6ADC">
              <w:rPr>
                <w:spacing w:val="1"/>
              </w:rPr>
              <w:t xml:space="preserve"> </w:t>
            </w:r>
            <w:r w:rsidRPr="003E6ADC">
              <w:t>laws,</w:t>
            </w:r>
            <w:r w:rsidRPr="003E6ADC">
              <w:rPr>
                <w:spacing w:val="1"/>
              </w:rPr>
              <w:t xml:space="preserve"> </w:t>
            </w:r>
            <w:r w:rsidRPr="003E6ADC">
              <w:t>the</w:t>
            </w:r>
            <w:r w:rsidRPr="003E6ADC">
              <w:rPr>
                <w:spacing w:val="1"/>
              </w:rPr>
              <w:t xml:space="preserve"> </w:t>
            </w:r>
            <w:r w:rsidRPr="003E6ADC">
              <w:t>approved ESMS and in a manner acceptable to the Association as per</w:t>
            </w:r>
            <w:r w:rsidRPr="003E6ADC">
              <w:rPr>
                <w:spacing w:val="1"/>
              </w:rPr>
              <w:t xml:space="preserve"> </w:t>
            </w:r>
            <w:r w:rsidRPr="003E6ADC">
              <w:t>the ESS3 requirements,</w:t>
            </w:r>
            <w:r w:rsidRPr="003E6ADC">
              <w:rPr>
                <w:spacing w:val="1"/>
              </w:rPr>
              <w:t xml:space="preserve"> </w:t>
            </w:r>
            <w:r w:rsidRPr="003E6ADC">
              <w:t>prepare, adopt, and implement measures and</w:t>
            </w:r>
            <w:r w:rsidRPr="003E6ADC">
              <w:rPr>
                <w:spacing w:val="1"/>
              </w:rPr>
              <w:t xml:space="preserve"> </w:t>
            </w:r>
            <w:r w:rsidRPr="003E6ADC">
              <w:t>action</w:t>
            </w:r>
            <w:r w:rsidR="00551493" w:rsidRPr="003E6ADC">
              <w:t>s</w:t>
            </w:r>
            <w:r w:rsidRPr="003E6ADC">
              <w:t xml:space="preserve"> to assess and manage specific risks and impacts on resource</w:t>
            </w:r>
            <w:r w:rsidRPr="003E6ADC">
              <w:rPr>
                <w:spacing w:val="1"/>
              </w:rPr>
              <w:t xml:space="preserve"> </w:t>
            </w:r>
            <w:r w:rsidRPr="003E6ADC">
              <w:t>efficiency</w:t>
            </w:r>
            <w:r w:rsidRPr="003E6ADC">
              <w:rPr>
                <w:spacing w:val="-7"/>
              </w:rPr>
              <w:t xml:space="preserve"> </w:t>
            </w:r>
            <w:r w:rsidRPr="003E6ADC">
              <w:t>and</w:t>
            </w:r>
            <w:r w:rsidRPr="003E6ADC">
              <w:rPr>
                <w:spacing w:val="-7"/>
              </w:rPr>
              <w:t xml:space="preserve"> </w:t>
            </w:r>
            <w:r w:rsidRPr="003E6ADC">
              <w:t>pollution</w:t>
            </w:r>
            <w:r w:rsidRPr="003E6ADC">
              <w:rPr>
                <w:spacing w:val="-9"/>
              </w:rPr>
              <w:t xml:space="preserve"> </w:t>
            </w:r>
            <w:r w:rsidRPr="003E6ADC">
              <w:t>prevention</w:t>
            </w:r>
            <w:r w:rsidRPr="003E6ADC">
              <w:rPr>
                <w:spacing w:val="-8"/>
              </w:rPr>
              <w:t xml:space="preserve"> </w:t>
            </w:r>
            <w:r w:rsidRPr="003E6ADC">
              <w:t>and</w:t>
            </w:r>
            <w:r w:rsidRPr="003E6ADC">
              <w:rPr>
                <w:spacing w:val="-9"/>
              </w:rPr>
              <w:t xml:space="preserve"> </w:t>
            </w:r>
            <w:r w:rsidRPr="003E6ADC">
              <w:t>management</w:t>
            </w:r>
            <w:r w:rsidR="005F294E" w:rsidRPr="003E6ADC">
              <w:t xml:space="preserve"> (as defined in ESS3)</w:t>
            </w:r>
            <w:r w:rsidRPr="003E6ADC">
              <w:rPr>
                <w:spacing w:val="-7"/>
              </w:rPr>
              <w:t xml:space="preserve"> </w:t>
            </w:r>
            <w:r w:rsidRPr="003E6ADC">
              <w:t>to</w:t>
            </w:r>
            <w:r w:rsidRPr="003E6ADC">
              <w:rPr>
                <w:spacing w:val="-6"/>
              </w:rPr>
              <w:t xml:space="preserve"> </w:t>
            </w:r>
            <w:r w:rsidRPr="003E6ADC">
              <w:t>the</w:t>
            </w:r>
            <w:r w:rsidRPr="003E6ADC">
              <w:rPr>
                <w:spacing w:val="-6"/>
              </w:rPr>
              <w:t xml:space="preserve"> </w:t>
            </w:r>
            <w:r w:rsidR="007254D1" w:rsidRPr="003E6ADC">
              <w:t>community</w:t>
            </w:r>
            <w:r w:rsidR="00443190" w:rsidRPr="003E6ADC">
              <w:t xml:space="preserve"> </w:t>
            </w:r>
            <w:r w:rsidR="007254D1" w:rsidRPr="003E6ADC">
              <w:t xml:space="preserve"> </w:t>
            </w:r>
            <w:r w:rsidRPr="003E6ADC">
              <w:rPr>
                <w:spacing w:val="1"/>
              </w:rPr>
              <w:t xml:space="preserve"> </w:t>
            </w:r>
            <w:r w:rsidR="00AF40B5">
              <w:rPr>
                <w:spacing w:val="1"/>
              </w:rPr>
              <w:t xml:space="preserve"> arising </w:t>
            </w:r>
            <w:r w:rsidRPr="003E6ADC">
              <w:t>from</w:t>
            </w:r>
            <w:r w:rsidRPr="003E6ADC">
              <w:rPr>
                <w:spacing w:val="1"/>
              </w:rPr>
              <w:t xml:space="preserve"> </w:t>
            </w:r>
            <w:r w:rsidRPr="003E6ADC">
              <w:t>sub-projects,</w:t>
            </w:r>
            <w:r w:rsidRPr="003E6ADC">
              <w:rPr>
                <w:spacing w:val="1"/>
              </w:rPr>
              <w:t xml:space="preserve"> </w:t>
            </w:r>
            <w:r w:rsidRPr="003E6ADC">
              <w:t>and</w:t>
            </w:r>
            <w:r w:rsidRPr="003E6ADC">
              <w:rPr>
                <w:spacing w:val="1"/>
              </w:rPr>
              <w:t xml:space="preserve"> </w:t>
            </w:r>
            <w:r w:rsidRPr="003E6ADC">
              <w:t>include</w:t>
            </w:r>
            <w:r w:rsidRPr="003E6ADC">
              <w:rPr>
                <w:spacing w:val="1"/>
              </w:rPr>
              <w:t xml:space="preserve"> </w:t>
            </w:r>
            <w:r w:rsidRPr="003E6ADC">
              <w:t>these</w:t>
            </w:r>
            <w:r w:rsidRPr="003E6ADC">
              <w:rPr>
                <w:spacing w:val="1"/>
              </w:rPr>
              <w:t xml:space="preserve"> </w:t>
            </w:r>
            <w:r w:rsidRPr="003E6ADC">
              <w:t>measures</w:t>
            </w:r>
            <w:r w:rsidRPr="003E6ADC">
              <w:rPr>
                <w:spacing w:val="1"/>
              </w:rPr>
              <w:t xml:space="preserve"> </w:t>
            </w:r>
            <w:r w:rsidRPr="003E6ADC">
              <w:t>in</w:t>
            </w:r>
            <w:r w:rsidRPr="003E6ADC">
              <w:rPr>
                <w:spacing w:val="1"/>
              </w:rPr>
              <w:t xml:space="preserve"> </w:t>
            </w:r>
            <w:r w:rsidRPr="003E6ADC">
              <w:t>the</w:t>
            </w:r>
            <w:r w:rsidRPr="003E6ADC">
              <w:rPr>
                <w:spacing w:val="1"/>
              </w:rPr>
              <w:t xml:space="preserve"> </w:t>
            </w:r>
            <w:r w:rsidR="007126DD" w:rsidRPr="003E6ADC">
              <w:t>ESMPs</w:t>
            </w:r>
            <w:r w:rsidRPr="003E6ADC">
              <w:t>.</w:t>
            </w:r>
          </w:p>
          <w:p w14:paraId="3037A283" w14:textId="77777777" w:rsidR="001E18E4" w:rsidRDefault="001E18E4" w:rsidP="0074537C">
            <w:pPr>
              <w:pStyle w:val="ListParagraph"/>
            </w:pPr>
          </w:p>
          <w:p w14:paraId="116EF16D" w14:textId="77777777" w:rsidR="001E18E4" w:rsidRDefault="001E18E4" w:rsidP="0074537C">
            <w:pPr>
              <w:pStyle w:val="TableParagraph"/>
              <w:tabs>
                <w:tab w:val="left" w:pos="828"/>
              </w:tabs>
              <w:ind w:right="93"/>
              <w:jc w:val="both"/>
            </w:pPr>
          </w:p>
          <w:p w14:paraId="6BFEEC18" w14:textId="391480B4" w:rsidR="001E18E4" w:rsidRPr="003E6ADC" w:rsidRDefault="001E18E4" w:rsidP="0074537C">
            <w:pPr>
              <w:pStyle w:val="TableParagraph"/>
              <w:tabs>
                <w:tab w:val="left" w:pos="828"/>
              </w:tabs>
              <w:ind w:right="93"/>
              <w:jc w:val="both"/>
            </w:pPr>
          </w:p>
        </w:tc>
        <w:tc>
          <w:tcPr>
            <w:tcW w:w="3571" w:type="dxa"/>
            <w:gridSpan w:val="2"/>
          </w:tcPr>
          <w:p w14:paraId="2DB43BBF" w14:textId="77777777" w:rsidR="00AE6132" w:rsidRPr="003E6ADC" w:rsidRDefault="00AE6132" w:rsidP="0074537C">
            <w:pPr>
              <w:pStyle w:val="TableParagraph"/>
              <w:spacing w:before="3"/>
              <w:rPr>
                <w:rFonts w:ascii="Arial MT"/>
                <w:sz w:val="23"/>
              </w:rPr>
            </w:pPr>
          </w:p>
          <w:p w14:paraId="7664DEEE" w14:textId="77777777" w:rsidR="00AE6132" w:rsidRPr="003E6ADC" w:rsidRDefault="0055263C" w:rsidP="0074537C">
            <w:pPr>
              <w:pStyle w:val="TableParagraph"/>
              <w:tabs>
                <w:tab w:val="left" w:pos="828"/>
                <w:tab w:val="left" w:pos="2671"/>
              </w:tabs>
              <w:ind w:left="828" w:right="96" w:hanging="466"/>
            </w:pPr>
            <w:r w:rsidRPr="003E6ADC">
              <w:t>i.</w:t>
            </w:r>
            <w:r w:rsidRPr="003E6ADC">
              <w:tab/>
              <w:t>Throughout</w:t>
            </w:r>
            <w:r w:rsidRPr="003E6ADC">
              <w:tab/>
            </w:r>
            <w:r w:rsidRPr="003E6ADC">
              <w:rPr>
                <w:spacing w:val="-1"/>
              </w:rPr>
              <w:t>Project</w:t>
            </w:r>
            <w:r w:rsidRPr="003E6ADC">
              <w:rPr>
                <w:spacing w:val="-47"/>
              </w:rPr>
              <w:t xml:space="preserve"> </w:t>
            </w:r>
            <w:r w:rsidRPr="003E6ADC">
              <w:t>implementation.</w:t>
            </w:r>
          </w:p>
        </w:tc>
        <w:tc>
          <w:tcPr>
            <w:tcW w:w="2196" w:type="dxa"/>
          </w:tcPr>
          <w:p w14:paraId="16C95AC8" w14:textId="77777777" w:rsidR="00AE6132" w:rsidRPr="003E6ADC" w:rsidRDefault="00AE6132" w:rsidP="0074537C">
            <w:pPr>
              <w:pStyle w:val="TableParagraph"/>
              <w:spacing w:before="3"/>
              <w:rPr>
                <w:rFonts w:ascii="Arial MT"/>
                <w:sz w:val="23"/>
              </w:rPr>
            </w:pPr>
          </w:p>
          <w:p w14:paraId="1D09BE14" w14:textId="51EB78F9" w:rsidR="00AE6132" w:rsidRPr="003E6ADC" w:rsidRDefault="007112A2" w:rsidP="0074537C">
            <w:pPr>
              <w:pStyle w:val="TableParagraph"/>
              <w:spacing w:line="480" w:lineRule="auto"/>
              <w:ind w:left="108" w:right="248"/>
            </w:pPr>
            <w:r w:rsidRPr="003E6ADC">
              <w:t>MOF</w:t>
            </w:r>
            <w:r w:rsidR="00AF40B5">
              <w:t>-</w:t>
            </w:r>
            <w:r w:rsidRPr="003E6ADC">
              <w:t>FSDD,</w:t>
            </w:r>
            <w:r w:rsidR="009A55B6" w:rsidRPr="003E6ADC">
              <w:t xml:space="preserve"> </w:t>
            </w:r>
            <w:r w:rsidR="00483A72" w:rsidRPr="003E6ADC">
              <w:t>POFP</w:t>
            </w:r>
            <w:r w:rsidRPr="003E6ADC">
              <w:t>,</w:t>
            </w:r>
            <w:r w:rsidR="009A55B6" w:rsidRPr="003E6ADC">
              <w:t xml:space="preserve"> </w:t>
            </w:r>
            <w:r w:rsidRPr="003E6ADC">
              <w:t>TMRC,</w:t>
            </w:r>
            <w:r w:rsidR="009A55B6" w:rsidRPr="003E6ADC">
              <w:t xml:space="preserve"> </w:t>
            </w:r>
            <w:r w:rsidR="0055263C" w:rsidRPr="003E6ADC">
              <w:t>PFIs</w:t>
            </w:r>
            <w:r w:rsidRPr="003E6ADC">
              <w:t xml:space="preserve"> and SMEs</w:t>
            </w:r>
          </w:p>
        </w:tc>
      </w:tr>
      <w:tr w:rsidR="003E6ADC" w:rsidRPr="003E6ADC" w14:paraId="3136EEB7" w14:textId="77777777" w:rsidTr="0074537C">
        <w:trPr>
          <w:trHeight w:val="268"/>
        </w:trPr>
        <w:tc>
          <w:tcPr>
            <w:tcW w:w="12392" w:type="dxa"/>
            <w:gridSpan w:val="4"/>
            <w:shd w:val="clear" w:color="auto" w:fill="F7C9AC"/>
          </w:tcPr>
          <w:p w14:paraId="05B38880" w14:textId="77777777" w:rsidR="00AE6132" w:rsidRPr="003E6ADC" w:rsidRDefault="0055263C" w:rsidP="0074537C">
            <w:pPr>
              <w:pStyle w:val="TableParagraph"/>
              <w:spacing w:line="248" w:lineRule="exact"/>
              <w:ind w:left="107"/>
              <w:rPr>
                <w:b/>
              </w:rPr>
            </w:pPr>
            <w:r w:rsidRPr="003E6ADC">
              <w:rPr>
                <w:b/>
              </w:rPr>
              <w:lastRenderedPageBreak/>
              <w:t>ESS4</w:t>
            </w:r>
            <w:r w:rsidRPr="003E6ADC">
              <w:rPr>
                <w:b/>
                <w:spacing w:val="-4"/>
              </w:rPr>
              <w:t xml:space="preserve"> </w:t>
            </w:r>
            <w:r w:rsidRPr="003E6ADC">
              <w:rPr>
                <w:b/>
              </w:rPr>
              <w:t>Community</w:t>
            </w:r>
            <w:r w:rsidRPr="003E6ADC">
              <w:rPr>
                <w:b/>
                <w:spacing w:val="-3"/>
              </w:rPr>
              <w:t xml:space="preserve"> </w:t>
            </w:r>
            <w:r w:rsidRPr="003E6ADC">
              <w:rPr>
                <w:b/>
              </w:rPr>
              <w:t>Health</w:t>
            </w:r>
            <w:r w:rsidRPr="003E6ADC">
              <w:rPr>
                <w:b/>
                <w:spacing w:val="-2"/>
              </w:rPr>
              <w:t xml:space="preserve"> </w:t>
            </w:r>
            <w:r w:rsidRPr="003E6ADC">
              <w:rPr>
                <w:b/>
              </w:rPr>
              <w:t>and</w:t>
            </w:r>
            <w:r w:rsidRPr="003E6ADC">
              <w:rPr>
                <w:b/>
                <w:spacing w:val="-3"/>
              </w:rPr>
              <w:t xml:space="preserve"> </w:t>
            </w:r>
            <w:r w:rsidRPr="003E6ADC">
              <w:rPr>
                <w:b/>
              </w:rPr>
              <w:t>Safety</w:t>
            </w:r>
          </w:p>
        </w:tc>
        <w:tc>
          <w:tcPr>
            <w:tcW w:w="2196" w:type="dxa"/>
            <w:shd w:val="clear" w:color="auto" w:fill="F7C9AC"/>
          </w:tcPr>
          <w:p w14:paraId="53885BCF" w14:textId="77777777" w:rsidR="00AE6132" w:rsidRPr="003E6ADC" w:rsidRDefault="00AE6132" w:rsidP="0074537C">
            <w:pPr>
              <w:pStyle w:val="TableParagraph"/>
              <w:rPr>
                <w:rFonts w:ascii="Times New Roman"/>
                <w:sz w:val="18"/>
              </w:rPr>
            </w:pPr>
          </w:p>
        </w:tc>
      </w:tr>
      <w:tr w:rsidR="003E6ADC" w:rsidRPr="003E6ADC" w14:paraId="0C1CF9B7" w14:textId="77777777" w:rsidTr="0074537C">
        <w:trPr>
          <w:trHeight w:val="6178"/>
        </w:trPr>
        <w:tc>
          <w:tcPr>
            <w:tcW w:w="1052" w:type="dxa"/>
          </w:tcPr>
          <w:p w14:paraId="7E24839E" w14:textId="77777777" w:rsidR="00AE6132" w:rsidRPr="003E6ADC" w:rsidRDefault="0055263C" w:rsidP="0074537C">
            <w:pPr>
              <w:pStyle w:val="TableParagraph"/>
              <w:spacing w:line="268" w:lineRule="exact"/>
              <w:ind w:left="107"/>
            </w:pPr>
            <w:r w:rsidRPr="003E6ADC">
              <w:t>4.1</w:t>
            </w:r>
          </w:p>
        </w:tc>
        <w:tc>
          <w:tcPr>
            <w:tcW w:w="7769" w:type="dxa"/>
          </w:tcPr>
          <w:p w14:paraId="59DA3D2E" w14:textId="16252644" w:rsidR="00AE6132" w:rsidRPr="003E6ADC" w:rsidRDefault="0055263C" w:rsidP="0074537C">
            <w:pPr>
              <w:pStyle w:val="TableParagraph"/>
              <w:numPr>
                <w:ilvl w:val="0"/>
                <w:numId w:val="16"/>
              </w:numPr>
              <w:tabs>
                <w:tab w:val="left" w:pos="828"/>
              </w:tabs>
              <w:ind w:right="92"/>
              <w:jc w:val="both"/>
            </w:pPr>
            <w:r w:rsidRPr="003E6ADC">
              <w:t>In</w:t>
            </w:r>
            <w:r w:rsidRPr="003E6ADC">
              <w:rPr>
                <w:spacing w:val="1"/>
              </w:rPr>
              <w:t xml:space="preserve"> </w:t>
            </w:r>
            <w:r w:rsidRPr="003E6ADC">
              <w:t>accordance</w:t>
            </w:r>
            <w:r w:rsidRPr="003E6ADC">
              <w:rPr>
                <w:spacing w:val="1"/>
              </w:rPr>
              <w:t xml:space="preserve"> </w:t>
            </w:r>
            <w:r w:rsidRPr="003E6ADC">
              <w:t>with</w:t>
            </w:r>
            <w:r w:rsidRPr="003E6ADC">
              <w:rPr>
                <w:spacing w:val="1"/>
              </w:rPr>
              <w:t xml:space="preserve"> </w:t>
            </w:r>
            <w:r w:rsidRPr="003E6ADC">
              <w:t>the</w:t>
            </w:r>
            <w:r w:rsidRPr="003E6ADC">
              <w:rPr>
                <w:spacing w:val="1"/>
              </w:rPr>
              <w:t xml:space="preserve"> </w:t>
            </w:r>
            <w:r w:rsidRPr="003E6ADC">
              <w:t>existing</w:t>
            </w:r>
            <w:r w:rsidRPr="003E6ADC">
              <w:rPr>
                <w:spacing w:val="1"/>
              </w:rPr>
              <w:t xml:space="preserve"> </w:t>
            </w:r>
            <w:r w:rsidRPr="003E6ADC">
              <w:t>national</w:t>
            </w:r>
            <w:r w:rsidRPr="003E6ADC">
              <w:rPr>
                <w:spacing w:val="1"/>
              </w:rPr>
              <w:t xml:space="preserve"> </w:t>
            </w:r>
            <w:r w:rsidRPr="003E6ADC">
              <w:t>framework</w:t>
            </w:r>
            <w:r w:rsidRPr="003E6ADC">
              <w:rPr>
                <w:spacing w:val="1"/>
              </w:rPr>
              <w:t xml:space="preserve"> </w:t>
            </w:r>
            <w:r w:rsidRPr="003E6ADC">
              <w:t>for</w:t>
            </w:r>
            <w:r w:rsidRPr="003E6ADC">
              <w:rPr>
                <w:spacing w:val="1"/>
              </w:rPr>
              <w:t xml:space="preserve"> </w:t>
            </w:r>
            <w:r w:rsidRPr="003E6ADC">
              <w:t>addressing</w:t>
            </w:r>
            <w:r w:rsidRPr="003E6ADC">
              <w:rPr>
                <w:spacing w:val="1"/>
              </w:rPr>
              <w:t xml:space="preserve"> </w:t>
            </w:r>
            <w:r w:rsidRPr="003E6ADC">
              <w:t>GBV and in collaboration with the ministry</w:t>
            </w:r>
            <w:r w:rsidRPr="003E6ADC">
              <w:rPr>
                <w:spacing w:val="1"/>
              </w:rPr>
              <w:t xml:space="preserve"> </w:t>
            </w:r>
            <w:r w:rsidRPr="003E6ADC">
              <w:t xml:space="preserve">responsible for gender, </w:t>
            </w:r>
            <w:r w:rsidR="002032E1" w:rsidRPr="003E6ADC">
              <w:t>MOF</w:t>
            </w:r>
            <w:r w:rsidR="00AF40B5">
              <w:t xml:space="preserve"> - F</w:t>
            </w:r>
            <w:r w:rsidR="002032E1" w:rsidRPr="003E6ADC">
              <w:t>SDD,</w:t>
            </w:r>
            <w:r w:rsidR="00B07897" w:rsidRPr="003E6ADC">
              <w:t xml:space="preserve"> </w:t>
            </w:r>
            <w:r w:rsidR="00483A72" w:rsidRPr="003E6ADC">
              <w:t>POFP</w:t>
            </w:r>
            <w:r w:rsidRPr="003E6ADC">
              <w:t xml:space="preserve"> shall mainstream the management of</w:t>
            </w:r>
            <w:r w:rsidRPr="003E6ADC">
              <w:rPr>
                <w:spacing w:val="1"/>
              </w:rPr>
              <w:t xml:space="preserve"> </w:t>
            </w:r>
            <w:r w:rsidRPr="003E6ADC">
              <w:t>GBV issues by preparing a GBV Action Plan that meets the requirement</w:t>
            </w:r>
            <w:r w:rsidRPr="003E6ADC">
              <w:rPr>
                <w:spacing w:val="-47"/>
              </w:rPr>
              <w:t xml:space="preserve"> </w:t>
            </w:r>
            <w:r w:rsidRPr="003E6ADC">
              <w:t xml:space="preserve">of the </w:t>
            </w:r>
            <w:r w:rsidR="00CB23B8" w:rsidRPr="003E6ADC">
              <w:t>Association</w:t>
            </w:r>
            <w:r w:rsidRPr="003E6ADC">
              <w:t xml:space="preserve"> to establish GBV reporting channels and survivor-</w:t>
            </w:r>
            <w:r w:rsidRPr="003E6ADC">
              <w:rPr>
                <w:spacing w:val="1"/>
              </w:rPr>
              <w:t xml:space="preserve"> </w:t>
            </w:r>
            <w:r w:rsidRPr="003E6ADC">
              <w:t xml:space="preserve">centric referral pathways that will cover the </w:t>
            </w:r>
            <w:r w:rsidR="002032E1" w:rsidRPr="003E6ADC">
              <w:t>MOF</w:t>
            </w:r>
            <w:r w:rsidRPr="003E6ADC">
              <w:t>,</w:t>
            </w:r>
            <w:r w:rsidR="00CB23B8" w:rsidRPr="003E6ADC">
              <w:t xml:space="preserve"> </w:t>
            </w:r>
            <w:r w:rsidR="00483A72" w:rsidRPr="003E6ADC">
              <w:t>POFP</w:t>
            </w:r>
            <w:r w:rsidR="00AF40B5">
              <w:t>,</w:t>
            </w:r>
            <w:r w:rsidRPr="003E6ADC">
              <w:t xml:space="preserve"> </w:t>
            </w:r>
            <w:r w:rsidR="002032E1" w:rsidRPr="003E6ADC">
              <w:t>TMRC</w:t>
            </w:r>
            <w:r w:rsidRPr="003E6ADC">
              <w:t>, PFIs</w:t>
            </w:r>
            <w:r w:rsidR="00CB23B8" w:rsidRPr="003E6ADC">
              <w:t>,</w:t>
            </w:r>
            <w:r w:rsidRPr="003E6ADC">
              <w:t xml:space="preserve"> and the</w:t>
            </w:r>
            <w:r w:rsidRPr="003E6ADC">
              <w:rPr>
                <w:spacing w:val="1"/>
              </w:rPr>
              <w:t xml:space="preserve"> </w:t>
            </w:r>
            <w:r w:rsidRPr="003E6ADC">
              <w:t xml:space="preserve">SMEs. </w:t>
            </w:r>
            <w:r w:rsidR="00BE57DD" w:rsidRPr="003E6ADC">
              <w:t>MOF</w:t>
            </w:r>
            <w:r w:rsidRPr="003E6ADC">
              <w:t xml:space="preserve"> shall further require the </w:t>
            </w:r>
            <w:r w:rsidR="00B07897" w:rsidRPr="003E6ADC">
              <w:t xml:space="preserve">Apex </w:t>
            </w:r>
            <w:r w:rsidR="00AF40B5">
              <w:t>(</w:t>
            </w:r>
            <w:r w:rsidR="00B07897" w:rsidRPr="003E6ADC">
              <w:t>TMRC</w:t>
            </w:r>
            <w:r w:rsidR="00AF40B5">
              <w:t>),</w:t>
            </w:r>
            <w:r w:rsidRPr="003E6ADC">
              <w:t xml:space="preserve"> PFIs and the SMEs</w:t>
            </w:r>
            <w:r w:rsidR="00AF40B5">
              <w:t xml:space="preserve"> </w:t>
            </w:r>
            <w:r w:rsidRPr="003E6ADC">
              <w:rPr>
                <w:spacing w:val="-47"/>
              </w:rPr>
              <w:t xml:space="preserve"> </w:t>
            </w:r>
            <w:r w:rsidRPr="003E6ADC">
              <w:t>to mainstream and adopt the identified GBV actions /measures during</w:t>
            </w:r>
            <w:r w:rsidRPr="003E6ADC">
              <w:rPr>
                <w:spacing w:val="1"/>
              </w:rPr>
              <w:t xml:space="preserve"> </w:t>
            </w:r>
            <w:r w:rsidR="00CB23B8" w:rsidRPr="003E6ADC">
              <w:rPr>
                <w:spacing w:val="1"/>
              </w:rPr>
              <w:t xml:space="preserve">the </w:t>
            </w:r>
            <w:r w:rsidRPr="003E6ADC">
              <w:t>implementation</w:t>
            </w:r>
            <w:r w:rsidRPr="003E6ADC">
              <w:rPr>
                <w:spacing w:val="-3"/>
              </w:rPr>
              <w:t xml:space="preserve"> </w:t>
            </w:r>
            <w:r w:rsidRPr="003E6ADC">
              <w:t>of</w:t>
            </w:r>
            <w:r w:rsidRPr="003E6ADC">
              <w:rPr>
                <w:spacing w:val="-2"/>
              </w:rPr>
              <w:t xml:space="preserve"> </w:t>
            </w:r>
            <w:r w:rsidRPr="003E6ADC">
              <w:t>the</w:t>
            </w:r>
            <w:r w:rsidRPr="003E6ADC">
              <w:rPr>
                <w:spacing w:val="-2"/>
              </w:rPr>
              <w:t xml:space="preserve"> </w:t>
            </w:r>
            <w:r w:rsidRPr="003E6ADC">
              <w:t>Project.</w:t>
            </w:r>
          </w:p>
          <w:p w14:paraId="246A066C" w14:textId="77777777" w:rsidR="00AE6132" w:rsidRPr="003E6ADC" w:rsidRDefault="00AE6132" w:rsidP="0074537C">
            <w:pPr>
              <w:pStyle w:val="TableParagraph"/>
              <w:spacing w:before="3"/>
              <w:rPr>
                <w:rFonts w:ascii="Arial MT"/>
                <w:sz w:val="25"/>
                <w:szCs w:val="24"/>
              </w:rPr>
            </w:pPr>
          </w:p>
          <w:p w14:paraId="1285289E" w14:textId="18C82C61" w:rsidR="00AE6132" w:rsidRPr="003E6ADC" w:rsidRDefault="00AF40B5" w:rsidP="0074537C">
            <w:pPr>
              <w:pStyle w:val="TableParagraph"/>
              <w:numPr>
                <w:ilvl w:val="0"/>
                <w:numId w:val="16"/>
              </w:numPr>
              <w:tabs>
                <w:tab w:val="left" w:pos="828"/>
              </w:tabs>
              <w:spacing w:before="1"/>
              <w:ind w:right="92" w:hanging="516"/>
              <w:jc w:val="both"/>
            </w:pPr>
            <w:r>
              <w:t>PIU s</w:t>
            </w:r>
            <w:r w:rsidRPr="00AF40B5">
              <w:rPr>
                <w:sz w:val="24"/>
                <w:szCs w:val="24"/>
              </w:rPr>
              <w:t>hall require the Apex</w:t>
            </w:r>
            <w:r>
              <w:rPr>
                <w:sz w:val="24"/>
                <w:szCs w:val="24"/>
              </w:rPr>
              <w:t xml:space="preserve"> (TMRC)</w:t>
            </w:r>
            <w:r w:rsidRPr="00AF40B5">
              <w:rPr>
                <w:sz w:val="24"/>
                <w:szCs w:val="24"/>
              </w:rPr>
              <w:t xml:space="preserve"> and PFIs to ensure that SMEs as applicable prepare, adopt, and implement measures and action to assess and manage specific risks and impacts on community health and   safety arising from sub-projects and include these measures in the ESMPs in accordance with the approved ESMS, the ESS4 requirements -including Infrastructure and Equipment Design and Safety; Safety of Services; Traffic and Road Safety; Ecosystem Services (assuming some </w:t>
            </w:r>
            <w:r w:rsidR="005F7FA3">
              <w:rPr>
                <w:sz w:val="24"/>
                <w:szCs w:val="24"/>
              </w:rPr>
              <w:t>SME</w:t>
            </w:r>
            <w:r w:rsidRPr="00AF40B5">
              <w:rPr>
                <w:sz w:val="24"/>
                <w:szCs w:val="24"/>
              </w:rPr>
              <w:t xml:space="preserve"> financing); Community Exposure to Health Issues; Management and Safety of Hazardous Materials (including pesticides); Emergency Preparedness and Response (both in FI and PFI buildings and for SME natural and man-made disasters</w:t>
            </w:r>
            <w:r w:rsidR="005F7FA3">
              <w:rPr>
                <w:sz w:val="24"/>
                <w:szCs w:val="24"/>
              </w:rPr>
              <w:t xml:space="preserve"> </w:t>
            </w:r>
            <w:r w:rsidR="0055263C" w:rsidRPr="003E6ADC">
              <w:rPr>
                <w:sz w:val="24"/>
                <w:szCs w:val="24"/>
              </w:rPr>
              <w:t>and</w:t>
            </w:r>
            <w:r w:rsidR="0055263C" w:rsidRPr="003E6ADC">
              <w:rPr>
                <w:spacing w:val="1"/>
                <w:sz w:val="24"/>
                <w:szCs w:val="24"/>
              </w:rPr>
              <w:t xml:space="preserve"> </w:t>
            </w:r>
            <w:r w:rsidR="0055263C" w:rsidRPr="003E6ADC">
              <w:rPr>
                <w:sz w:val="24"/>
                <w:szCs w:val="24"/>
              </w:rPr>
              <w:t>the</w:t>
            </w:r>
            <w:r w:rsidR="0055263C" w:rsidRPr="003E6ADC">
              <w:rPr>
                <w:spacing w:val="1"/>
                <w:sz w:val="24"/>
                <w:szCs w:val="24"/>
              </w:rPr>
              <w:t xml:space="preserve"> </w:t>
            </w:r>
            <w:r w:rsidR="0055263C" w:rsidRPr="003E6ADC">
              <w:rPr>
                <w:sz w:val="24"/>
                <w:szCs w:val="24"/>
              </w:rPr>
              <w:t>national</w:t>
            </w:r>
            <w:r w:rsidR="0055263C" w:rsidRPr="003E6ADC">
              <w:rPr>
                <w:spacing w:val="1"/>
                <w:sz w:val="24"/>
                <w:szCs w:val="24"/>
              </w:rPr>
              <w:t xml:space="preserve"> </w:t>
            </w:r>
            <w:r w:rsidR="0055263C" w:rsidRPr="003E6ADC">
              <w:rPr>
                <w:sz w:val="24"/>
                <w:szCs w:val="24"/>
              </w:rPr>
              <w:t>law,</w:t>
            </w:r>
            <w:r w:rsidR="0055263C" w:rsidRPr="003E6ADC">
              <w:rPr>
                <w:spacing w:val="1"/>
                <w:sz w:val="24"/>
                <w:szCs w:val="24"/>
              </w:rPr>
              <w:t xml:space="preserve"> </w:t>
            </w:r>
            <w:r w:rsidR="0055263C" w:rsidRPr="003E6ADC">
              <w:rPr>
                <w:sz w:val="24"/>
                <w:szCs w:val="24"/>
              </w:rPr>
              <w:t>in</w:t>
            </w:r>
            <w:r w:rsidR="0055263C" w:rsidRPr="003E6ADC">
              <w:rPr>
                <w:spacing w:val="1"/>
                <w:sz w:val="24"/>
                <w:szCs w:val="24"/>
              </w:rPr>
              <w:t xml:space="preserve"> </w:t>
            </w:r>
            <w:r w:rsidR="0055263C" w:rsidRPr="003E6ADC">
              <w:rPr>
                <w:sz w:val="24"/>
                <w:szCs w:val="24"/>
              </w:rPr>
              <w:t>a manner</w:t>
            </w:r>
            <w:r w:rsidR="0055263C" w:rsidRPr="003E6ADC">
              <w:rPr>
                <w:spacing w:val="1"/>
                <w:sz w:val="24"/>
                <w:szCs w:val="24"/>
              </w:rPr>
              <w:t xml:space="preserve"> </w:t>
            </w:r>
            <w:r w:rsidR="0055263C" w:rsidRPr="003E6ADC">
              <w:rPr>
                <w:sz w:val="24"/>
                <w:szCs w:val="24"/>
              </w:rPr>
              <w:t>acceptable</w:t>
            </w:r>
            <w:r w:rsidR="0055263C" w:rsidRPr="003E6ADC">
              <w:rPr>
                <w:spacing w:val="1"/>
                <w:sz w:val="24"/>
                <w:szCs w:val="24"/>
              </w:rPr>
              <w:t xml:space="preserve"> </w:t>
            </w:r>
            <w:r w:rsidR="0055263C" w:rsidRPr="003E6ADC">
              <w:t>to</w:t>
            </w:r>
            <w:r w:rsidR="0055263C" w:rsidRPr="003E6ADC">
              <w:rPr>
                <w:spacing w:val="1"/>
              </w:rPr>
              <w:t xml:space="preserve"> </w:t>
            </w:r>
            <w:r w:rsidR="0055263C" w:rsidRPr="003E6ADC">
              <w:t>the</w:t>
            </w:r>
            <w:r w:rsidR="005F7FA3">
              <w:t xml:space="preserve"> </w:t>
            </w:r>
            <w:r w:rsidR="0055263C" w:rsidRPr="003E6ADC">
              <w:rPr>
                <w:spacing w:val="-47"/>
              </w:rPr>
              <w:t xml:space="preserve"> </w:t>
            </w:r>
            <w:r w:rsidR="0055263C" w:rsidRPr="003E6ADC">
              <w:t>Association.</w:t>
            </w:r>
          </w:p>
          <w:p w14:paraId="1973DE89" w14:textId="77777777" w:rsidR="00AE6132" w:rsidRPr="003E6ADC" w:rsidRDefault="00AE6132" w:rsidP="0074537C">
            <w:pPr>
              <w:pStyle w:val="TableParagraph"/>
              <w:spacing w:before="4"/>
              <w:rPr>
                <w:rFonts w:ascii="Arial MT"/>
                <w:sz w:val="23"/>
              </w:rPr>
            </w:pPr>
          </w:p>
          <w:p w14:paraId="4533B0B1" w14:textId="0E7F4BA5" w:rsidR="00AE6132" w:rsidRPr="003E6ADC" w:rsidRDefault="0055263C" w:rsidP="0074537C">
            <w:pPr>
              <w:pStyle w:val="TableParagraph"/>
              <w:numPr>
                <w:ilvl w:val="0"/>
                <w:numId w:val="16"/>
              </w:numPr>
              <w:tabs>
                <w:tab w:val="left" w:pos="828"/>
              </w:tabs>
              <w:ind w:right="93" w:hanging="567"/>
              <w:jc w:val="both"/>
            </w:pPr>
            <w:r w:rsidRPr="003E6ADC">
              <w:t>Require</w:t>
            </w:r>
            <w:r w:rsidRPr="003E6ADC">
              <w:rPr>
                <w:spacing w:val="-8"/>
              </w:rPr>
              <w:t xml:space="preserve"> </w:t>
            </w:r>
            <w:r w:rsidRPr="003E6ADC">
              <w:t>PFIs</w:t>
            </w:r>
            <w:r w:rsidRPr="003E6ADC">
              <w:rPr>
                <w:spacing w:val="-8"/>
              </w:rPr>
              <w:t xml:space="preserve"> </w:t>
            </w:r>
            <w:r w:rsidRPr="003E6ADC">
              <w:t>to</w:t>
            </w:r>
            <w:r w:rsidRPr="003E6ADC">
              <w:rPr>
                <w:spacing w:val="-7"/>
              </w:rPr>
              <w:t xml:space="preserve"> </w:t>
            </w:r>
            <w:r w:rsidRPr="003E6ADC">
              <w:t>ensure</w:t>
            </w:r>
            <w:r w:rsidRPr="003E6ADC">
              <w:rPr>
                <w:spacing w:val="-7"/>
              </w:rPr>
              <w:t xml:space="preserve"> </w:t>
            </w:r>
            <w:r w:rsidRPr="003E6ADC">
              <w:t>that</w:t>
            </w:r>
            <w:r w:rsidRPr="003E6ADC">
              <w:rPr>
                <w:spacing w:val="-10"/>
              </w:rPr>
              <w:t xml:space="preserve"> </w:t>
            </w:r>
            <w:r w:rsidRPr="003E6ADC">
              <w:t>the</w:t>
            </w:r>
            <w:r w:rsidRPr="003E6ADC">
              <w:rPr>
                <w:spacing w:val="-7"/>
              </w:rPr>
              <w:t xml:space="preserve"> </w:t>
            </w:r>
            <w:r w:rsidRPr="003E6ADC">
              <w:t>SMEs</w:t>
            </w:r>
            <w:r w:rsidRPr="003E6ADC">
              <w:rPr>
                <w:spacing w:val="-8"/>
              </w:rPr>
              <w:t xml:space="preserve"> </w:t>
            </w:r>
            <w:r w:rsidRPr="003E6ADC">
              <w:t>carry</w:t>
            </w:r>
            <w:r w:rsidRPr="003E6ADC">
              <w:rPr>
                <w:spacing w:val="-9"/>
              </w:rPr>
              <w:t xml:space="preserve"> </w:t>
            </w:r>
            <w:r w:rsidRPr="003E6ADC">
              <w:t>out</w:t>
            </w:r>
            <w:r w:rsidRPr="003E6ADC">
              <w:rPr>
                <w:spacing w:val="-7"/>
              </w:rPr>
              <w:t xml:space="preserve"> </w:t>
            </w:r>
            <w:r w:rsidRPr="003E6ADC">
              <w:t>scoping,</w:t>
            </w:r>
            <w:r w:rsidRPr="003E6ADC">
              <w:rPr>
                <w:spacing w:val="-5"/>
              </w:rPr>
              <w:t xml:space="preserve"> </w:t>
            </w:r>
            <w:r w:rsidRPr="003E6ADC">
              <w:t>screening</w:t>
            </w:r>
            <w:r w:rsidRPr="003E6ADC">
              <w:rPr>
                <w:spacing w:val="-6"/>
              </w:rPr>
              <w:t xml:space="preserve"> </w:t>
            </w:r>
            <w:r w:rsidRPr="003E6ADC">
              <w:t>and</w:t>
            </w:r>
            <w:r w:rsidRPr="003E6ADC">
              <w:rPr>
                <w:spacing w:val="-47"/>
              </w:rPr>
              <w:t xml:space="preserve"> </w:t>
            </w:r>
            <w:r w:rsidRPr="003E6ADC">
              <w:t>prepare the appropriate tools e</w:t>
            </w:r>
            <w:r w:rsidR="00C25971" w:rsidRPr="003E6ADC">
              <w:t>.</w:t>
            </w:r>
            <w:r w:rsidR="007126DD" w:rsidRPr="003E6ADC">
              <w:t>g.</w:t>
            </w:r>
            <w:r w:rsidR="00C25971" w:rsidRPr="003E6ADC">
              <w:t>;</w:t>
            </w:r>
            <w:r w:rsidRPr="003E6ADC">
              <w:t xml:space="preserve"> ESMP, ESIA </w:t>
            </w:r>
            <w:r w:rsidR="00A41259" w:rsidRPr="003E6ADC">
              <w:t>during project planning</w:t>
            </w:r>
            <w:r w:rsidRPr="003E6ADC">
              <w:rPr>
                <w:spacing w:val="1"/>
              </w:rPr>
              <w:t xml:space="preserve"> </w:t>
            </w:r>
            <w:r w:rsidR="00C73618">
              <w:rPr>
                <w:spacing w:val="1"/>
              </w:rPr>
              <w:t>p</w:t>
            </w:r>
            <w:r w:rsidR="00A41259" w:rsidRPr="003E6ADC">
              <w:t>hase</w:t>
            </w:r>
            <w:r w:rsidR="00A47A00" w:rsidRPr="003E6ADC">
              <w:t xml:space="preserve"> and prior to commencement of sub-project implementation</w:t>
            </w:r>
            <w:r w:rsidR="00A41259" w:rsidRPr="003E6ADC">
              <w:t>.</w:t>
            </w:r>
            <w:r w:rsidR="00C25971" w:rsidRPr="003E6ADC">
              <w:t xml:space="preserve"> SMEs should </w:t>
            </w:r>
            <w:r w:rsidR="00B97822" w:rsidRPr="003E6ADC">
              <w:t xml:space="preserve">also </w:t>
            </w:r>
            <w:r w:rsidR="00C25971" w:rsidRPr="003E6ADC">
              <w:t xml:space="preserve">comply with the Environmental Law 2004 and the subsequent Regulations 2005 (Amendment 2018). NEMC has </w:t>
            </w:r>
            <w:r w:rsidR="00DE6F8E" w:rsidRPr="003E6ADC">
              <w:t>12</w:t>
            </w:r>
            <w:r w:rsidR="00C25971" w:rsidRPr="003E6ADC">
              <w:t xml:space="preserve"> zonal offices within the geographical zones in Tanzania</w:t>
            </w:r>
            <w:r w:rsidR="00063674" w:rsidRPr="003E6ADC">
              <w:t xml:space="preserve"> which could be consulted to ensure efficient execution of activities.</w:t>
            </w:r>
          </w:p>
          <w:p w14:paraId="6B0E5D2D" w14:textId="77777777" w:rsidR="00551493" w:rsidRPr="003E6ADC" w:rsidRDefault="00551493" w:rsidP="0074537C">
            <w:pPr>
              <w:pStyle w:val="ListParagraph"/>
            </w:pPr>
          </w:p>
          <w:p w14:paraId="58DDC367" w14:textId="77777777" w:rsidR="00551493" w:rsidRDefault="00551493" w:rsidP="0074537C">
            <w:pPr>
              <w:pStyle w:val="TableParagraph"/>
              <w:tabs>
                <w:tab w:val="left" w:pos="828"/>
              </w:tabs>
              <w:ind w:left="827" w:right="93"/>
              <w:jc w:val="right"/>
            </w:pPr>
          </w:p>
          <w:p w14:paraId="23CC8FB4" w14:textId="77777777" w:rsidR="00C73618" w:rsidRDefault="00C73618" w:rsidP="0074537C">
            <w:pPr>
              <w:pStyle w:val="TableParagraph"/>
              <w:tabs>
                <w:tab w:val="left" w:pos="828"/>
              </w:tabs>
              <w:ind w:left="827" w:right="93"/>
              <w:jc w:val="right"/>
            </w:pPr>
          </w:p>
          <w:p w14:paraId="2E93D638" w14:textId="77777777" w:rsidR="00C73618" w:rsidRDefault="00C73618" w:rsidP="0074537C">
            <w:pPr>
              <w:pStyle w:val="TableParagraph"/>
              <w:tabs>
                <w:tab w:val="left" w:pos="828"/>
              </w:tabs>
              <w:ind w:left="827" w:right="93"/>
              <w:jc w:val="right"/>
            </w:pPr>
          </w:p>
          <w:p w14:paraId="0D2CFCE6" w14:textId="2A2BF8F3" w:rsidR="00C73618" w:rsidRPr="003E6ADC" w:rsidRDefault="00C73618" w:rsidP="0074537C">
            <w:pPr>
              <w:pStyle w:val="TableParagraph"/>
              <w:tabs>
                <w:tab w:val="left" w:pos="828"/>
              </w:tabs>
              <w:ind w:left="827" w:right="93"/>
              <w:jc w:val="right"/>
            </w:pPr>
          </w:p>
        </w:tc>
        <w:tc>
          <w:tcPr>
            <w:tcW w:w="3571" w:type="dxa"/>
            <w:gridSpan w:val="2"/>
          </w:tcPr>
          <w:p w14:paraId="11EEAFD7" w14:textId="77777777" w:rsidR="00AE6132" w:rsidRPr="003E6ADC" w:rsidRDefault="00AE6132" w:rsidP="0074537C">
            <w:pPr>
              <w:pStyle w:val="TableParagraph"/>
              <w:spacing w:before="3"/>
              <w:rPr>
                <w:rFonts w:ascii="Arial MT"/>
                <w:sz w:val="23"/>
              </w:rPr>
            </w:pPr>
          </w:p>
          <w:p w14:paraId="0CDC8BFF" w14:textId="796EC28B" w:rsidR="00AE6132" w:rsidRPr="003E6ADC" w:rsidRDefault="0055263C" w:rsidP="0074537C">
            <w:pPr>
              <w:pStyle w:val="TableParagraph"/>
              <w:numPr>
                <w:ilvl w:val="0"/>
                <w:numId w:val="15"/>
              </w:numPr>
              <w:tabs>
                <w:tab w:val="left" w:pos="829"/>
                <w:tab w:val="left" w:pos="3048"/>
              </w:tabs>
              <w:ind w:right="95"/>
              <w:jc w:val="both"/>
            </w:pPr>
            <w:r w:rsidRPr="003E6ADC">
              <w:t>Prepare</w:t>
            </w:r>
            <w:r w:rsidRPr="003E6ADC">
              <w:rPr>
                <w:spacing w:val="-7"/>
              </w:rPr>
              <w:t xml:space="preserve"> </w:t>
            </w:r>
            <w:r w:rsidRPr="003E6ADC">
              <w:t>GBV</w:t>
            </w:r>
            <w:r w:rsidRPr="003E6ADC">
              <w:rPr>
                <w:spacing w:val="-7"/>
              </w:rPr>
              <w:t xml:space="preserve"> </w:t>
            </w:r>
            <w:r w:rsidRPr="003E6ADC">
              <w:t>action</w:t>
            </w:r>
            <w:r w:rsidRPr="003E6ADC">
              <w:rPr>
                <w:spacing w:val="-8"/>
              </w:rPr>
              <w:t xml:space="preserve"> </w:t>
            </w:r>
            <w:r w:rsidRPr="003E6ADC">
              <w:t>plan</w:t>
            </w:r>
            <w:r w:rsidRPr="003E6ADC">
              <w:rPr>
                <w:spacing w:val="-6"/>
              </w:rPr>
              <w:t xml:space="preserve"> </w:t>
            </w:r>
            <w:r w:rsidRPr="003E6ADC">
              <w:t>for</w:t>
            </w:r>
            <w:r w:rsidRPr="003E6ADC">
              <w:rPr>
                <w:spacing w:val="-48"/>
              </w:rPr>
              <w:t xml:space="preserve"> </w:t>
            </w:r>
            <w:r w:rsidRPr="003E6ADC">
              <w:t>the</w:t>
            </w:r>
            <w:r w:rsidRPr="003E6ADC">
              <w:rPr>
                <w:spacing w:val="1"/>
              </w:rPr>
              <w:t xml:space="preserve"> </w:t>
            </w:r>
            <w:r w:rsidRPr="003E6ADC">
              <w:t>Project</w:t>
            </w:r>
            <w:r w:rsidRPr="003E6ADC">
              <w:rPr>
                <w:spacing w:val="1"/>
              </w:rPr>
              <w:t xml:space="preserve"> </w:t>
            </w:r>
            <w:r w:rsidRPr="003E6ADC">
              <w:t>and</w:t>
            </w:r>
            <w:r w:rsidRPr="003E6ADC">
              <w:rPr>
                <w:spacing w:val="1"/>
              </w:rPr>
              <w:t xml:space="preserve"> </w:t>
            </w:r>
            <w:r w:rsidRPr="003E6ADC">
              <w:t>have</w:t>
            </w:r>
            <w:r w:rsidRPr="003E6ADC">
              <w:rPr>
                <w:spacing w:val="1"/>
              </w:rPr>
              <w:t xml:space="preserve"> </w:t>
            </w:r>
            <w:r w:rsidRPr="003E6ADC">
              <w:t>it</w:t>
            </w:r>
            <w:r w:rsidRPr="003E6ADC">
              <w:rPr>
                <w:spacing w:val="1"/>
              </w:rPr>
              <w:t xml:space="preserve"> </w:t>
            </w:r>
            <w:r w:rsidRPr="003E6ADC">
              <w:t xml:space="preserve">disclosed prior to the </w:t>
            </w:r>
            <w:r w:rsidR="007254D1" w:rsidRPr="003E6ADC">
              <w:t>funds</w:t>
            </w:r>
            <w:r w:rsidRPr="003E6ADC">
              <w:rPr>
                <w:spacing w:val="-47"/>
              </w:rPr>
              <w:t xml:space="preserve"> </w:t>
            </w:r>
            <w:r w:rsidRPr="003E6ADC">
              <w:t>disbursements</w:t>
            </w:r>
            <w:r w:rsidRPr="003E6ADC">
              <w:tab/>
            </w:r>
            <w:r w:rsidRPr="003E6ADC">
              <w:rPr>
                <w:spacing w:val="-3"/>
              </w:rPr>
              <w:t>for</w:t>
            </w:r>
            <w:r w:rsidRPr="003E6ADC">
              <w:rPr>
                <w:spacing w:val="-48"/>
              </w:rPr>
              <w:t xml:space="preserve"> </w:t>
            </w:r>
            <w:r w:rsidRPr="003E6ADC">
              <w:t>Component</w:t>
            </w:r>
            <w:r w:rsidRPr="003E6ADC">
              <w:rPr>
                <w:spacing w:val="-2"/>
              </w:rPr>
              <w:t xml:space="preserve"> </w:t>
            </w:r>
            <w:r w:rsidRPr="003E6ADC">
              <w:t>1</w:t>
            </w:r>
          </w:p>
          <w:p w14:paraId="03F374A8" w14:textId="77777777" w:rsidR="00AE6132" w:rsidRDefault="00AE6132" w:rsidP="0074537C">
            <w:pPr>
              <w:pStyle w:val="TableParagraph"/>
              <w:spacing w:before="3"/>
              <w:rPr>
                <w:rFonts w:ascii="Arial MT"/>
                <w:sz w:val="23"/>
              </w:rPr>
            </w:pPr>
          </w:p>
          <w:p w14:paraId="73F2D118" w14:textId="77777777" w:rsidR="00C73618" w:rsidRDefault="00C73618" w:rsidP="0074537C">
            <w:pPr>
              <w:pStyle w:val="TableParagraph"/>
              <w:spacing w:before="3"/>
              <w:rPr>
                <w:rFonts w:ascii="Arial MT"/>
                <w:sz w:val="23"/>
              </w:rPr>
            </w:pPr>
          </w:p>
          <w:p w14:paraId="231987BA" w14:textId="77777777" w:rsidR="00C73618" w:rsidRDefault="00C73618" w:rsidP="0074537C">
            <w:pPr>
              <w:pStyle w:val="TableParagraph"/>
              <w:spacing w:before="3"/>
              <w:rPr>
                <w:rFonts w:ascii="Arial MT"/>
                <w:sz w:val="23"/>
              </w:rPr>
            </w:pPr>
          </w:p>
          <w:p w14:paraId="206517BF" w14:textId="77777777" w:rsidR="00C73618" w:rsidRPr="003E6ADC" w:rsidRDefault="00C73618" w:rsidP="0074537C">
            <w:pPr>
              <w:pStyle w:val="TableParagraph"/>
              <w:spacing w:before="3"/>
              <w:rPr>
                <w:rFonts w:ascii="Arial MT"/>
                <w:sz w:val="23"/>
              </w:rPr>
            </w:pPr>
          </w:p>
          <w:p w14:paraId="2DCEFB4B" w14:textId="77777777" w:rsidR="00AE6132" w:rsidRPr="003E6ADC" w:rsidRDefault="0055263C" w:rsidP="0074537C">
            <w:pPr>
              <w:pStyle w:val="TableParagraph"/>
              <w:numPr>
                <w:ilvl w:val="0"/>
                <w:numId w:val="15"/>
              </w:numPr>
              <w:tabs>
                <w:tab w:val="left" w:pos="829"/>
                <w:tab w:val="left" w:pos="2670"/>
              </w:tabs>
              <w:ind w:right="96" w:hanging="516"/>
              <w:jc w:val="both"/>
            </w:pPr>
            <w:r w:rsidRPr="003E6ADC">
              <w:t>As</w:t>
            </w:r>
            <w:r w:rsidRPr="003E6ADC">
              <w:rPr>
                <w:spacing w:val="1"/>
              </w:rPr>
              <w:t xml:space="preserve"> </w:t>
            </w:r>
            <w:r w:rsidRPr="003E6ADC">
              <w:t>part</w:t>
            </w:r>
            <w:r w:rsidRPr="003E6ADC">
              <w:rPr>
                <w:spacing w:val="1"/>
              </w:rPr>
              <w:t xml:space="preserve"> </w:t>
            </w:r>
            <w:r w:rsidRPr="003E6ADC">
              <w:t>of</w:t>
            </w:r>
            <w:r w:rsidRPr="003E6ADC">
              <w:rPr>
                <w:spacing w:val="1"/>
              </w:rPr>
              <w:t xml:space="preserve"> </w:t>
            </w:r>
            <w:r w:rsidRPr="003E6ADC">
              <w:t>the</w:t>
            </w:r>
            <w:r w:rsidRPr="003E6ADC">
              <w:rPr>
                <w:spacing w:val="1"/>
              </w:rPr>
              <w:t xml:space="preserve"> </w:t>
            </w:r>
            <w:r w:rsidRPr="003E6ADC">
              <w:t>ESMS</w:t>
            </w:r>
            <w:r w:rsidRPr="003E6ADC">
              <w:rPr>
                <w:spacing w:val="1"/>
              </w:rPr>
              <w:t xml:space="preserve"> </w:t>
            </w:r>
            <w:r w:rsidRPr="003E6ADC">
              <w:t>and</w:t>
            </w:r>
            <w:r w:rsidRPr="003E6ADC">
              <w:rPr>
                <w:spacing w:val="1"/>
              </w:rPr>
              <w:t xml:space="preserve"> </w:t>
            </w:r>
            <w:r w:rsidRPr="003E6ADC">
              <w:t>throughout</w:t>
            </w:r>
            <w:r w:rsidRPr="003E6ADC">
              <w:tab/>
            </w:r>
            <w:r w:rsidRPr="003E6ADC">
              <w:rPr>
                <w:spacing w:val="-1"/>
              </w:rPr>
              <w:t>Project</w:t>
            </w:r>
            <w:r w:rsidRPr="003E6ADC">
              <w:rPr>
                <w:spacing w:val="-48"/>
              </w:rPr>
              <w:t xml:space="preserve"> </w:t>
            </w:r>
            <w:r w:rsidRPr="003E6ADC">
              <w:t>implementation.</w:t>
            </w:r>
          </w:p>
          <w:p w14:paraId="788B30CD" w14:textId="77777777" w:rsidR="00AE6132" w:rsidRPr="003E6ADC" w:rsidRDefault="00AE6132" w:rsidP="0074537C">
            <w:pPr>
              <w:pStyle w:val="TableParagraph"/>
              <w:rPr>
                <w:rFonts w:ascii="Arial MT"/>
              </w:rPr>
            </w:pPr>
          </w:p>
          <w:p w14:paraId="0EDC3065" w14:textId="77777777" w:rsidR="00AE6132" w:rsidRPr="003E6ADC" w:rsidRDefault="00AE6132" w:rsidP="0074537C">
            <w:pPr>
              <w:pStyle w:val="TableParagraph"/>
              <w:rPr>
                <w:rFonts w:ascii="Arial MT"/>
              </w:rPr>
            </w:pPr>
          </w:p>
          <w:p w14:paraId="3039595A" w14:textId="77777777" w:rsidR="00AE6132" w:rsidRPr="003E6ADC" w:rsidRDefault="00AE6132" w:rsidP="0074537C">
            <w:pPr>
              <w:pStyle w:val="TableParagraph"/>
              <w:rPr>
                <w:rFonts w:ascii="Arial MT"/>
              </w:rPr>
            </w:pPr>
          </w:p>
          <w:p w14:paraId="23259030" w14:textId="77777777" w:rsidR="00AE6132" w:rsidRPr="003E6ADC" w:rsidRDefault="00AE6132" w:rsidP="0074537C">
            <w:pPr>
              <w:pStyle w:val="TableParagraph"/>
              <w:rPr>
                <w:rFonts w:ascii="Arial MT"/>
              </w:rPr>
            </w:pPr>
          </w:p>
          <w:p w14:paraId="731947A4" w14:textId="77777777" w:rsidR="00AE6132" w:rsidRDefault="00AE6132" w:rsidP="0074537C">
            <w:pPr>
              <w:pStyle w:val="TableParagraph"/>
              <w:rPr>
                <w:rFonts w:ascii="Arial MT"/>
              </w:rPr>
            </w:pPr>
          </w:p>
          <w:p w14:paraId="5A377519" w14:textId="77777777" w:rsidR="00C73618" w:rsidRDefault="00C73618" w:rsidP="0074537C">
            <w:pPr>
              <w:pStyle w:val="TableParagraph"/>
              <w:rPr>
                <w:rFonts w:ascii="Arial MT"/>
              </w:rPr>
            </w:pPr>
          </w:p>
          <w:p w14:paraId="7831EA39" w14:textId="77777777" w:rsidR="00C73618" w:rsidRDefault="00C73618" w:rsidP="0074537C">
            <w:pPr>
              <w:pStyle w:val="TableParagraph"/>
              <w:rPr>
                <w:rFonts w:ascii="Arial MT"/>
              </w:rPr>
            </w:pPr>
          </w:p>
          <w:p w14:paraId="726C0415" w14:textId="77777777" w:rsidR="00C73618" w:rsidRDefault="00C73618" w:rsidP="0074537C">
            <w:pPr>
              <w:pStyle w:val="TableParagraph"/>
              <w:rPr>
                <w:rFonts w:ascii="Arial MT"/>
              </w:rPr>
            </w:pPr>
          </w:p>
          <w:p w14:paraId="65EF81D9" w14:textId="77777777" w:rsidR="00C73618" w:rsidRDefault="00C73618" w:rsidP="0074537C">
            <w:pPr>
              <w:pStyle w:val="TableParagraph"/>
              <w:rPr>
                <w:rFonts w:ascii="Arial MT"/>
              </w:rPr>
            </w:pPr>
          </w:p>
          <w:p w14:paraId="52E19002" w14:textId="77777777" w:rsidR="00C73618" w:rsidRPr="003E6ADC" w:rsidRDefault="00C73618" w:rsidP="0074537C">
            <w:pPr>
              <w:pStyle w:val="TableParagraph"/>
              <w:rPr>
                <w:rFonts w:ascii="Arial MT"/>
              </w:rPr>
            </w:pPr>
          </w:p>
          <w:p w14:paraId="2BDE665A" w14:textId="77777777" w:rsidR="00AE6132" w:rsidRPr="003E6ADC" w:rsidRDefault="00AE6132" w:rsidP="0074537C">
            <w:pPr>
              <w:pStyle w:val="TableParagraph"/>
              <w:spacing w:before="2"/>
              <w:rPr>
                <w:rFonts w:ascii="Arial MT"/>
                <w:sz w:val="30"/>
              </w:rPr>
            </w:pPr>
          </w:p>
          <w:p w14:paraId="0E094345" w14:textId="467DF64A" w:rsidR="00AE6132" w:rsidRPr="003E6ADC" w:rsidRDefault="007B18E5" w:rsidP="0074537C">
            <w:pPr>
              <w:pStyle w:val="TableParagraph"/>
              <w:numPr>
                <w:ilvl w:val="0"/>
                <w:numId w:val="15"/>
              </w:numPr>
              <w:tabs>
                <w:tab w:val="left" w:pos="829"/>
              </w:tabs>
              <w:ind w:right="95" w:hanging="567"/>
              <w:jc w:val="both"/>
            </w:pPr>
            <w:r w:rsidRPr="003E6ADC">
              <w:t>During project planning phase</w:t>
            </w:r>
            <w:r w:rsidR="00A47A00" w:rsidRPr="003E6ADC">
              <w:t xml:space="preserve"> and prior to commencement of sub-project implementation.</w:t>
            </w:r>
            <w:r w:rsidRPr="003E6ADC">
              <w:t xml:space="preserve"> </w:t>
            </w:r>
          </w:p>
        </w:tc>
        <w:tc>
          <w:tcPr>
            <w:tcW w:w="2196" w:type="dxa"/>
          </w:tcPr>
          <w:p w14:paraId="146666DD" w14:textId="77777777" w:rsidR="00AE6132" w:rsidRPr="003E6ADC" w:rsidRDefault="00AE6132" w:rsidP="0074537C">
            <w:pPr>
              <w:pStyle w:val="TableParagraph"/>
              <w:spacing w:before="3"/>
              <w:rPr>
                <w:rFonts w:ascii="Arial MT"/>
                <w:sz w:val="23"/>
              </w:rPr>
            </w:pPr>
          </w:p>
          <w:p w14:paraId="3784F9FD" w14:textId="6B679E13" w:rsidR="00AE6132" w:rsidRPr="003E6ADC" w:rsidRDefault="00606959" w:rsidP="0074537C">
            <w:pPr>
              <w:pStyle w:val="TableParagraph"/>
              <w:spacing w:line="480" w:lineRule="auto"/>
              <w:ind w:left="108" w:right="248"/>
            </w:pPr>
            <w:r w:rsidRPr="003E6ADC">
              <w:t>MOF</w:t>
            </w:r>
            <w:r w:rsidR="00AF40B5">
              <w:t>-</w:t>
            </w:r>
            <w:r w:rsidRPr="003E6ADC">
              <w:t>FSDD,</w:t>
            </w:r>
            <w:r w:rsidR="00B07897" w:rsidRPr="003E6ADC">
              <w:t xml:space="preserve"> </w:t>
            </w:r>
            <w:r w:rsidR="00483A72" w:rsidRPr="003E6ADC">
              <w:t>POFP</w:t>
            </w:r>
            <w:r w:rsidRPr="003E6ADC">
              <w:t xml:space="preserve"> TMRC</w:t>
            </w:r>
          </w:p>
          <w:p w14:paraId="03772040" w14:textId="64706C90" w:rsidR="00AE6132" w:rsidRPr="003E6ADC" w:rsidRDefault="0055263C" w:rsidP="0074537C">
            <w:pPr>
              <w:pStyle w:val="TableParagraph"/>
              <w:spacing w:before="1"/>
              <w:ind w:left="108"/>
            </w:pPr>
            <w:r w:rsidRPr="003E6ADC">
              <w:t>and</w:t>
            </w:r>
            <w:r w:rsidRPr="003E6ADC">
              <w:rPr>
                <w:spacing w:val="-1"/>
              </w:rPr>
              <w:t xml:space="preserve"> </w:t>
            </w:r>
            <w:r w:rsidRPr="003E6ADC">
              <w:t>PFIs</w:t>
            </w:r>
          </w:p>
        </w:tc>
      </w:tr>
      <w:tr w:rsidR="003E6ADC" w:rsidRPr="003E6ADC" w14:paraId="6D0BC9C9" w14:textId="77777777" w:rsidTr="0074537C">
        <w:trPr>
          <w:trHeight w:val="268"/>
        </w:trPr>
        <w:tc>
          <w:tcPr>
            <w:tcW w:w="12392" w:type="dxa"/>
            <w:gridSpan w:val="4"/>
            <w:shd w:val="clear" w:color="auto" w:fill="F7C9AC"/>
          </w:tcPr>
          <w:p w14:paraId="4EA49960" w14:textId="77777777" w:rsidR="00AE6132" w:rsidRPr="003E6ADC" w:rsidRDefault="0055263C" w:rsidP="0074537C">
            <w:pPr>
              <w:pStyle w:val="TableParagraph"/>
              <w:spacing w:line="248" w:lineRule="exact"/>
              <w:ind w:left="107"/>
              <w:rPr>
                <w:b/>
              </w:rPr>
            </w:pPr>
            <w:r w:rsidRPr="003E6ADC">
              <w:rPr>
                <w:b/>
              </w:rPr>
              <w:lastRenderedPageBreak/>
              <w:t>ESS5</w:t>
            </w:r>
            <w:r w:rsidRPr="003E6ADC">
              <w:rPr>
                <w:b/>
                <w:spacing w:val="-4"/>
              </w:rPr>
              <w:t xml:space="preserve"> </w:t>
            </w:r>
            <w:r w:rsidRPr="003E6ADC">
              <w:rPr>
                <w:b/>
              </w:rPr>
              <w:t>Land</w:t>
            </w:r>
            <w:r w:rsidRPr="003E6ADC">
              <w:rPr>
                <w:b/>
                <w:spacing w:val="-2"/>
              </w:rPr>
              <w:t xml:space="preserve"> </w:t>
            </w:r>
            <w:r w:rsidRPr="003E6ADC">
              <w:rPr>
                <w:b/>
              </w:rPr>
              <w:t>Acquisition,</w:t>
            </w:r>
            <w:r w:rsidRPr="003E6ADC">
              <w:rPr>
                <w:b/>
                <w:spacing w:val="-3"/>
              </w:rPr>
              <w:t xml:space="preserve"> </w:t>
            </w:r>
            <w:r w:rsidRPr="003E6ADC">
              <w:rPr>
                <w:b/>
              </w:rPr>
              <w:t>Restrictions</w:t>
            </w:r>
            <w:r w:rsidRPr="003E6ADC">
              <w:rPr>
                <w:b/>
                <w:spacing w:val="-4"/>
              </w:rPr>
              <w:t xml:space="preserve"> </w:t>
            </w:r>
            <w:r w:rsidRPr="003E6ADC">
              <w:rPr>
                <w:b/>
              </w:rPr>
              <w:t>on</w:t>
            </w:r>
            <w:r w:rsidRPr="003E6ADC">
              <w:rPr>
                <w:b/>
                <w:spacing w:val="-2"/>
              </w:rPr>
              <w:t xml:space="preserve"> </w:t>
            </w:r>
            <w:r w:rsidRPr="003E6ADC">
              <w:rPr>
                <w:b/>
              </w:rPr>
              <w:t>Land</w:t>
            </w:r>
            <w:r w:rsidRPr="003E6ADC">
              <w:rPr>
                <w:b/>
                <w:spacing w:val="-2"/>
              </w:rPr>
              <w:t xml:space="preserve"> </w:t>
            </w:r>
            <w:r w:rsidRPr="003E6ADC">
              <w:rPr>
                <w:b/>
              </w:rPr>
              <w:t>Use</w:t>
            </w:r>
            <w:r w:rsidRPr="003E6ADC">
              <w:rPr>
                <w:b/>
                <w:spacing w:val="-3"/>
              </w:rPr>
              <w:t xml:space="preserve"> </w:t>
            </w:r>
            <w:r w:rsidRPr="003E6ADC">
              <w:rPr>
                <w:b/>
              </w:rPr>
              <w:t>and</w:t>
            </w:r>
            <w:r w:rsidRPr="003E6ADC">
              <w:rPr>
                <w:b/>
                <w:spacing w:val="-2"/>
              </w:rPr>
              <w:t xml:space="preserve"> </w:t>
            </w:r>
            <w:r w:rsidRPr="003E6ADC">
              <w:rPr>
                <w:b/>
              </w:rPr>
              <w:t>Involuntary</w:t>
            </w:r>
            <w:r w:rsidRPr="003E6ADC">
              <w:rPr>
                <w:b/>
                <w:spacing w:val="-3"/>
              </w:rPr>
              <w:t xml:space="preserve"> </w:t>
            </w:r>
            <w:r w:rsidRPr="003E6ADC">
              <w:rPr>
                <w:b/>
              </w:rPr>
              <w:t>Resettlement</w:t>
            </w:r>
          </w:p>
        </w:tc>
        <w:tc>
          <w:tcPr>
            <w:tcW w:w="2196" w:type="dxa"/>
            <w:shd w:val="clear" w:color="auto" w:fill="F7C9AC"/>
          </w:tcPr>
          <w:p w14:paraId="1B9CE50C" w14:textId="77777777" w:rsidR="00AE6132" w:rsidRPr="003E6ADC" w:rsidRDefault="00AE6132" w:rsidP="0074537C">
            <w:pPr>
              <w:pStyle w:val="TableParagraph"/>
              <w:rPr>
                <w:rFonts w:ascii="Times New Roman"/>
                <w:sz w:val="18"/>
              </w:rPr>
            </w:pPr>
          </w:p>
        </w:tc>
      </w:tr>
      <w:tr w:rsidR="00C73618" w:rsidRPr="003E6ADC" w14:paraId="103225C0" w14:textId="77777777" w:rsidTr="0074537C">
        <w:trPr>
          <w:trHeight w:val="3372"/>
        </w:trPr>
        <w:tc>
          <w:tcPr>
            <w:tcW w:w="1052" w:type="dxa"/>
          </w:tcPr>
          <w:p w14:paraId="78490858" w14:textId="77777777" w:rsidR="00C73618" w:rsidRPr="003E6ADC" w:rsidRDefault="00C73618" w:rsidP="0074537C">
            <w:pPr>
              <w:pStyle w:val="TableParagraph"/>
              <w:spacing w:line="268" w:lineRule="exact"/>
              <w:ind w:left="107"/>
            </w:pPr>
            <w:r w:rsidRPr="003E6ADC">
              <w:t>5.1</w:t>
            </w:r>
          </w:p>
        </w:tc>
        <w:tc>
          <w:tcPr>
            <w:tcW w:w="7769" w:type="dxa"/>
          </w:tcPr>
          <w:p w14:paraId="24D22091" w14:textId="77777777" w:rsidR="00C73618" w:rsidRPr="003E6ADC" w:rsidRDefault="00C73618" w:rsidP="0074537C">
            <w:pPr>
              <w:pStyle w:val="TableParagraph"/>
              <w:spacing w:before="3"/>
              <w:rPr>
                <w:rFonts w:ascii="Arial MT"/>
                <w:sz w:val="23"/>
              </w:rPr>
            </w:pPr>
          </w:p>
          <w:p w14:paraId="2C381340" w14:textId="012836CB" w:rsidR="00C73618" w:rsidRPr="003E6ADC" w:rsidRDefault="00C73618" w:rsidP="0074537C">
            <w:pPr>
              <w:pStyle w:val="TableParagraph"/>
              <w:numPr>
                <w:ilvl w:val="0"/>
                <w:numId w:val="42"/>
              </w:numPr>
              <w:ind w:left="817" w:right="94" w:hanging="456"/>
              <w:jc w:val="both"/>
            </w:pPr>
            <w:r w:rsidRPr="003E6ADC">
              <w:t>In</w:t>
            </w:r>
            <w:r w:rsidRPr="003E6ADC">
              <w:rPr>
                <w:spacing w:val="1"/>
              </w:rPr>
              <w:t xml:space="preserve"> </w:t>
            </w:r>
            <w:r w:rsidRPr="003E6ADC">
              <w:t>accordance</w:t>
            </w:r>
            <w:r w:rsidRPr="003E6ADC">
              <w:rPr>
                <w:spacing w:val="1"/>
              </w:rPr>
              <w:t xml:space="preserve"> </w:t>
            </w:r>
            <w:r w:rsidRPr="003E6ADC">
              <w:t>with</w:t>
            </w:r>
            <w:r w:rsidRPr="003E6ADC">
              <w:rPr>
                <w:spacing w:val="1"/>
              </w:rPr>
              <w:t xml:space="preserve"> </w:t>
            </w:r>
            <w:r w:rsidRPr="003E6ADC">
              <w:t>action</w:t>
            </w:r>
            <w:r w:rsidRPr="003E6ADC">
              <w:rPr>
                <w:spacing w:val="1"/>
              </w:rPr>
              <w:t xml:space="preserve"> </w:t>
            </w:r>
            <w:r w:rsidRPr="003E6ADC">
              <w:t>1.</w:t>
            </w:r>
            <w:r>
              <w:t>3</w:t>
            </w:r>
            <w:r w:rsidRPr="003E6ADC">
              <w:rPr>
                <w:spacing w:val="1"/>
              </w:rPr>
              <w:t xml:space="preserve"> </w:t>
            </w:r>
            <w:r w:rsidRPr="003E6ADC">
              <w:t>above,</w:t>
            </w:r>
            <w:r w:rsidRPr="003E6ADC">
              <w:rPr>
                <w:spacing w:val="1"/>
              </w:rPr>
              <w:t xml:space="preserve"> </w:t>
            </w:r>
            <w:r w:rsidRPr="003E6ADC">
              <w:t>any</w:t>
            </w:r>
            <w:r w:rsidRPr="003E6ADC">
              <w:rPr>
                <w:spacing w:val="49"/>
              </w:rPr>
              <w:t xml:space="preserve"> </w:t>
            </w:r>
            <w:r w:rsidRPr="003E6ADC">
              <w:t>activities</w:t>
            </w:r>
            <w:r w:rsidRPr="003E6ADC">
              <w:rPr>
                <w:spacing w:val="50"/>
              </w:rPr>
              <w:t xml:space="preserve"> </w:t>
            </w:r>
            <w:r w:rsidRPr="003E6ADC">
              <w:t>resulting</w:t>
            </w:r>
            <w:r w:rsidRPr="003E6ADC">
              <w:rPr>
                <w:spacing w:val="50"/>
              </w:rPr>
              <w:t xml:space="preserve"> </w:t>
            </w:r>
            <w:r w:rsidRPr="003E6ADC">
              <w:t>or</w:t>
            </w:r>
            <w:r w:rsidRPr="003E6ADC">
              <w:rPr>
                <w:spacing w:val="1"/>
              </w:rPr>
              <w:t xml:space="preserve"> </w:t>
            </w:r>
            <w:r w:rsidRPr="003E6ADC">
              <w:t>anticipated to result in permanent or temporary physical or economic</w:t>
            </w:r>
            <w:r w:rsidRPr="003E6ADC">
              <w:rPr>
                <w:spacing w:val="1"/>
              </w:rPr>
              <w:t xml:space="preserve"> </w:t>
            </w:r>
            <w:r w:rsidRPr="003E6ADC">
              <w:t>displacement</w:t>
            </w:r>
            <w:r w:rsidRPr="003E6ADC">
              <w:rPr>
                <w:spacing w:val="-1"/>
              </w:rPr>
              <w:t xml:space="preserve"> </w:t>
            </w:r>
            <w:r w:rsidRPr="003E6ADC">
              <w:t>shall</w:t>
            </w:r>
            <w:r w:rsidRPr="003E6ADC">
              <w:rPr>
                <w:spacing w:val="-1"/>
              </w:rPr>
              <w:t xml:space="preserve"> </w:t>
            </w:r>
            <w:r w:rsidRPr="003E6ADC">
              <w:t>be</w:t>
            </w:r>
            <w:r w:rsidRPr="003E6ADC">
              <w:rPr>
                <w:spacing w:val="-3"/>
              </w:rPr>
              <w:t xml:space="preserve"> </w:t>
            </w:r>
            <w:r w:rsidRPr="003E6ADC">
              <w:t>ineligible for</w:t>
            </w:r>
            <w:r w:rsidRPr="003E6ADC">
              <w:rPr>
                <w:spacing w:val="-3"/>
              </w:rPr>
              <w:t xml:space="preserve"> </w:t>
            </w:r>
            <w:r w:rsidRPr="003E6ADC">
              <w:t>Project financing.</w:t>
            </w:r>
          </w:p>
          <w:p w14:paraId="7E47370B" w14:textId="77777777" w:rsidR="00C73618" w:rsidRPr="003E6ADC" w:rsidRDefault="00C73618" w:rsidP="0074537C">
            <w:pPr>
              <w:pStyle w:val="TableParagraph"/>
              <w:spacing w:before="5"/>
              <w:rPr>
                <w:rFonts w:ascii="Arial MT"/>
                <w:sz w:val="21"/>
              </w:rPr>
            </w:pPr>
          </w:p>
          <w:p w14:paraId="1DE59FEC" w14:textId="124FD7CF" w:rsidR="00C73618" w:rsidRPr="003E6ADC" w:rsidRDefault="00C73618" w:rsidP="0074537C">
            <w:pPr>
              <w:pStyle w:val="TableParagraph"/>
              <w:spacing w:line="270" w:lineRule="atLeast"/>
              <w:ind w:left="827" w:right="93"/>
              <w:jc w:val="both"/>
            </w:pPr>
            <w:r w:rsidRPr="003E6ADC">
              <w:t>This will be based on a screening mechanism that excludes subprojects</w:t>
            </w:r>
            <w:r w:rsidRPr="003E6ADC">
              <w:rPr>
                <w:spacing w:val="1"/>
              </w:rPr>
              <w:t xml:space="preserve"> </w:t>
            </w:r>
            <w:r w:rsidRPr="003E6ADC">
              <w:t>with land acquisition and resettlement impacts during credit appraisal</w:t>
            </w:r>
            <w:r w:rsidRPr="003E6ADC">
              <w:rPr>
                <w:spacing w:val="1"/>
              </w:rPr>
              <w:t xml:space="preserve"> </w:t>
            </w:r>
            <w:r w:rsidRPr="003E6ADC">
              <w:t>by the TMRC and PFIs.</w:t>
            </w:r>
            <w:r w:rsidRPr="003E6ADC">
              <w:rPr>
                <w:spacing w:val="1"/>
              </w:rPr>
              <w:t xml:space="preserve"> </w:t>
            </w:r>
            <w:r w:rsidRPr="003E6ADC">
              <w:t>The screening mechanism will also include a</w:t>
            </w:r>
            <w:r w:rsidRPr="003E6ADC">
              <w:rPr>
                <w:spacing w:val="1"/>
              </w:rPr>
              <w:t xml:space="preserve"> </w:t>
            </w:r>
            <w:r w:rsidRPr="003E6ADC">
              <w:rPr>
                <w:spacing w:val="-1"/>
              </w:rPr>
              <w:t>protocol</w:t>
            </w:r>
            <w:r w:rsidRPr="003E6ADC">
              <w:rPr>
                <w:spacing w:val="-15"/>
              </w:rPr>
              <w:t xml:space="preserve"> </w:t>
            </w:r>
            <w:r w:rsidRPr="003E6ADC">
              <w:rPr>
                <w:spacing w:val="-1"/>
              </w:rPr>
              <w:t>requiring</w:t>
            </w:r>
            <w:r w:rsidRPr="003E6ADC">
              <w:rPr>
                <w:spacing w:val="-12"/>
              </w:rPr>
              <w:t xml:space="preserve"> </w:t>
            </w:r>
            <w:r w:rsidRPr="003E6ADC">
              <w:t>subproject</w:t>
            </w:r>
            <w:r w:rsidRPr="003E6ADC">
              <w:rPr>
                <w:spacing w:val="-10"/>
              </w:rPr>
              <w:t xml:space="preserve"> </w:t>
            </w:r>
            <w:r w:rsidRPr="003E6ADC">
              <w:t>application</w:t>
            </w:r>
            <w:r w:rsidRPr="003E6ADC">
              <w:rPr>
                <w:spacing w:val="-12"/>
              </w:rPr>
              <w:t xml:space="preserve"> </w:t>
            </w:r>
            <w:r w:rsidRPr="003E6ADC">
              <w:t>to</w:t>
            </w:r>
            <w:r w:rsidRPr="003E6ADC">
              <w:rPr>
                <w:spacing w:val="-12"/>
              </w:rPr>
              <w:t xml:space="preserve"> </w:t>
            </w:r>
            <w:r w:rsidRPr="003E6ADC">
              <w:t>include</w:t>
            </w:r>
            <w:r w:rsidRPr="003E6ADC">
              <w:rPr>
                <w:spacing w:val="-11"/>
              </w:rPr>
              <w:t xml:space="preserve"> </w:t>
            </w:r>
            <w:r w:rsidRPr="003E6ADC">
              <w:t>documentation</w:t>
            </w:r>
            <w:r w:rsidRPr="003E6ADC">
              <w:rPr>
                <w:spacing w:val="-14"/>
              </w:rPr>
              <w:t xml:space="preserve"> </w:t>
            </w:r>
            <w:r w:rsidRPr="003E6ADC">
              <w:t>that</w:t>
            </w:r>
            <w:r>
              <w:t xml:space="preserve"> </w:t>
            </w:r>
            <w:r w:rsidRPr="003E6ADC">
              <w:rPr>
                <w:spacing w:val="-47"/>
              </w:rPr>
              <w:t xml:space="preserve"> </w:t>
            </w:r>
            <w:r w:rsidRPr="003E6ADC">
              <w:t>they</w:t>
            </w:r>
            <w:r w:rsidRPr="003E6ADC">
              <w:rPr>
                <w:spacing w:val="14"/>
              </w:rPr>
              <w:t xml:space="preserve"> </w:t>
            </w:r>
            <w:r w:rsidRPr="003E6ADC">
              <w:t>own</w:t>
            </w:r>
            <w:r w:rsidRPr="003E6ADC">
              <w:rPr>
                <w:spacing w:val="16"/>
              </w:rPr>
              <w:t xml:space="preserve"> </w:t>
            </w:r>
            <w:r w:rsidRPr="003E6ADC">
              <w:t>any</w:t>
            </w:r>
            <w:r w:rsidRPr="003E6ADC">
              <w:rPr>
                <w:spacing w:val="17"/>
              </w:rPr>
              <w:t xml:space="preserve"> </w:t>
            </w:r>
            <w:r w:rsidRPr="003E6ADC">
              <w:t>land</w:t>
            </w:r>
            <w:r w:rsidRPr="003E6ADC">
              <w:rPr>
                <w:spacing w:val="15"/>
              </w:rPr>
              <w:t xml:space="preserve"> </w:t>
            </w:r>
            <w:r w:rsidRPr="003E6ADC">
              <w:t>they</w:t>
            </w:r>
            <w:r w:rsidRPr="003E6ADC">
              <w:rPr>
                <w:spacing w:val="16"/>
              </w:rPr>
              <w:t xml:space="preserve"> </w:t>
            </w:r>
            <w:r w:rsidRPr="003E6ADC">
              <w:t>will</w:t>
            </w:r>
            <w:r w:rsidRPr="003E6ADC">
              <w:rPr>
                <w:spacing w:val="15"/>
              </w:rPr>
              <w:t xml:space="preserve"> </w:t>
            </w:r>
            <w:r w:rsidRPr="003E6ADC">
              <w:t>use</w:t>
            </w:r>
            <w:r w:rsidRPr="003E6ADC">
              <w:rPr>
                <w:spacing w:val="17"/>
              </w:rPr>
              <w:t xml:space="preserve"> </w:t>
            </w:r>
            <w:r w:rsidRPr="003E6ADC">
              <w:t>or</w:t>
            </w:r>
            <w:r w:rsidRPr="003E6ADC">
              <w:rPr>
                <w:spacing w:val="16"/>
              </w:rPr>
              <w:t xml:space="preserve"> </w:t>
            </w:r>
            <w:r w:rsidRPr="003E6ADC">
              <w:t>will</w:t>
            </w:r>
            <w:r w:rsidRPr="003E6ADC">
              <w:rPr>
                <w:spacing w:val="17"/>
              </w:rPr>
              <w:t xml:space="preserve"> </w:t>
            </w:r>
            <w:r w:rsidRPr="003E6ADC">
              <w:t>be</w:t>
            </w:r>
            <w:r w:rsidRPr="003E6ADC">
              <w:rPr>
                <w:spacing w:val="16"/>
              </w:rPr>
              <w:t xml:space="preserve"> </w:t>
            </w:r>
            <w:r w:rsidRPr="003E6ADC">
              <w:t>acquired</w:t>
            </w:r>
            <w:r w:rsidRPr="003E6ADC">
              <w:rPr>
                <w:spacing w:val="16"/>
              </w:rPr>
              <w:t xml:space="preserve"> </w:t>
            </w:r>
            <w:r w:rsidRPr="003E6ADC">
              <w:t>by</w:t>
            </w:r>
            <w:r w:rsidRPr="003E6ADC">
              <w:rPr>
                <w:spacing w:val="17"/>
              </w:rPr>
              <w:t xml:space="preserve"> </w:t>
            </w:r>
            <w:r w:rsidRPr="003E6ADC">
              <w:t>the</w:t>
            </w:r>
            <w:r w:rsidRPr="003E6ADC">
              <w:rPr>
                <w:spacing w:val="17"/>
              </w:rPr>
              <w:t xml:space="preserve"> </w:t>
            </w:r>
            <w:r w:rsidRPr="003E6ADC">
              <w:t>subproject</w:t>
            </w:r>
          </w:p>
          <w:p w14:paraId="0D179510" w14:textId="0D34F316" w:rsidR="00C73618" w:rsidRPr="003E6ADC" w:rsidRDefault="00C73618" w:rsidP="0074537C">
            <w:pPr>
              <w:pStyle w:val="TableParagraph"/>
              <w:ind w:left="827"/>
            </w:pPr>
            <w:r w:rsidRPr="003E6ADC">
              <w:t>exclusively</w:t>
            </w:r>
            <w:r w:rsidRPr="003E6ADC">
              <w:rPr>
                <w:spacing w:val="-4"/>
              </w:rPr>
              <w:t xml:space="preserve"> </w:t>
            </w:r>
            <w:r w:rsidRPr="003E6ADC">
              <w:t>on</w:t>
            </w:r>
            <w:r w:rsidRPr="003E6ADC">
              <w:rPr>
                <w:spacing w:val="-6"/>
              </w:rPr>
              <w:t xml:space="preserve"> </w:t>
            </w:r>
            <w:r w:rsidRPr="003E6ADC">
              <w:t>a</w:t>
            </w:r>
            <w:r w:rsidRPr="003E6ADC">
              <w:rPr>
                <w:spacing w:val="-3"/>
              </w:rPr>
              <w:t xml:space="preserve"> </w:t>
            </w:r>
            <w:r w:rsidRPr="003E6ADC">
              <w:t>willing</w:t>
            </w:r>
            <w:r w:rsidRPr="003E6ADC">
              <w:rPr>
                <w:spacing w:val="-4"/>
              </w:rPr>
              <w:t xml:space="preserve"> </w:t>
            </w:r>
            <w:r w:rsidRPr="003E6ADC">
              <w:t>buyer/willing</w:t>
            </w:r>
            <w:r w:rsidRPr="003E6ADC">
              <w:rPr>
                <w:spacing w:val="-6"/>
              </w:rPr>
              <w:t xml:space="preserve"> </w:t>
            </w:r>
            <w:r w:rsidRPr="003E6ADC">
              <w:t>seller</w:t>
            </w:r>
            <w:r w:rsidRPr="003E6ADC">
              <w:rPr>
                <w:spacing w:val="-6"/>
              </w:rPr>
              <w:t xml:space="preserve"> </w:t>
            </w:r>
            <w:r w:rsidRPr="003E6ADC">
              <w:t>basis.</w:t>
            </w:r>
            <w:r w:rsidRPr="003E6ADC">
              <w:rPr>
                <w:spacing w:val="-2"/>
              </w:rPr>
              <w:t xml:space="preserve"> </w:t>
            </w:r>
            <w:r w:rsidRPr="003E6ADC">
              <w:t>This</w:t>
            </w:r>
            <w:r w:rsidRPr="003E6ADC">
              <w:rPr>
                <w:spacing w:val="-7"/>
              </w:rPr>
              <w:t xml:space="preserve"> </w:t>
            </w:r>
            <w:r w:rsidRPr="003E6ADC">
              <w:t>screening</w:t>
            </w:r>
            <w:r w:rsidRPr="003E6ADC">
              <w:rPr>
                <w:spacing w:val="-4"/>
              </w:rPr>
              <w:t xml:space="preserve"> </w:t>
            </w:r>
            <w:r w:rsidRPr="003E6ADC">
              <w:t>process</w:t>
            </w:r>
            <w:r>
              <w:t xml:space="preserve"> </w:t>
            </w:r>
            <w:r w:rsidRPr="003E6ADC">
              <w:rPr>
                <w:spacing w:val="-47"/>
              </w:rPr>
              <w:t xml:space="preserve"> </w:t>
            </w:r>
            <w:r w:rsidRPr="003E6ADC">
              <w:t>will</w:t>
            </w:r>
            <w:r w:rsidRPr="003E6ADC">
              <w:rPr>
                <w:spacing w:val="-1"/>
              </w:rPr>
              <w:t xml:space="preserve"> </w:t>
            </w:r>
            <w:r w:rsidRPr="003E6ADC">
              <w:t>be</w:t>
            </w:r>
            <w:r w:rsidRPr="003E6ADC">
              <w:rPr>
                <w:spacing w:val="-2"/>
              </w:rPr>
              <w:t xml:space="preserve"> </w:t>
            </w:r>
            <w:r w:rsidRPr="003E6ADC">
              <w:t>outlined in</w:t>
            </w:r>
            <w:r w:rsidRPr="003E6ADC">
              <w:rPr>
                <w:spacing w:val="-3"/>
              </w:rPr>
              <w:t xml:space="preserve"> </w:t>
            </w:r>
            <w:r w:rsidRPr="003E6ADC">
              <w:t>the ESMS.</w:t>
            </w:r>
          </w:p>
        </w:tc>
        <w:tc>
          <w:tcPr>
            <w:tcW w:w="3571" w:type="dxa"/>
            <w:gridSpan w:val="2"/>
          </w:tcPr>
          <w:p w14:paraId="5CBE4839" w14:textId="77777777" w:rsidR="00C73618" w:rsidRPr="003E6ADC" w:rsidRDefault="00C73618" w:rsidP="0074537C">
            <w:pPr>
              <w:pStyle w:val="TableParagraph"/>
              <w:spacing w:before="3"/>
              <w:rPr>
                <w:rFonts w:ascii="Arial MT"/>
                <w:sz w:val="23"/>
              </w:rPr>
            </w:pPr>
          </w:p>
          <w:p w14:paraId="0AE5A281" w14:textId="02FFA678" w:rsidR="00C73618" w:rsidRPr="003E6ADC" w:rsidRDefault="00C73618" w:rsidP="0074537C">
            <w:pPr>
              <w:pStyle w:val="TableParagraph"/>
              <w:tabs>
                <w:tab w:val="left" w:pos="2241"/>
              </w:tabs>
              <w:ind w:left="828" w:right="93" w:hanging="466"/>
              <w:jc w:val="both"/>
            </w:pPr>
            <w:r w:rsidRPr="003E6ADC">
              <w:t>i.</w:t>
            </w:r>
            <w:r w:rsidRPr="003E6ADC">
              <w:rPr>
                <w:spacing w:val="1"/>
              </w:rPr>
              <w:t xml:space="preserve"> </w:t>
            </w:r>
            <w:r w:rsidRPr="003E6ADC">
              <w:t>Screening</w:t>
            </w:r>
            <w:r w:rsidRPr="003E6ADC">
              <w:rPr>
                <w:spacing w:val="49"/>
              </w:rPr>
              <w:t xml:space="preserve"> </w:t>
            </w:r>
            <w:r w:rsidRPr="003E6ADC">
              <w:t>process</w:t>
            </w:r>
            <w:r w:rsidRPr="003E6ADC">
              <w:rPr>
                <w:spacing w:val="50"/>
              </w:rPr>
              <w:t xml:space="preserve"> </w:t>
            </w:r>
            <w:r w:rsidRPr="003E6ADC">
              <w:t>by</w:t>
            </w:r>
            <w:r w:rsidRPr="003E6ADC">
              <w:rPr>
                <w:spacing w:val="50"/>
              </w:rPr>
              <w:t xml:space="preserve"> </w:t>
            </w:r>
            <w:r w:rsidRPr="003E6ADC">
              <w:t>the</w:t>
            </w:r>
            <w:r w:rsidRPr="003E6ADC">
              <w:rPr>
                <w:spacing w:val="1"/>
              </w:rPr>
              <w:t xml:space="preserve"> </w:t>
            </w:r>
            <w:r w:rsidRPr="003E6ADC">
              <w:t>TMRC and PFIs prior to</w:t>
            </w:r>
            <w:r w:rsidRPr="003E6ADC">
              <w:rPr>
                <w:spacing w:val="1"/>
              </w:rPr>
              <w:t xml:space="preserve"> </w:t>
            </w:r>
            <w:r w:rsidRPr="003E6ADC">
              <w:t>signing loan and subsidiary</w:t>
            </w:r>
            <w:r w:rsidRPr="003E6ADC">
              <w:rPr>
                <w:spacing w:val="1"/>
              </w:rPr>
              <w:t xml:space="preserve"> </w:t>
            </w:r>
            <w:r w:rsidRPr="003E6ADC">
              <w:t>loan</w:t>
            </w:r>
            <w:r w:rsidRPr="003E6ADC">
              <w:tab/>
            </w:r>
            <w:r w:rsidRPr="003E6ADC">
              <w:rPr>
                <w:spacing w:val="-1"/>
              </w:rPr>
              <w:t>agreements</w:t>
            </w:r>
            <w:r w:rsidRPr="003E6ADC">
              <w:rPr>
                <w:spacing w:val="-48"/>
              </w:rPr>
              <w:t xml:space="preserve"> </w:t>
            </w:r>
            <w:r w:rsidRPr="003E6ADC">
              <w:t>respectively</w:t>
            </w:r>
          </w:p>
        </w:tc>
        <w:tc>
          <w:tcPr>
            <w:tcW w:w="2196" w:type="dxa"/>
          </w:tcPr>
          <w:p w14:paraId="2697E2A4" w14:textId="77777777" w:rsidR="00C73618" w:rsidRPr="003E6ADC" w:rsidRDefault="00C73618" w:rsidP="0074537C">
            <w:pPr>
              <w:pStyle w:val="TableParagraph"/>
              <w:spacing w:before="3"/>
              <w:rPr>
                <w:rFonts w:ascii="Arial MT"/>
                <w:sz w:val="23"/>
              </w:rPr>
            </w:pPr>
          </w:p>
          <w:p w14:paraId="2BDE74C3" w14:textId="2F54E58D" w:rsidR="00C73618" w:rsidRPr="003E6ADC" w:rsidRDefault="00C73618" w:rsidP="0074537C">
            <w:pPr>
              <w:pStyle w:val="TableParagraph"/>
              <w:spacing w:line="480" w:lineRule="auto"/>
              <w:ind w:left="108" w:right="1442"/>
            </w:pPr>
            <w:r w:rsidRPr="003E6ADC">
              <w:t>TMR</w:t>
            </w:r>
            <w:r>
              <w:t>C</w:t>
            </w:r>
            <w:r w:rsidRPr="003E6ADC">
              <w:t xml:space="preserve"> PFIs</w:t>
            </w:r>
            <w:r w:rsidRPr="003E6ADC">
              <w:rPr>
                <w:spacing w:val="1"/>
              </w:rPr>
              <w:t xml:space="preserve"> </w:t>
            </w:r>
            <w:r w:rsidRPr="003E6ADC">
              <w:t>SMEs</w:t>
            </w:r>
          </w:p>
        </w:tc>
      </w:tr>
      <w:tr w:rsidR="003E6ADC" w:rsidRPr="003E6ADC" w14:paraId="2F42BBE5" w14:textId="77777777" w:rsidTr="0074537C">
        <w:trPr>
          <w:trHeight w:val="268"/>
        </w:trPr>
        <w:tc>
          <w:tcPr>
            <w:tcW w:w="12392" w:type="dxa"/>
            <w:gridSpan w:val="4"/>
            <w:shd w:val="clear" w:color="auto" w:fill="F7C9AC"/>
          </w:tcPr>
          <w:p w14:paraId="5D4433D2" w14:textId="77777777" w:rsidR="00AE6132" w:rsidRPr="003E6ADC" w:rsidRDefault="0055263C" w:rsidP="0074537C">
            <w:pPr>
              <w:pStyle w:val="TableParagraph"/>
              <w:spacing w:line="248" w:lineRule="exact"/>
              <w:ind w:left="107"/>
              <w:rPr>
                <w:b/>
              </w:rPr>
            </w:pPr>
            <w:r w:rsidRPr="003E6ADC">
              <w:rPr>
                <w:b/>
              </w:rPr>
              <w:t>ESS6</w:t>
            </w:r>
            <w:r w:rsidRPr="003E6ADC">
              <w:rPr>
                <w:b/>
                <w:spacing w:val="-5"/>
              </w:rPr>
              <w:t xml:space="preserve"> </w:t>
            </w:r>
            <w:r w:rsidRPr="003E6ADC">
              <w:rPr>
                <w:b/>
              </w:rPr>
              <w:t>Biodiversity</w:t>
            </w:r>
            <w:r w:rsidRPr="003E6ADC">
              <w:rPr>
                <w:b/>
                <w:spacing w:val="-4"/>
              </w:rPr>
              <w:t xml:space="preserve"> </w:t>
            </w:r>
            <w:r w:rsidRPr="003E6ADC">
              <w:rPr>
                <w:b/>
              </w:rPr>
              <w:t>Conservation</w:t>
            </w:r>
            <w:r w:rsidRPr="003E6ADC">
              <w:rPr>
                <w:b/>
                <w:spacing w:val="-4"/>
              </w:rPr>
              <w:t xml:space="preserve"> </w:t>
            </w:r>
            <w:r w:rsidRPr="003E6ADC">
              <w:rPr>
                <w:b/>
              </w:rPr>
              <w:t>and</w:t>
            </w:r>
            <w:r w:rsidRPr="003E6ADC">
              <w:rPr>
                <w:b/>
                <w:spacing w:val="-4"/>
              </w:rPr>
              <w:t xml:space="preserve"> </w:t>
            </w:r>
            <w:r w:rsidRPr="003E6ADC">
              <w:rPr>
                <w:b/>
              </w:rPr>
              <w:t>Sustainable</w:t>
            </w:r>
            <w:r w:rsidRPr="003E6ADC">
              <w:rPr>
                <w:b/>
                <w:spacing w:val="-4"/>
              </w:rPr>
              <w:t xml:space="preserve"> </w:t>
            </w:r>
            <w:r w:rsidRPr="003E6ADC">
              <w:rPr>
                <w:b/>
              </w:rPr>
              <w:t>Management</w:t>
            </w:r>
            <w:r w:rsidRPr="003E6ADC">
              <w:rPr>
                <w:b/>
                <w:spacing w:val="-3"/>
              </w:rPr>
              <w:t xml:space="preserve"> </w:t>
            </w:r>
            <w:r w:rsidRPr="003E6ADC">
              <w:rPr>
                <w:b/>
              </w:rPr>
              <w:t>of</w:t>
            </w:r>
            <w:r w:rsidRPr="003E6ADC">
              <w:rPr>
                <w:b/>
                <w:spacing w:val="-3"/>
              </w:rPr>
              <w:t xml:space="preserve"> </w:t>
            </w:r>
            <w:r w:rsidRPr="003E6ADC">
              <w:rPr>
                <w:b/>
              </w:rPr>
              <w:t>Living Natural</w:t>
            </w:r>
            <w:r w:rsidRPr="003E6ADC">
              <w:rPr>
                <w:b/>
                <w:spacing w:val="-5"/>
              </w:rPr>
              <w:t xml:space="preserve"> </w:t>
            </w:r>
            <w:r w:rsidRPr="003E6ADC">
              <w:rPr>
                <w:b/>
              </w:rPr>
              <w:t>Resources</w:t>
            </w:r>
          </w:p>
        </w:tc>
        <w:tc>
          <w:tcPr>
            <w:tcW w:w="2196" w:type="dxa"/>
            <w:shd w:val="clear" w:color="auto" w:fill="F7C9AC"/>
          </w:tcPr>
          <w:p w14:paraId="1C84D742" w14:textId="77777777" w:rsidR="00AE6132" w:rsidRPr="003E6ADC" w:rsidRDefault="00AE6132" w:rsidP="0074537C">
            <w:pPr>
              <w:pStyle w:val="TableParagraph"/>
              <w:rPr>
                <w:rFonts w:ascii="Times New Roman"/>
                <w:sz w:val="18"/>
              </w:rPr>
            </w:pPr>
          </w:p>
        </w:tc>
      </w:tr>
      <w:tr w:rsidR="003E6ADC" w:rsidRPr="003E6ADC" w14:paraId="28DFFD40" w14:textId="77777777" w:rsidTr="0074537C">
        <w:trPr>
          <w:trHeight w:val="2417"/>
        </w:trPr>
        <w:tc>
          <w:tcPr>
            <w:tcW w:w="1052" w:type="dxa"/>
          </w:tcPr>
          <w:p w14:paraId="2E2F0D85" w14:textId="77777777" w:rsidR="00AE6132" w:rsidRPr="003E6ADC" w:rsidRDefault="0055263C" w:rsidP="0074537C">
            <w:pPr>
              <w:pStyle w:val="TableParagraph"/>
              <w:spacing w:line="268" w:lineRule="exact"/>
              <w:ind w:left="107"/>
            </w:pPr>
            <w:r w:rsidRPr="003E6ADC">
              <w:t>6.1</w:t>
            </w:r>
          </w:p>
        </w:tc>
        <w:tc>
          <w:tcPr>
            <w:tcW w:w="7769" w:type="dxa"/>
          </w:tcPr>
          <w:p w14:paraId="5E266C2D" w14:textId="77777777" w:rsidR="00AE6132" w:rsidRPr="003E6ADC" w:rsidRDefault="00AE6132" w:rsidP="0074537C">
            <w:pPr>
              <w:pStyle w:val="TableParagraph"/>
              <w:spacing w:before="3"/>
              <w:rPr>
                <w:rFonts w:ascii="Arial MT"/>
                <w:sz w:val="23"/>
              </w:rPr>
            </w:pPr>
          </w:p>
          <w:p w14:paraId="3486B137" w14:textId="77777777" w:rsidR="00AE6132" w:rsidRDefault="0055263C" w:rsidP="0074537C">
            <w:pPr>
              <w:pStyle w:val="TableParagraph"/>
              <w:numPr>
                <w:ilvl w:val="0"/>
                <w:numId w:val="43"/>
              </w:numPr>
              <w:ind w:left="755" w:right="93" w:hanging="394"/>
              <w:jc w:val="both"/>
            </w:pPr>
            <w:r w:rsidRPr="003E6ADC">
              <w:t>Where</w:t>
            </w:r>
            <w:r w:rsidRPr="003E6ADC">
              <w:rPr>
                <w:spacing w:val="-12"/>
              </w:rPr>
              <w:t xml:space="preserve"> </w:t>
            </w:r>
            <w:r w:rsidRPr="003E6ADC">
              <w:t>applicable</w:t>
            </w:r>
            <w:r w:rsidRPr="003E6ADC">
              <w:rPr>
                <w:spacing w:val="-9"/>
              </w:rPr>
              <w:t xml:space="preserve"> </w:t>
            </w:r>
            <w:r w:rsidRPr="003E6ADC">
              <w:t>and</w:t>
            </w:r>
            <w:r w:rsidRPr="003E6ADC">
              <w:rPr>
                <w:spacing w:val="-10"/>
              </w:rPr>
              <w:t xml:space="preserve"> </w:t>
            </w:r>
            <w:r w:rsidRPr="003E6ADC">
              <w:t>in</w:t>
            </w:r>
            <w:r w:rsidRPr="003E6ADC">
              <w:rPr>
                <w:spacing w:val="-13"/>
              </w:rPr>
              <w:t xml:space="preserve"> </w:t>
            </w:r>
            <w:r w:rsidRPr="003E6ADC">
              <w:t>accordance</w:t>
            </w:r>
            <w:r w:rsidRPr="003E6ADC">
              <w:rPr>
                <w:spacing w:val="-11"/>
              </w:rPr>
              <w:t xml:space="preserve"> </w:t>
            </w:r>
            <w:r w:rsidRPr="003E6ADC">
              <w:t>with</w:t>
            </w:r>
            <w:r w:rsidRPr="003E6ADC">
              <w:rPr>
                <w:spacing w:val="-12"/>
              </w:rPr>
              <w:t xml:space="preserve"> </w:t>
            </w:r>
            <w:r w:rsidRPr="003E6ADC">
              <w:t>the</w:t>
            </w:r>
            <w:r w:rsidRPr="003E6ADC">
              <w:rPr>
                <w:spacing w:val="-11"/>
              </w:rPr>
              <w:t xml:space="preserve"> </w:t>
            </w:r>
            <w:r w:rsidRPr="003E6ADC">
              <w:t>relevant</w:t>
            </w:r>
            <w:r w:rsidRPr="003E6ADC">
              <w:rPr>
                <w:spacing w:val="-14"/>
              </w:rPr>
              <w:t xml:space="preserve"> </w:t>
            </w:r>
            <w:r w:rsidRPr="003E6ADC">
              <w:t>national</w:t>
            </w:r>
            <w:r w:rsidRPr="003E6ADC">
              <w:rPr>
                <w:spacing w:val="-10"/>
              </w:rPr>
              <w:t xml:space="preserve"> </w:t>
            </w:r>
            <w:r w:rsidRPr="003E6ADC">
              <w:t>laws,</w:t>
            </w:r>
            <w:r w:rsidRPr="003E6ADC">
              <w:rPr>
                <w:spacing w:val="-11"/>
              </w:rPr>
              <w:t xml:space="preserve"> </w:t>
            </w:r>
            <w:r w:rsidR="007254D1" w:rsidRPr="003E6ADC">
              <w:t xml:space="preserve">the </w:t>
            </w:r>
            <w:r w:rsidRPr="003E6ADC">
              <w:t>ESMS, and in a manner acceptable to the Association as per</w:t>
            </w:r>
            <w:r w:rsidRPr="003E6ADC">
              <w:rPr>
                <w:spacing w:val="1"/>
              </w:rPr>
              <w:t xml:space="preserve"> </w:t>
            </w:r>
            <w:r w:rsidRPr="003E6ADC">
              <w:t>the ESS6 requirements, prepare, adopt, and implement measures and</w:t>
            </w:r>
            <w:r w:rsidRPr="003E6ADC">
              <w:rPr>
                <w:spacing w:val="1"/>
              </w:rPr>
              <w:t xml:space="preserve"> </w:t>
            </w:r>
            <w:r w:rsidRPr="003E6ADC">
              <w:t>actions</w:t>
            </w:r>
            <w:r w:rsidRPr="003E6ADC">
              <w:rPr>
                <w:spacing w:val="-4"/>
              </w:rPr>
              <w:t xml:space="preserve"> </w:t>
            </w:r>
            <w:r w:rsidRPr="003E6ADC">
              <w:t>to</w:t>
            </w:r>
            <w:r w:rsidRPr="003E6ADC">
              <w:rPr>
                <w:spacing w:val="-1"/>
              </w:rPr>
              <w:t xml:space="preserve"> </w:t>
            </w:r>
            <w:r w:rsidRPr="003E6ADC">
              <w:t>assess</w:t>
            </w:r>
            <w:r w:rsidRPr="003E6ADC">
              <w:rPr>
                <w:spacing w:val="-3"/>
              </w:rPr>
              <w:t xml:space="preserve"> </w:t>
            </w:r>
            <w:r w:rsidRPr="003E6ADC">
              <w:t>and</w:t>
            </w:r>
            <w:r w:rsidRPr="003E6ADC">
              <w:rPr>
                <w:spacing w:val="-5"/>
              </w:rPr>
              <w:t xml:space="preserve"> </w:t>
            </w:r>
            <w:r w:rsidRPr="003E6ADC">
              <w:t>manage</w:t>
            </w:r>
            <w:r w:rsidRPr="003E6ADC">
              <w:rPr>
                <w:spacing w:val="-1"/>
              </w:rPr>
              <w:t xml:space="preserve"> </w:t>
            </w:r>
            <w:r w:rsidRPr="003E6ADC">
              <w:t>specific</w:t>
            </w:r>
            <w:r w:rsidRPr="003E6ADC">
              <w:rPr>
                <w:spacing w:val="-2"/>
              </w:rPr>
              <w:t xml:space="preserve"> </w:t>
            </w:r>
            <w:r w:rsidRPr="003E6ADC">
              <w:t>risks and</w:t>
            </w:r>
            <w:r w:rsidRPr="003E6ADC">
              <w:rPr>
                <w:spacing w:val="-6"/>
              </w:rPr>
              <w:t xml:space="preserve"> </w:t>
            </w:r>
            <w:r w:rsidRPr="003E6ADC">
              <w:t>impacts</w:t>
            </w:r>
            <w:r w:rsidRPr="003E6ADC">
              <w:rPr>
                <w:spacing w:val="-2"/>
              </w:rPr>
              <w:t xml:space="preserve"> </w:t>
            </w:r>
            <w:r w:rsidRPr="003E6ADC">
              <w:t>on</w:t>
            </w:r>
            <w:r w:rsidRPr="003E6ADC">
              <w:rPr>
                <w:spacing w:val="-5"/>
              </w:rPr>
              <w:t xml:space="preserve"> </w:t>
            </w:r>
            <w:r w:rsidRPr="003E6ADC">
              <w:t>biodiversity,</w:t>
            </w:r>
            <w:r w:rsidRPr="003E6ADC">
              <w:rPr>
                <w:spacing w:val="-47"/>
              </w:rPr>
              <w:t xml:space="preserve"> </w:t>
            </w:r>
            <w:r w:rsidRPr="003E6ADC">
              <w:t>including identification of different habitats that may be affected from</w:t>
            </w:r>
            <w:r w:rsidRPr="003E6ADC">
              <w:rPr>
                <w:spacing w:val="1"/>
              </w:rPr>
              <w:t xml:space="preserve"> </w:t>
            </w:r>
            <w:r w:rsidRPr="003E6ADC">
              <w:t>sub-project,</w:t>
            </w:r>
            <w:r w:rsidRPr="003E6ADC">
              <w:rPr>
                <w:spacing w:val="1"/>
              </w:rPr>
              <w:t xml:space="preserve"> </w:t>
            </w:r>
            <w:r w:rsidRPr="003E6ADC">
              <w:t>and</w:t>
            </w:r>
            <w:r w:rsidRPr="003E6ADC">
              <w:rPr>
                <w:spacing w:val="1"/>
              </w:rPr>
              <w:t xml:space="preserve"> </w:t>
            </w:r>
            <w:r w:rsidRPr="003E6ADC">
              <w:t>include</w:t>
            </w:r>
            <w:r w:rsidRPr="003E6ADC">
              <w:rPr>
                <w:spacing w:val="1"/>
              </w:rPr>
              <w:t xml:space="preserve"> </w:t>
            </w:r>
            <w:r w:rsidRPr="003E6ADC">
              <w:t>these</w:t>
            </w:r>
            <w:r w:rsidRPr="003E6ADC">
              <w:rPr>
                <w:spacing w:val="1"/>
              </w:rPr>
              <w:t xml:space="preserve"> </w:t>
            </w:r>
            <w:r w:rsidRPr="003E6ADC">
              <w:t>measures</w:t>
            </w:r>
            <w:r w:rsidRPr="003E6ADC">
              <w:rPr>
                <w:spacing w:val="1"/>
              </w:rPr>
              <w:t xml:space="preserve"> </w:t>
            </w:r>
            <w:r w:rsidRPr="003E6ADC">
              <w:t>in</w:t>
            </w:r>
            <w:r w:rsidRPr="003E6ADC">
              <w:rPr>
                <w:spacing w:val="1"/>
              </w:rPr>
              <w:t xml:space="preserve"> </w:t>
            </w:r>
            <w:r w:rsidRPr="003E6ADC">
              <w:t>the</w:t>
            </w:r>
            <w:r w:rsidRPr="003E6ADC">
              <w:rPr>
                <w:spacing w:val="1"/>
              </w:rPr>
              <w:t xml:space="preserve"> </w:t>
            </w:r>
            <w:r w:rsidR="00134D5E" w:rsidRPr="003E6ADC">
              <w:rPr>
                <w:spacing w:val="1"/>
              </w:rPr>
              <w:t>ESMP</w:t>
            </w:r>
            <w:r w:rsidRPr="003E6ADC">
              <w:t>.</w:t>
            </w:r>
          </w:p>
          <w:p w14:paraId="5162B5D0" w14:textId="77777777" w:rsidR="00C73618" w:rsidRDefault="00C73618" w:rsidP="0074537C">
            <w:pPr>
              <w:pStyle w:val="TableParagraph"/>
              <w:ind w:right="93"/>
              <w:jc w:val="both"/>
            </w:pPr>
          </w:p>
          <w:p w14:paraId="553E007A" w14:textId="77777777" w:rsidR="00C73618" w:rsidRDefault="00C73618" w:rsidP="0074537C">
            <w:pPr>
              <w:pStyle w:val="TableParagraph"/>
              <w:ind w:right="93"/>
              <w:jc w:val="both"/>
            </w:pPr>
          </w:p>
          <w:p w14:paraId="473EFA86" w14:textId="77777777" w:rsidR="00C73618" w:rsidRDefault="00C73618" w:rsidP="0074537C">
            <w:pPr>
              <w:pStyle w:val="TableParagraph"/>
              <w:ind w:right="93"/>
              <w:jc w:val="both"/>
            </w:pPr>
          </w:p>
          <w:p w14:paraId="4FEDCECA" w14:textId="77777777" w:rsidR="00C73618" w:rsidRDefault="00C73618" w:rsidP="0074537C">
            <w:pPr>
              <w:pStyle w:val="TableParagraph"/>
              <w:ind w:right="93"/>
              <w:jc w:val="both"/>
            </w:pPr>
          </w:p>
          <w:p w14:paraId="636E912A" w14:textId="77777777" w:rsidR="00C73618" w:rsidRDefault="00C73618" w:rsidP="0074537C">
            <w:pPr>
              <w:pStyle w:val="TableParagraph"/>
              <w:ind w:right="93"/>
              <w:jc w:val="both"/>
            </w:pPr>
          </w:p>
          <w:p w14:paraId="2CD27E90" w14:textId="77777777" w:rsidR="00C73618" w:rsidRDefault="00C73618" w:rsidP="0074537C">
            <w:pPr>
              <w:pStyle w:val="TableParagraph"/>
              <w:ind w:right="93"/>
              <w:jc w:val="both"/>
            </w:pPr>
          </w:p>
          <w:p w14:paraId="2ABB2A4B" w14:textId="77777777" w:rsidR="00C73618" w:rsidRDefault="00C73618" w:rsidP="0074537C">
            <w:pPr>
              <w:pStyle w:val="TableParagraph"/>
              <w:ind w:right="93"/>
              <w:jc w:val="both"/>
            </w:pPr>
          </w:p>
          <w:p w14:paraId="1502CBC2" w14:textId="77777777" w:rsidR="00C73618" w:rsidRDefault="00C73618" w:rsidP="0074537C">
            <w:pPr>
              <w:pStyle w:val="TableParagraph"/>
              <w:ind w:right="93"/>
              <w:jc w:val="both"/>
            </w:pPr>
          </w:p>
          <w:p w14:paraId="2FAF61B2" w14:textId="77777777" w:rsidR="00C73618" w:rsidRDefault="00C73618" w:rsidP="0074537C">
            <w:pPr>
              <w:pStyle w:val="TableParagraph"/>
              <w:ind w:right="93"/>
              <w:jc w:val="both"/>
            </w:pPr>
          </w:p>
          <w:p w14:paraId="1D79E286" w14:textId="77777777" w:rsidR="00C73618" w:rsidRDefault="00C73618" w:rsidP="0074537C">
            <w:pPr>
              <w:pStyle w:val="TableParagraph"/>
              <w:ind w:right="93"/>
              <w:jc w:val="both"/>
            </w:pPr>
          </w:p>
          <w:p w14:paraId="164E3B22" w14:textId="77777777" w:rsidR="00C73618" w:rsidRDefault="00C73618" w:rsidP="0074537C">
            <w:pPr>
              <w:pStyle w:val="TableParagraph"/>
              <w:ind w:right="93"/>
              <w:jc w:val="both"/>
            </w:pPr>
          </w:p>
          <w:p w14:paraId="5E19F030" w14:textId="77777777" w:rsidR="00C73618" w:rsidRDefault="00C73618" w:rsidP="0074537C">
            <w:pPr>
              <w:pStyle w:val="TableParagraph"/>
              <w:ind w:right="93"/>
              <w:jc w:val="both"/>
            </w:pPr>
          </w:p>
          <w:p w14:paraId="04D0D5FC" w14:textId="77777777" w:rsidR="00C73618" w:rsidRDefault="00C73618" w:rsidP="0074537C">
            <w:pPr>
              <w:pStyle w:val="TableParagraph"/>
              <w:ind w:right="93"/>
              <w:jc w:val="both"/>
            </w:pPr>
          </w:p>
          <w:p w14:paraId="5A05F2B2" w14:textId="77777777" w:rsidR="00C73618" w:rsidRDefault="00C73618" w:rsidP="0074537C">
            <w:pPr>
              <w:pStyle w:val="TableParagraph"/>
              <w:ind w:right="93"/>
              <w:jc w:val="both"/>
            </w:pPr>
          </w:p>
          <w:p w14:paraId="0310D16B" w14:textId="2FD41BE0" w:rsidR="00C73618" w:rsidRPr="003E6ADC" w:rsidRDefault="00C73618" w:rsidP="0074537C">
            <w:pPr>
              <w:pStyle w:val="TableParagraph"/>
              <w:ind w:right="93"/>
              <w:jc w:val="both"/>
            </w:pPr>
          </w:p>
        </w:tc>
        <w:tc>
          <w:tcPr>
            <w:tcW w:w="3571" w:type="dxa"/>
            <w:gridSpan w:val="2"/>
          </w:tcPr>
          <w:p w14:paraId="373EABE5" w14:textId="77777777" w:rsidR="00AE6132" w:rsidRPr="003E6ADC" w:rsidRDefault="00AE6132" w:rsidP="0074537C">
            <w:pPr>
              <w:pStyle w:val="TableParagraph"/>
              <w:spacing w:before="3"/>
              <w:rPr>
                <w:rFonts w:ascii="Arial MT"/>
                <w:sz w:val="23"/>
              </w:rPr>
            </w:pPr>
          </w:p>
          <w:p w14:paraId="7A55489B" w14:textId="77777777" w:rsidR="00AE6132" w:rsidRPr="003E6ADC" w:rsidRDefault="0055263C" w:rsidP="0074537C">
            <w:pPr>
              <w:pStyle w:val="TableParagraph"/>
              <w:tabs>
                <w:tab w:val="left" w:pos="828"/>
                <w:tab w:val="left" w:pos="2670"/>
              </w:tabs>
              <w:ind w:left="828" w:right="97" w:hanging="466"/>
            </w:pPr>
            <w:r w:rsidRPr="003E6ADC">
              <w:t>i.</w:t>
            </w:r>
            <w:r w:rsidRPr="003E6ADC">
              <w:tab/>
              <w:t>Throughout</w:t>
            </w:r>
            <w:r w:rsidRPr="003E6ADC">
              <w:tab/>
            </w:r>
            <w:r w:rsidRPr="003E6ADC">
              <w:rPr>
                <w:spacing w:val="-1"/>
              </w:rPr>
              <w:t>Project</w:t>
            </w:r>
            <w:r w:rsidRPr="003E6ADC">
              <w:rPr>
                <w:spacing w:val="-47"/>
              </w:rPr>
              <w:t xml:space="preserve"> </w:t>
            </w:r>
            <w:r w:rsidRPr="003E6ADC">
              <w:t>implementation</w:t>
            </w:r>
          </w:p>
        </w:tc>
        <w:tc>
          <w:tcPr>
            <w:tcW w:w="2196" w:type="dxa"/>
          </w:tcPr>
          <w:p w14:paraId="34CF600A" w14:textId="773E3C62" w:rsidR="00AE6132" w:rsidRPr="003E6ADC" w:rsidRDefault="00606959" w:rsidP="0074537C">
            <w:pPr>
              <w:pStyle w:val="TableParagraph"/>
              <w:spacing w:before="3"/>
              <w:rPr>
                <w:rFonts w:ascii="Arial MT"/>
                <w:sz w:val="23"/>
              </w:rPr>
            </w:pPr>
            <w:r w:rsidRPr="003E6ADC">
              <w:rPr>
                <w:rFonts w:ascii="Arial MT"/>
                <w:sz w:val="23"/>
              </w:rPr>
              <w:t>MOF</w:t>
            </w:r>
            <w:r w:rsidR="00FE2466">
              <w:rPr>
                <w:rFonts w:ascii="Arial MT"/>
                <w:sz w:val="23"/>
              </w:rPr>
              <w:t>-</w:t>
            </w:r>
            <w:r w:rsidRPr="003E6ADC">
              <w:rPr>
                <w:rFonts w:ascii="Arial MT"/>
                <w:sz w:val="23"/>
              </w:rPr>
              <w:t xml:space="preserve">FSDD, </w:t>
            </w:r>
            <w:r w:rsidR="00483A72" w:rsidRPr="003E6ADC">
              <w:rPr>
                <w:rFonts w:ascii="Arial MT"/>
                <w:sz w:val="23"/>
              </w:rPr>
              <w:t>POFP</w:t>
            </w:r>
          </w:p>
          <w:p w14:paraId="1C14E657" w14:textId="77777777" w:rsidR="00606959" w:rsidRPr="003E6ADC" w:rsidRDefault="00606959" w:rsidP="0074537C">
            <w:pPr>
              <w:pStyle w:val="TableParagraph"/>
              <w:spacing w:line="480" w:lineRule="auto"/>
              <w:ind w:left="108" w:right="248"/>
            </w:pPr>
          </w:p>
          <w:p w14:paraId="12A431AF" w14:textId="299F7DE7" w:rsidR="00AE6132" w:rsidRPr="003E6ADC" w:rsidRDefault="00606959" w:rsidP="0074537C">
            <w:pPr>
              <w:pStyle w:val="TableParagraph"/>
              <w:spacing w:line="480" w:lineRule="auto"/>
              <w:ind w:left="108" w:right="248"/>
            </w:pPr>
            <w:r w:rsidRPr="003E6ADC">
              <w:t>TMRC</w:t>
            </w:r>
          </w:p>
          <w:p w14:paraId="4012B614" w14:textId="37FA8FEF" w:rsidR="00AE6132" w:rsidRPr="003E6ADC" w:rsidRDefault="0055263C" w:rsidP="0074537C">
            <w:pPr>
              <w:pStyle w:val="TableParagraph"/>
              <w:spacing w:line="268" w:lineRule="exact"/>
              <w:ind w:left="108"/>
            </w:pPr>
            <w:r w:rsidRPr="003E6ADC">
              <w:t>and</w:t>
            </w:r>
            <w:r w:rsidRPr="003E6ADC">
              <w:rPr>
                <w:spacing w:val="-1"/>
              </w:rPr>
              <w:t xml:space="preserve"> </w:t>
            </w:r>
            <w:r w:rsidRPr="003E6ADC">
              <w:t>PFIs</w:t>
            </w:r>
          </w:p>
        </w:tc>
      </w:tr>
      <w:tr w:rsidR="003E6ADC" w:rsidRPr="003E6ADC" w14:paraId="194CD7C2" w14:textId="77777777" w:rsidTr="0074537C">
        <w:trPr>
          <w:trHeight w:val="268"/>
        </w:trPr>
        <w:tc>
          <w:tcPr>
            <w:tcW w:w="12392" w:type="dxa"/>
            <w:gridSpan w:val="4"/>
            <w:shd w:val="clear" w:color="auto" w:fill="F7C9AC"/>
          </w:tcPr>
          <w:p w14:paraId="34034DE0" w14:textId="77777777" w:rsidR="00AE6132" w:rsidRPr="003E6ADC" w:rsidRDefault="0055263C" w:rsidP="0074537C">
            <w:pPr>
              <w:pStyle w:val="TableParagraph"/>
              <w:spacing w:line="248" w:lineRule="exact"/>
              <w:ind w:left="107"/>
              <w:rPr>
                <w:b/>
              </w:rPr>
            </w:pPr>
            <w:r w:rsidRPr="003E6ADC">
              <w:rPr>
                <w:b/>
              </w:rPr>
              <w:lastRenderedPageBreak/>
              <w:t>ESS7</w:t>
            </w:r>
            <w:r w:rsidRPr="003E6ADC">
              <w:rPr>
                <w:b/>
                <w:spacing w:val="-7"/>
              </w:rPr>
              <w:t xml:space="preserve"> </w:t>
            </w:r>
            <w:r w:rsidRPr="003E6ADC">
              <w:rPr>
                <w:b/>
              </w:rPr>
              <w:t>Indigenous</w:t>
            </w:r>
            <w:r w:rsidRPr="003E6ADC">
              <w:rPr>
                <w:b/>
                <w:spacing w:val="-5"/>
              </w:rPr>
              <w:t xml:space="preserve"> </w:t>
            </w:r>
            <w:r w:rsidRPr="003E6ADC">
              <w:rPr>
                <w:b/>
              </w:rPr>
              <w:t>Peoples/Sub-Saharan</w:t>
            </w:r>
            <w:r w:rsidRPr="003E6ADC">
              <w:rPr>
                <w:b/>
                <w:spacing w:val="-6"/>
              </w:rPr>
              <w:t xml:space="preserve"> </w:t>
            </w:r>
            <w:r w:rsidRPr="003E6ADC">
              <w:rPr>
                <w:b/>
              </w:rPr>
              <w:t>African</w:t>
            </w:r>
            <w:r w:rsidRPr="003E6ADC">
              <w:rPr>
                <w:b/>
                <w:spacing w:val="-5"/>
              </w:rPr>
              <w:t xml:space="preserve"> </w:t>
            </w:r>
            <w:r w:rsidRPr="003E6ADC">
              <w:rPr>
                <w:b/>
              </w:rPr>
              <w:t>Historically</w:t>
            </w:r>
            <w:r w:rsidRPr="003E6ADC">
              <w:rPr>
                <w:b/>
                <w:spacing w:val="-5"/>
              </w:rPr>
              <w:t xml:space="preserve"> </w:t>
            </w:r>
            <w:r w:rsidRPr="003E6ADC">
              <w:rPr>
                <w:b/>
              </w:rPr>
              <w:t>Underserved</w:t>
            </w:r>
            <w:r w:rsidRPr="003E6ADC">
              <w:rPr>
                <w:b/>
                <w:spacing w:val="-6"/>
              </w:rPr>
              <w:t xml:space="preserve"> </w:t>
            </w:r>
            <w:r w:rsidRPr="003E6ADC">
              <w:rPr>
                <w:b/>
              </w:rPr>
              <w:t>Traditional</w:t>
            </w:r>
            <w:r w:rsidRPr="003E6ADC">
              <w:rPr>
                <w:b/>
                <w:spacing w:val="-4"/>
              </w:rPr>
              <w:t xml:space="preserve"> </w:t>
            </w:r>
            <w:r w:rsidRPr="003E6ADC">
              <w:rPr>
                <w:b/>
              </w:rPr>
              <w:t>Local</w:t>
            </w:r>
            <w:r w:rsidRPr="003E6ADC">
              <w:rPr>
                <w:b/>
                <w:spacing w:val="-7"/>
              </w:rPr>
              <w:t xml:space="preserve"> </w:t>
            </w:r>
            <w:r w:rsidRPr="003E6ADC">
              <w:rPr>
                <w:b/>
              </w:rPr>
              <w:t>Communities</w:t>
            </w:r>
          </w:p>
        </w:tc>
        <w:tc>
          <w:tcPr>
            <w:tcW w:w="2196" w:type="dxa"/>
            <w:shd w:val="clear" w:color="auto" w:fill="F7C9AC"/>
          </w:tcPr>
          <w:p w14:paraId="7DCF6B1B" w14:textId="77777777" w:rsidR="00AE6132" w:rsidRPr="003E6ADC" w:rsidRDefault="00AE6132" w:rsidP="0074537C">
            <w:pPr>
              <w:pStyle w:val="TableParagraph"/>
              <w:rPr>
                <w:rFonts w:ascii="Times New Roman"/>
                <w:sz w:val="18"/>
              </w:rPr>
            </w:pPr>
          </w:p>
        </w:tc>
      </w:tr>
      <w:tr w:rsidR="00C73618" w:rsidRPr="003E6ADC" w14:paraId="06B9EA8D" w14:textId="77777777" w:rsidTr="0074537C">
        <w:trPr>
          <w:trHeight w:val="6724"/>
        </w:trPr>
        <w:tc>
          <w:tcPr>
            <w:tcW w:w="1052" w:type="dxa"/>
          </w:tcPr>
          <w:p w14:paraId="33FDE526" w14:textId="77777777" w:rsidR="00C73618" w:rsidRPr="003E6ADC" w:rsidRDefault="00C73618" w:rsidP="0074537C">
            <w:pPr>
              <w:pStyle w:val="TableParagraph"/>
              <w:spacing w:line="268" w:lineRule="exact"/>
              <w:ind w:left="107"/>
            </w:pPr>
            <w:r w:rsidRPr="003E6ADC">
              <w:t>7.1</w:t>
            </w:r>
          </w:p>
        </w:tc>
        <w:tc>
          <w:tcPr>
            <w:tcW w:w="7769" w:type="dxa"/>
          </w:tcPr>
          <w:p w14:paraId="2E4CBB12" w14:textId="77777777" w:rsidR="00C73618" w:rsidRPr="003E6ADC" w:rsidRDefault="00C73618" w:rsidP="0074537C">
            <w:pPr>
              <w:pStyle w:val="TableParagraph"/>
              <w:spacing w:before="3"/>
              <w:rPr>
                <w:rFonts w:ascii="Arial MT"/>
                <w:sz w:val="23"/>
              </w:rPr>
            </w:pPr>
          </w:p>
          <w:p w14:paraId="50B17A54" w14:textId="53DCA5DB" w:rsidR="00C73618" w:rsidRPr="003E6ADC" w:rsidRDefault="00C73618" w:rsidP="0074537C">
            <w:pPr>
              <w:pStyle w:val="TableParagraph"/>
              <w:numPr>
                <w:ilvl w:val="0"/>
                <w:numId w:val="14"/>
              </w:numPr>
              <w:tabs>
                <w:tab w:val="left" w:pos="828"/>
              </w:tabs>
              <w:ind w:right="92"/>
              <w:jc w:val="both"/>
            </w:pPr>
            <w:r w:rsidRPr="003E6ADC">
              <w:t>Prepare a Social Assessment</w:t>
            </w:r>
            <w:r w:rsidRPr="003E6ADC">
              <w:rPr>
                <w:spacing w:val="1"/>
              </w:rPr>
              <w:t xml:space="preserve"> </w:t>
            </w:r>
            <w:r w:rsidRPr="003E6ADC">
              <w:t>(as described in Section 1.2 above) to</w:t>
            </w:r>
            <w:r w:rsidRPr="003E6ADC">
              <w:rPr>
                <w:spacing w:val="1"/>
              </w:rPr>
              <w:t xml:space="preserve"> </w:t>
            </w:r>
            <w:r w:rsidRPr="003E6ADC">
              <w:t>identify barriers to entry particularly those related to discrimination,</w:t>
            </w:r>
            <w:r w:rsidRPr="003E6ADC">
              <w:rPr>
                <w:spacing w:val="1"/>
              </w:rPr>
              <w:t xml:space="preserve"> </w:t>
            </w:r>
            <w:r w:rsidRPr="003E6ADC">
              <w:t>bias, literacy</w:t>
            </w:r>
            <w:r w:rsidRPr="003E6ADC">
              <w:rPr>
                <w:spacing w:val="1"/>
              </w:rPr>
              <w:t xml:space="preserve"> </w:t>
            </w:r>
            <w:r w:rsidRPr="003E6ADC">
              <w:t>and numeracy</w:t>
            </w:r>
            <w:r w:rsidRPr="003E6ADC">
              <w:rPr>
                <w:spacing w:val="1"/>
              </w:rPr>
              <w:t xml:space="preserve"> </w:t>
            </w:r>
            <w:r w:rsidRPr="003E6ADC">
              <w:t>for disadvantaged groups including the</w:t>
            </w:r>
            <w:r w:rsidRPr="003E6ADC">
              <w:rPr>
                <w:spacing w:val="1"/>
              </w:rPr>
              <w:t xml:space="preserve"> </w:t>
            </w:r>
            <w:r w:rsidRPr="003E6ADC">
              <w:t>Indigenous</w:t>
            </w:r>
            <w:r w:rsidRPr="003E6ADC">
              <w:rPr>
                <w:spacing w:val="1"/>
              </w:rPr>
              <w:t xml:space="preserve"> </w:t>
            </w:r>
            <w:r w:rsidRPr="003E6ADC">
              <w:t>Peoples/Vulnerable</w:t>
            </w:r>
            <w:r w:rsidRPr="003E6ADC">
              <w:rPr>
                <w:spacing w:val="1"/>
              </w:rPr>
              <w:t xml:space="preserve"> </w:t>
            </w:r>
            <w:r w:rsidRPr="003E6ADC">
              <w:t>and</w:t>
            </w:r>
            <w:r w:rsidRPr="003E6ADC">
              <w:rPr>
                <w:spacing w:val="1"/>
              </w:rPr>
              <w:t xml:space="preserve"> </w:t>
            </w:r>
            <w:r w:rsidRPr="003E6ADC">
              <w:t>Marginalized</w:t>
            </w:r>
            <w:r w:rsidRPr="003E6ADC">
              <w:rPr>
                <w:spacing w:val="1"/>
              </w:rPr>
              <w:t xml:space="preserve"> </w:t>
            </w:r>
            <w:r w:rsidRPr="003E6ADC">
              <w:t>Groups</w:t>
            </w:r>
            <w:r w:rsidRPr="003E6ADC">
              <w:rPr>
                <w:spacing w:val="1"/>
              </w:rPr>
              <w:t xml:space="preserve"> </w:t>
            </w:r>
            <w:r w:rsidRPr="003E6ADC">
              <w:t>(IP/VMGs)</w:t>
            </w:r>
            <w:r w:rsidRPr="003E6ADC">
              <w:rPr>
                <w:spacing w:val="-47"/>
              </w:rPr>
              <w:t xml:space="preserve"> </w:t>
            </w:r>
            <w:r w:rsidRPr="003E6ADC">
              <w:t>and determine if there are technically feasible measures that can be</w:t>
            </w:r>
            <w:r w:rsidRPr="003E6ADC">
              <w:rPr>
                <w:spacing w:val="1"/>
              </w:rPr>
              <w:t xml:space="preserve"> </w:t>
            </w:r>
            <w:r w:rsidRPr="003E6ADC">
              <w:rPr>
                <w:spacing w:val="-1"/>
              </w:rPr>
              <w:t>implemented</w:t>
            </w:r>
            <w:r w:rsidRPr="003E6ADC">
              <w:rPr>
                <w:spacing w:val="-9"/>
              </w:rPr>
              <w:t xml:space="preserve"> </w:t>
            </w:r>
            <w:r w:rsidRPr="003E6ADC">
              <w:rPr>
                <w:spacing w:val="-1"/>
              </w:rPr>
              <w:t>to</w:t>
            </w:r>
            <w:r w:rsidRPr="003E6ADC">
              <w:rPr>
                <w:spacing w:val="-11"/>
              </w:rPr>
              <w:t xml:space="preserve"> </w:t>
            </w:r>
            <w:r w:rsidRPr="003E6ADC">
              <w:rPr>
                <w:spacing w:val="-1"/>
              </w:rPr>
              <w:t>facilitate</w:t>
            </w:r>
            <w:r w:rsidRPr="003E6ADC">
              <w:rPr>
                <w:spacing w:val="-11"/>
              </w:rPr>
              <w:t xml:space="preserve"> </w:t>
            </w:r>
            <w:r w:rsidRPr="003E6ADC">
              <w:t>access</w:t>
            </w:r>
            <w:r w:rsidRPr="003E6ADC">
              <w:rPr>
                <w:spacing w:val="-12"/>
              </w:rPr>
              <w:t xml:space="preserve"> </w:t>
            </w:r>
            <w:r w:rsidRPr="003E6ADC">
              <w:t>by</w:t>
            </w:r>
            <w:r w:rsidRPr="003E6ADC">
              <w:rPr>
                <w:spacing w:val="-11"/>
              </w:rPr>
              <w:t xml:space="preserve"> </w:t>
            </w:r>
            <w:r w:rsidRPr="003E6ADC">
              <w:t>disadvantaged</w:t>
            </w:r>
            <w:r w:rsidRPr="003E6ADC">
              <w:rPr>
                <w:spacing w:val="-10"/>
              </w:rPr>
              <w:t xml:space="preserve"> </w:t>
            </w:r>
            <w:r w:rsidRPr="003E6ADC">
              <w:t>groups</w:t>
            </w:r>
            <w:r w:rsidRPr="003E6ADC">
              <w:rPr>
                <w:spacing w:val="-9"/>
              </w:rPr>
              <w:t xml:space="preserve"> </w:t>
            </w:r>
            <w:r w:rsidRPr="003E6ADC">
              <w:t>and</w:t>
            </w:r>
            <w:r w:rsidRPr="003E6ADC">
              <w:rPr>
                <w:spacing w:val="-11"/>
              </w:rPr>
              <w:t xml:space="preserve"> </w:t>
            </w:r>
            <w:r w:rsidRPr="003E6ADC">
              <w:t>eliminate</w:t>
            </w:r>
            <w:r>
              <w:t xml:space="preserve">  </w:t>
            </w:r>
            <w:r w:rsidRPr="003E6ADC">
              <w:rPr>
                <w:spacing w:val="-47"/>
              </w:rPr>
              <w:t xml:space="preserve"> </w:t>
            </w:r>
            <w:r>
              <w:rPr>
                <w:spacing w:val="-47"/>
              </w:rPr>
              <w:t xml:space="preserve">   </w:t>
            </w:r>
            <w:r w:rsidRPr="003E6ADC">
              <w:t>discrimination.</w:t>
            </w:r>
          </w:p>
          <w:p w14:paraId="43AECBB9" w14:textId="77777777" w:rsidR="00C73618" w:rsidRPr="003E6ADC" w:rsidRDefault="00C73618" w:rsidP="0074537C">
            <w:pPr>
              <w:pStyle w:val="TableParagraph"/>
              <w:spacing w:before="4"/>
              <w:rPr>
                <w:rFonts w:ascii="Arial MT"/>
                <w:sz w:val="23"/>
              </w:rPr>
            </w:pPr>
          </w:p>
          <w:p w14:paraId="23CA3E91" w14:textId="77777777" w:rsidR="00C73618" w:rsidRPr="003E6ADC" w:rsidRDefault="00C73618" w:rsidP="0074537C">
            <w:pPr>
              <w:pStyle w:val="TableParagraph"/>
              <w:numPr>
                <w:ilvl w:val="0"/>
                <w:numId w:val="14"/>
              </w:numPr>
              <w:tabs>
                <w:tab w:val="left" w:pos="827"/>
                <w:tab w:val="left" w:pos="828"/>
              </w:tabs>
              <w:ind w:hanging="517"/>
              <w:jc w:val="left"/>
            </w:pPr>
            <w:r w:rsidRPr="003E6ADC">
              <w:t>Integrate</w:t>
            </w:r>
            <w:r w:rsidRPr="003E6ADC">
              <w:rPr>
                <w:spacing w:val="-3"/>
              </w:rPr>
              <w:t xml:space="preserve"> </w:t>
            </w:r>
            <w:r w:rsidRPr="003E6ADC">
              <w:t>the results</w:t>
            </w:r>
            <w:r w:rsidRPr="003E6ADC">
              <w:rPr>
                <w:spacing w:val="-2"/>
              </w:rPr>
              <w:t xml:space="preserve"> </w:t>
            </w:r>
            <w:r w:rsidRPr="003E6ADC">
              <w:t>of</w:t>
            </w:r>
            <w:r w:rsidRPr="003E6ADC">
              <w:rPr>
                <w:spacing w:val="-1"/>
              </w:rPr>
              <w:t xml:space="preserve"> </w:t>
            </w:r>
            <w:r w:rsidRPr="003E6ADC">
              <w:t>the</w:t>
            </w:r>
            <w:r w:rsidRPr="003E6ADC">
              <w:rPr>
                <w:spacing w:val="-2"/>
              </w:rPr>
              <w:t xml:space="preserve"> </w:t>
            </w:r>
            <w:r w:rsidRPr="003E6ADC">
              <w:t>SA</w:t>
            </w:r>
            <w:r w:rsidRPr="003E6ADC">
              <w:rPr>
                <w:spacing w:val="-2"/>
              </w:rPr>
              <w:t xml:space="preserve"> </w:t>
            </w:r>
            <w:r w:rsidRPr="003E6ADC">
              <w:t>in</w:t>
            </w:r>
            <w:r w:rsidRPr="003E6ADC">
              <w:rPr>
                <w:spacing w:val="-1"/>
              </w:rPr>
              <w:t xml:space="preserve"> </w:t>
            </w:r>
            <w:r w:rsidRPr="003E6ADC">
              <w:t>the</w:t>
            </w:r>
            <w:r w:rsidRPr="003E6ADC">
              <w:rPr>
                <w:spacing w:val="-2"/>
              </w:rPr>
              <w:t xml:space="preserve"> </w:t>
            </w:r>
            <w:r w:rsidRPr="003E6ADC">
              <w:t>Project</w:t>
            </w:r>
            <w:r w:rsidRPr="003E6ADC">
              <w:rPr>
                <w:spacing w:val="-2"/>
              </w:rPr>
              <w:t xml:space="preserve"> </w:t>
            </w:r>
            <w:r w:rsidRPr="003E6ADC">
              <w:t>including</w:t>
            </w:r>
            <w:r w:rsidRPr="003E6ADC">
              <w:rPr>
                <w:spacing w:val="-2"/>
              </w:rPr>
              <w:t xml:space="preserve"> </w:t>
            </w:r>
            <w:r w:rsidRPr="003E6ADC">
              <w:t>the</w:t>
            </w:r>
            <w:r w:rsidRPr="003E6ADC">
              <w:rPr>
                <w:spacing w:val="1"/>
              </w:rPr>
              <w:t xml:space="preserve"> </w:t>
            </w:r>
            <w:r w:rsidRPr="003E6ADC">
              <w:t>ESMSs.</w:t>
            </w:r>
          </w:p>
          <w:p w14:paraId="20CF09A8" w14:textId="77777777" w:rsidR="00C73618" w:rsidRPr="003E6ADC" w:rsidRDefault="00C73618" w:rsidP="0074537C">
            <w:pPr>
              <w:pStyle w:val="TableParagraph"/>
              <w:rPr>
                <w:rFonts w:ascii="Arial MT"/>
              </w:rPr>
            </w:pPr>
          </w:p>
          <w:p w14:paraId="41B248B9" w14:textId="77777777" w:rsidR="00C73618" w:rsidRPr="003E6ADC" w:rsidRDefault="00C73618" w:rsidP="0074537C">
            <w:pPr>
              <w:pStyle w:val="TableParagraph"/>
              <w:spacing w:before="9"/>
              <w:rPr>
                <w:rFonts w:ascii="Arial MT"/>
                <w:sz w:val="24"/>
              </w:rPr>
            </w:pPr>
          </w:p>
          <w:p w14:paraId="6F9CC11D" w14:textId="675505F7" w:rsidR="00C73618" w:rsidRPr="003E6ADC" w:rsidRDefault="00C73618" w:rsidP="0074537C">
            <w:pPr>
              <w:pStyle w:val="TableParagraph"/>
              <w:numPr>
                <w:ilvl w:val="0"/>
                <w:numId w:val="14"/>
              </w:numPr>
              <w:tabs>
                <w:tab w:val="left" w:pos="828"/>
              </w:tabs>
              <w:ind w:right="92" w:hanging="567"/>
              <w:jc w:val="both"/>
            </w:pPr>
            <w:r w:rsidRPr="003E6ADC">
              <w:t>The Project shall be implemented in all regions of Tanzania Mainland and Zanzibar, including where</w:t>
            </w:r>
            <w:r w:rsidRPr="003E6ADC">
              <w:rPr>
                <w:spacing w:val="1"/>
              </w:rPr>
              <w:t xml:space="preserve"> </w:t>
            </w:r>
            <w:r w:rsidRPr="003E6ADC">
              <w:rPr>
                <w:spacing w:val="-1"/>
              </w:rPr>
              <w:t>Traditional</w:t>
            </w:r>
            <w:r w:rsidRPr="003E6ADC">
              <w:rPr>
                <w:spacing w:val="-11"/>
              </w:rPr>
              <w:t xml:space="preserve"> </w:t>
            </w:r>
            <w:r w:rsidRPr="003E6ADC">
              <w:t>Local</w:t>
            </w:r>
            <w:r w:rsidRPr="003E6ADC">
              <w:rPr>
                <w:spacing w:val="-8"/>
              </w:rPr>
              <w:t xml:space="preserve"> </w:t>
            </w:r>
            <w:r w:rsidRPr="003E6ADC">
              <w:t>Communities</w:t>
            </w:r>
            <w:r w:rsidRPr="003E6ADC">
              <w:rPr>
                <w:spacing w:val="-6"/>
              </w:rPr>
              <w:t xml:space="preserve"> </w:t>
            </w:r>
            <w:r w:rsidRPr="003E6ADC">
              <w:t>are</w:t>
            </w:r>
            <w:r w:rsidRPr="003E6ADC">
              <w:rPr>
                <w:spacing w:val="-10"/>
              </w:rPr>
              <w:t xml:space="preserve"> </w:t>
            </w:r>
            <w:r w:rsidRPr="003E6ADC">
              <w:t>present</w:t>
            </w:r>
            <w:r w:rsidRPr="003E6ADC">
              <w:rPr>
                <w:spacing w:val="-7"/>
              </w:rPr>
              <w:t xml:space="preserve"> </w:t>
            </w:r>
            <w:r w:rsidRPr="003E6ADC">
              <w:t>(who</w:t>
            </w:r>
            <w:r w:rsidRPr="003E6ADC">
              <w:rPr>
                <w:spacing w:val="-12"/>
              </w:rPr>
              <w:t xml:space="preserve"> </w:t>
            </w:r>
            <w:r w:rsidRPr="003E6ADC">
              <w:t>meet</w:t>
            </w:r>
            <w:r w:rsidRPr="003E6ADC">
              <w:rPr>
                <w:spacing w:val="-7"/>
              </w:rPr>
              <w:t xml:space="preserve"> </w:t>
            </w:r>
            <w:r w:rsidRPr="003E6ADC">
              <w:t>the</w:t>
            </w:r>
            <w:r w:rsidRPr="003E6ADC">
              <w:rPr>
                <w:spacing w:val="-6"/>
              </w:rPr>
              <w:t xml:space="preserve"> </w:t>
            </w:r>
            <w:r w:rsidRPr="003E6ADC">
              <w:t>requirements</w:t>
            </w:r>
            <w:r w:rsidRPr="003E6ADC">
              <w:rPr>
                <w:spacing w:val="-48"/>
              </w:rPr>
              <w:t xml:space="preserve"> </w:t>
            </w:r>
            <w:r w:rsidRPr="003E6ADC">
              <w:t>of</w:t>
            </w:r>
            <w:r w:rsidRPr="003E6ADC">
              <w:rPr>
                <w:spacing w:val="1"/>
              </w:rPr>
              <w:t xml:space="preserve"> </w:t>
            </w:r>
            <w:r w:rsidRPr="003E6ADC">
              <w:t>ESS7).</w:t>
            </w:r>
            <w:r w:rsidRPr="003E6ADC">
              <w:rPr>
                <w:spacing w:val="1"/>
              </w:rPr>
              <w:t xml:space="preserve"> </w:t>
            </w:r>
            <w:r w:rsidRPr="003E6ADC">
              <w:t>The</w:t>
            </w:r>
            <w:r w:rsidRPr="003E6ADC">
              <w:rPr>
                <w:spacing w:val="1"/>
              </w:rPr>
              <w:t xml:space="preserve"> </w:t>
            </w:r>
            <w:r w:rsidRPr="003E6ADC">
              <w:t>Recipient</w:t>
            </w:r>
            <w:r w:rsidRPr="003E6ADC">
              <w:rPr>
                <w:spacing w:val="1"/>
              </w:rPr>
              <w:t xml:space="preserve"> </w:t>
            </w:r>
            <w:r w:rsidRPr="003E6ADC">
              <w:t>shall</w:t>
            </w:r>
            <w:r w:rsidRPr="003E6ADC">
              <w:rPr>
                <w:spacing w:val="1"/>
              </w:rPr>
              <w:t xml:space="preserve"> </w:t>
            </w:r>
            <w:r w:rsidRPr="003E6ADC">
              <w:t>ensure</w:t>
            </w:r>
            <w:r w:rsidRPr="003E6ADC">
              <w:rPr>
                <w:spacing w:val="1"/>
              </w:rPr>
              <w:t xml:space="preserve"> </w:t>
            </w:r>
            <w:r w:rsidRPr="003E6ADC">
              <w:t>that</w:t>
            </w:r>
            <w:r w:rsidRPr="003E6ADC">
              <w:rPr>
                <w:spacing w:val="1"/>
              </w:rPr>
              <w:t xml:space="preserve"> </w:t>
            </w:r>
            <w:r w:rsidRPr="003E6ADC">
              <w:t>these</w:t>
            </w:r>
            <w:r w:rsidRPr="003E6ADC">
              <w:rPr>
                <w:spacing w:val="1"/>
              </w:rPr>
              <w:t xml:space="preserve"> </w:t>
            </w:r>
            <w:r w:rsidRPr="003E6ADC">
              <w:t>communities</w:t>
            </w:r>
            <w:r w:rsidRPr="003E6ADC">
              <w:rPr>
                <w:spacing w:val="1"/>
              </w:rPr>
              <w:t xml:space="preserve"> </w:t>
            </w:r>
            <w:r w:rsidRPr="003E6ADC">
              <w:t>are</w:t>
            </w:r>
            <w:r w:rsidRPr="003E6ADC">
              <w:rPr>
                <w:spacing w:val="1"/>
              </w:rPr>
              <w:t xml:space="preserve"> </w:t>
            </w:r>
            <w:r w:rsidRPr="003E6ADC">
              <w:t>appropriately</w:t>
            </w:r>
            <w:r w:rsidRPr="003E6ADC">
              <w:rPr>
                <w:spacing w:val="1"/>
              </w:rPr>
              <w:t xml:space="preserve"> </w:t>
            </w:r>
            <w:r w:rsidRPr="003E6ADC">
              <w:t>informed</w:t>
            </w:r>
            <w:r w:rsidRPr="003E6ADC">
              <w:rPr>
                <w:spacing w:val="1"/>
              </w:rPr>
              <w:t xml:space="preserve"> </w:t>
            </w:r>
            <w:r w:rsidRPr="003E6ADC">
              <w:t>and</w:t>
            </w:r>
            <w:r w:rsidRPr="003E6ADC">
              <w:rPr>
                <w:spacing w:val="1"/>
              </w:rPr>
              <w:t xml:space="preserve"> </w:t>
            </w:r>
            <w:r w:rsidRPr="003E6ADC">
              <w:t>can share in the</w:t>
            </w:r>
            <w:r w:rsidRPr="003E6ADC">
              <w:rPr>
                <w:spacing w:val="1"/>
              </w:rPr>
              <w:t xml:space="preserve"> </w:t>
            </w:r>
            <w:r w:rsidRPr="003E6ADC">
              <w:t>Project</w:t>
            </w:r>
            <w:r w:rsidRPr="003E6ADC">
              <w:rPr>
                <w:spacing w:val="1"/>
              </w:rPr>
              <w:t xml:space="preserve"> </w:t>
            </w:r>
            <w:r w:rsidRPr="003E6ADC">
              <w:t>benefits in an</w:t>
            </w:r>
            <w:r w:rsidRPr="003E6ADC">
              <w:rPr>
                <w:spacing w:val="1"/>
              </w:rPr>
              <w:t xml:space="preserve"> </w:t>
            </w:r>
            <w:r w:rsidRPr="003E6ADC">
              <w:t>inclusive</w:t>
            </w:r>
            <w:r w:rsidRPr="003E6ADC">
              <w:rPr>
                <w:spacing w:val="1"/>
              </w:rPr>
              <w:t xml:space="preserve"> </w:t>
            </w:r>
            <w:r w:rsidRPr="003E6ADC">
              <w:t>and</w:t>
            </w:r>
            <w:r w:rsidRPr="003E6ADC">
              <w:rPr>
                <w:spacing w:val="1"/>
              </w:rPr>
              <w:t xml:space="preserve"> </w:t>
            </w:r>
            <w:r w:rsidRPr="003E6ADC">
              <w:t>culturally</w:t>
            </w:r>
            <w:r w:rsidRPr="003E6ADC">
              <w:rPr>
                <w:spacing w:val="2"/>
              </w:rPr>
              <w:t xml:space="preserve"> </w:t>
            </w:r>
            <w:r w:rsidRPr="003E6ADC">
              <w:t>appropriate</w:t>
            </w:r>
            <w:r w:rsidRPr="003E6ADC">
              <w:rPr>
                <w:spacing w:val="-1"/>
              </w:rPr>
              <w:t xml:space="preserve"> </w:t>
            </w:r>
            <w:r w:rsidRPr="003E6ADC">
              <w:t>manner</w:t>
            </w:r>
            <w:r w:rsidRPr="003E6ADC">
              <w:rPr>
                <w:spacing w:val="2"/>
              </w:rPr>
              <w:t xml:space="preserve"> </w:t>
            </w:r>
            <w:r w:rsidRPr="003E6ADC">
              <w:t>with</w:t>
            </w:r>
            <w:r w:rsidRPr="003E6ADC">
              <w:rPr>
                <w:spacing w:val="1"/>
              </w:rPr>
              <w:t xml:space="preserve"> </w:t>
            </w:r>
            <w:r w:rsidRPr="003E6ADC">
              <w:t>provisions</w:t>
            </w:r>
            <w:r w:rsidRPr="003E6ADC">
              <w:rPr>
                <w:spacing w:val="1"/>
              </w:rPr>
              <w:t xml:space="preserve"> </w:t>
            </w:r>
            <w:r w:rsidRPr="003E6ADC">
              <w:t>included</w:t>
            </w:r>
            <w:r w:rsidRPr="003E6ADC">
              <w:rPr>
                <w:spacing w:val="1"/>
              </w:rPr>
              <w:t xml:space="preserve"> </w:t>
            </w:r>
            <w:r w:rsidRPr="003E6ADC">
              <w:t>in</w:t>
            </w:r>
          </w:p>
          <w:p w14:paraId="1E1A3403" w14:textId="77777777" w:rsidR="00C73618" w:rsidRPr="003E6ADC" w:rsidRDefault="00C73618" w:rsidP="0074537C">
            <w:pPr>
              <w:pStyle w:val="TableParagraph"/>
              <w:spacing w:line="251" w:lineRule="exact"/>
              <w:ind w:left="827"/>
            </w:pPr>
            <w:r w:rsidRPr="003E6ADC">
              <w:t>the</w:t>
            </w:r>
            <w:r w:rsidRPr="003E6ADC">
              <w:rPr>
                <w:spacing w:val="-1"/>
              </w:rPr>
              <w:t xml:space="preserve"> </w:t>
            </w:r>
            <w:r w:rsidRPr="003E6ADC">
              <w:t>SEP.</w:t>
            </w:r>
          </w:p>
          <w:p w14:paraId="6E4A16DA" w14:textId="77777777" w:rsidR="00C73618" w:rsidRPr="003E6ADC" w:rsidRDefault="00C73618" w:rsidP="0074537C">
            <w:pPr>
              <w:pStyle w:val="TableParagraph"/>
              <w:spacing w:before="3"/>
              <w:rPr>
                <w:rFonts w:ascii="Arial MT"/>
                <w:sz w:val="23"/>
              </w:rPr>
            </w:pPr>
          </w:p>
          <w:p w14:paraId="6BA9628E" w14:textId="2B5B9924" w:rsidR="00C73618" w:rsidRPr="003E6ADC" w:rsidRDefault="00C73618" w:rsidP="0074537C">
            <w:pPr>
              <w:pStyle w:val="TableParagraph"/>
              <w:ind w:left="827" w:right="93" w:hanging="567"/>
              <w:jc w:val="both"/>
            </w:pPr>
            <w:r w:rsidRPr="003E6ADC">
              <w:t>iv.</w:t>
            </w:r>
            <w:r w:rsidRPr="003E6ADC">
              <w:rPr>
                <w:spacing w:val="11"/>
              </w:rPr>
              <w:t xml:space="preserve"> </w:t>
            </w:r>
            <w:r w:rsidRPr="003E6ADC">
              <w:t>As</w:t>
            </w:r>
            <w:r w:rsidRPr="003E6ADC">
              <w:rPr>
                <w:spacing w:val="-4"/>
              </w:rPr>
              <w:t xml:space="preserve"> </w:t>
            </w:r>
            <w:r w:rsidRPr="003E6ADC">
              <w:t>applicable</w:t>
            </w:r>
            <w:r w:rsidRPr="003E6ADC">
              <w:rPr>
                <w:spacing w:val="-5"/>
              </w:rPr>
              <w:t xml:space="preserve"> </w:t>
            </w:r>
            <w:r w:rsidRPr="003E6ADC">
              <w:t>and</w:t>
            </w:r>
            <w:r w:rsidRPr="003E6ADC">
              <w:rPr>
                <w:spacing w:val="-3"/>
              </w:rPr>
              <w:t xml:space="preserve"> </w:t>
            </w:r>
            <w:r w:rsidRPr="003E6ADC">
              <w:t>in</w:t>
            </w:r>
            <w:r w:rsidRPr="003E6ADC">
              <w:rPr>
                <w:spacing w:val="-6"/>
              </w:rPr>
              <w:t xml:space="preserve"> </w:t>
            </w:r>
            <w:r w:rsidRPr="003E6ADC">
              <w:t>accordance</w:t>
            </w:r>
            <w:r w:rsidRPr="003E6ADC">
              <w:rPr>
                <w:spacing w:val="-5"/>
              </w:rPr>
              <w:t xml:space="preserve"> </w:t>
            </w:r>
            <w:r w:rsidRPr="003E6ADC">
              <w:t>with</w:t>
            </w:r>
            <w:r w:rsidRPr="003E6ADC">
              <w:rPr>
                <w:spacing w:val="-5"/>
              </w:rPr>
              <w:t xml:space="preserve"> </w:t>
            </w:r>
            <w:r w:rsidRPr="003E6ADC">
              <w:t>the</w:t>
            </w:r>
            <w:r w:rsidRPr="003E6ADC">
              <w:rPr>
                <w:spacing w:val="-5"/>
              </w:rPr>
              <w:t xml:space="preserve"> </w:t>
            </w:r>
            <w:r w:rsidRPr="003E6ADC">
              <w:t>relevant</w:t>
            </w:r>
            <w:r w:rsidRPr="003E6ADC">
              <w:rPr>
                <w:spacing w:val="-4"/>
              </w:rPr>
              <w:t xml:space="preserve"> </w:t>
            </w:r>
            <w:r w:rsidRPr="003E6ADC">
              <w:t>national</w:t>
            </w:r>
            <w:r w:rsidRPr="003E6ADC">
              <w:rPr>
                <w:spacing w:val="-3"/>
              </w:rPr>
              <w:t xml:space="preserve"> </w:t>
            </w:r>
            <w:r w:rsidRPr="003E6ADC">
              <w:t>laws</w:t>
            </w:r>
            <w:r w:rsidRPr="003E6ADC">
              <w:rPr>
                <w:spacing w:val="-5"/>
              </w:rPr>
              <w:t xml:space="preserve"> </w:t>
            </w:r>
            <w:r w:rsidRPr="003E6ADC">
              <w:t>and</w:t>
            </w:r>
            <w:r w:rsidRPr="003E6ADC">
              <w:rPr>
                <w:spacing w:val="-3"/>
              </w:rPr>
              <w:t xml:space="preserve"> </w:t>
            </w:r>
            <w:r w:rsidRPr="003E6ADC">
              <w:t xml:space="preserve">the ESMS, and in line with ESS7 requirements. The </w:t>
            </w:r>
            <w:r>
              <w:t xml:space="preserve">TMRC </w:t>
            </w:r>
            <w:r w:rsidRPr="003E6ADC">
              <w:t xml:space="preserve"> and</w:t>
            </w:r>
            <w:r w:rsidRPr="003E6ADC">
              <w:rPr>
                <w:spacing w:val="1"/>
              </w:rPr>
              <w:t xml:space="preserve"> </w:t>
            </w:r>
            <w:r w:rsidRPr="003E6ADC">
              <w:t>PFIs,</w:t>
            </w:r>
            <w:r w:rsidRPr="003E6ADC">
              <w:rPr>
                <w:spacing w:val="-9"/>
              </w:rPr>
              <w:t xml:space="preserve"> </w:t>
            </w:r>
            <w:r w:rsidRPr="003E6ADC">
              <w:t>shall</w:t>
            </w:r>
            <w:r w:rsidRPr="003E6ADC">
              <w:rPr>
                <w:spacing w:val="-8"/>
              </w:rPr>
              <w:t xml:space="preserve"> </w:t>
            </w:r>
            <w:r w:rsidRPr="003E6ADC">
              <w:t>cause</w:t>
            </w:r>
            <w:r w:rsidRPr="003E6ADC">
              <w:rPr>
                <w:spacing w:val="-8"/>
              </w:rPr>
              <w:t xml:space="preserve"> </w:t>
            </w:r>
            <w:r w:rsidRPr="003E6ADC">
              <w:t>the</w:t>
            </w:r>
            <w:r w:rsidRPr="003E6ADC">
              <w:rPr>
                <w:spacing w:val="-8"/>
              </w:rPr>
              <w:t xml:space="preserve"> </w:t>
            </w:r>
            <w:r w:rsidRPr="003E6ADC">
              <w:t>SMEs</w:t>
            </w:r>
            <w:r w:rsidRPr="003E6ADC">
              <w:rPr>
                <w:spacing w:val="-7"/>
              </w:rPr>
              <w:t xml:space="preserve"> </w:t>
            </w:r>
            <w:r w:rsidRPr="003E6ADC">
              <w:t>to</w:t>
            </w:r>
            <w:r w:rsidRPr="003E6ADC">
              <w:rPr>
                <w:spacing w:val="-6"/>
              </w:rPr>
              <w:t xml:space="preserve"> </w:t>
            </w:r>
            <w:r w:rsidRPr="003E6ADC">
              <w:t>carry</w:t>
            </w:r>
            <w:r w:rsidRPr="003E6ADC">
              <w:rPr>
                <w:spacing w:val="-7"/>
              </w:rPr>
              <w:t xml:space="preserve"> </w:t>
            </w:r>
            <w:r w:rsidRPr="003E6ADC">
              <w:t>out</w:t>
            </w:r>
            <w:r w:rsidRPr="003E6ADC">
              <w:rPr>
                <w:spacing w:val="-11"/>
              </w:rPr>
              <w:t xml:space="preserve"> </w:t>
            </w:r>
            <w:r w:rsidRPr="003E6ADC">
              <w:t>scoping,</w:t>
            </w:r>
            <w:r w:rsidRPr="003E6ADC">
              <w:rPr>
                <w:spacing w:val="-8"/>
              </w:rPr>
              <w:t xml:space="preserve"> </w:t>
            </w:r>
            <w:r w:rsidRPr="003E6ADC">
              <w:t>screening</w:t>
            </w:r>
            <w:r w:rsidRPr="003E6ADC">
              <w:rPr>
                <w:spacing w:val="-9"/>
              </w:rPr>
              <w:t xml:space="preserve"> </w:t>
            </w:r>
            <w:r w:rsidRPr="003E6ADC">
              <w:t>and</w:t>
            </w:r>
            <w:r w:rsidRPr="003E6ADC">
              <w:rPr>
                <w:spacing w:val="-9"/>
              </w:rPr>
              <w:t xml:space="preserve"> </w:t>
            </w:r>
            <w:r w:rsidRPr="003E6ADC">
              <w:t>prepare</w:t>
            </w:r>
            <w:r w:rsidRPr="003E6ADC">
              <w:rPr>
                <w:spacing w:val="-48"/>
              </w:rPr>
              <w:t xml:space="preserve"> </w:t>
            </w:r>
            <w:r>
              <w:rPr>
                <w:spacing w:val="-48"/>
              </w:rPr>
              <w:t xml:space="preserve">     </w:t>
            </w:r>
            <w:r w:rsidRPr="003E6ADC">
              <w:t>the</w:t>
            </w:r>
            <w:r w:rsidRPr="003E6ADC">
              <w:rPr>
                <w:spacing w:val="-1"/>
              </w:rPr>
              <w:t xml:space="preserve"> </w:t>
            </w:r>
            <w:r w:rsidRPr="003E6ADC">
              <w:t>appropriate tools</w:t>
            </w:r>
            <w:r w:rsidRPr="003E6ADC">
              <w:rPr>
                <w:spacing w:val="-1"/>
              </w:rPr>
              <w:t xml:space="preserve"> </w:t>
            </w:r>
            <w:r w:rsidRPr="003E6ADC">
              <w:t>e.g.</w:t>
            </w:r>
            <w:r w:rsidRPr="003E6ADC">
              <w:rPr>
                <w:spacing w:val="-4"/>
              </w:rPr>
              <w:t xml:space="preserve"> </w:t>
            </w:r>
            <w:r w:rsidRPr="003E6ADC">
              <w:t>ESMP</w:t>
            </w:r>
            <w:r w:rsidRPr="003E6ADC">
              <w:rPr>
                <w:spacing w:val="-1"/>
              </w:rPr>
              <w:t xml:space="preserve"> </w:t>
            </w:r>
            <w:r w:rsidRPr="003E6ADC">
              <w:t>prior</w:t>
            </w:r>
            <w:r w:rsidRPr="003E6ADC">
              <w:rPr>
                <w:spacing w:val="-3"/>
              </w:rPr>
              <w:t xml:space="preserve"> </w:t>
            </w:r>
            <w:r w:rsidRPr="003E6ADC">
              <w:t>to disbursement</w:t>
            </w:r>
            <w:r w:rsidRPr="003E6ADC">
              <w:rPr>
                <w:spacing w:val="-3"/>
              </w:rPr>
              <w:t xml:space="preserve"> </w:t>
            </w:r>
            <w:r w:rsidRPr="003E6ADC">
              <w:t>of</w:t>
            </w:r>
            <w:r w:rsidRPr="003E6ADC">
              <w:rPr>
                <w:spacing w:val="-4"/>
              </w:rPr>
              <w:t xml:space="preserve"> </w:t>
            </w:r>
            <w:r w:rsidRPr="003E6ADC">
              <w:t>funds.</w:t>
            </w:r>
          </w:p>
        </w:tc>
        <w:tc>
          <w:tcPr>
            <w:tcW w:w="3571" w:type="dxa"/>
            <w:gridSpan w:val="2"/>
          </w:tcPr>
          <w:p w14:paraId="5C36C683" w14:textId="77777777" w:rsidR="00C73618" w:rsidRPr="003E6ADC" w:rsidRDefault="00C73618" w:rsidP="0074537C">
            <w:pPr>
              <w:pStyle w:val="TableParagraph"/>
              <w:spacing w:before="3"/>
              <w:rPr>
                <w:rFonts w:ascii="Arial MT"/>
                <w:sz w:val="23"/>
              </w:rPr>
            </w:pPr>
          </w:p>
          <w:p w14:paraId="3C6A8334" w14:textId="77777777" w:rsidR="00C73618" w:rsidRPr="003E6ADC" w:rsidRDefault="00C73618" w:rsidP="0074537C">
            <w:pPr>
              <w:pStyle w:val="TableParagraph"/>
              <w:numPr>
                <w:ilvl w:val="0"/>
                <w:numId w:val="13"/>
              </w:numPr>
              <w:tabs>
                <w:tab w:val="left" w:pos="829"/>
                <w:tab w:val="left" w:pos="2112"/>
                <w:tab w:val="left" w:pos="2791"/>
                <w:tab w:val="left" w:pos="3048"/>
              </w:tabs>
              <w:ind w:right="94"/>
              <w:jc w:val="both"/>
            </w:pPr>
            <w:r w:rsidRPr="003E6ADC">
              <w:t>Prepare</w:t>
            </w:r>
            <w:r w:rsidRPr="003E6ADC">
              <w:tab/>
              <w:t>a</w:t>
            </w:r>
            <w:r w:rsidRPr="003E6ADC">
              <w:tab/>
            </w:r>
            <w:r w:rsidRPr="003E6ADC">
              <w:rPr>
                <w:spacing w:val="-1"/>
              </w:rPr>
              <w:t>Social</w:t>
            </w:r>
            <w:r w:rsidRPr="003E6ADC">
              <w:rPr>
                <w:spacing w:val="-48"/>
              </w:rPr>
              <w:t xml:space="preserve"> </w:t>
            </w:r>
            <w:r w:rsidRPr="003E6ADC">
              <w:t>Assessment for Component</w:t>
            </w:r>
            <w:r w:rsidRPr="003E6ADC">
              <w:rPr>
                <w:spacing w:val="-47"/>
              </w:rPr>
              <w:t xml:space="preserve"> </w:t>
            </w:r>
            <w:r w:rsidRPr="003E6ADC">
              <w:t>1 and 2, consult upon, and</w:t>
            </w:r>
            <w:r w:rsidRPr="003E6ADC">
              <w:rPr>
                <w:spacing w:val="1"/>
              </w:rPr>
              <w:t xml:space="preserve"> </w:t>
            </w:r>
            <w:r w:rsidRPr="003E6ADC">
              <w:t>disclose</w:t>
            </w:r>
            <w:r w:rsidRPr="003E6ADC">
              <w:rPr>
                <w:spacing w:val="1"/>
              </w:rPr>
              <w:t xml:space="preserve"> </w:t>
            </w:r>
            <w:r w:rsidRPr="003E6ADC">
              <w:t>it</w:t>
            </w:r>
            <w:r w:rsidRPr="003E6ADC">
              <w:rPr>
                <w:spacing w:val="1"/>
              </w:rPr>
              <w:t xml:space="preserve"> </w:t>
            </w:r>
            <w:r w:rsidRPr="003E6ADC">
              <w:t>prior</w:t>
            </w:r>
            <w:r w:rsidRPr="003E6ADC">
              <w:rPr>
                <w:spacing w:val="1"/>
              </w:rPr>
              <w:t xml:space="preserve"> </w:t>
            </w:r>
            <w:r w:rsidRPr="003E6ADC">
              <w:t>to</w:t>
            </w:r>
            <w:r w:rsidRPr="003E6ADC">
              <w:rPr>
                <w:spacing w:val="1"/>
              </w:rPr>
              <w:t xml:space="preserve"> </w:t>
            </w:r>
            <w:r w:rsidRPr="003E6ADC">
              <w:t>the</w:t>
            </w:r>
            <w:r w:rsidRPr="003E6ADC">
              <w:rPr>
                <w:spacing w:val="1"/>
              </w:rPr>
              <w:t xml:space="preserve"> </w:t>
            </w:r>
            <w:r w:rsidRPr="003E6ADC">
              <w:t>disbursement</w:t>
            </w:r>
            <w:r w:rsidRPr="003E6ADC">
              <w:tab/>
            </w:r>
            <w:r w:rsidRPr="003E6ADC">
              <w:tab/>
            </w:r>
            <w:r w:rsidRPr="003E6ADC">
              <w:tab/>
            </w:r>
            <w:r w:rsidRPr="003E6ADC">
              <w:rPr>
                <w:spacing w:val="-2"/>
              </w:rPr>
              <w:t>for</w:t>
            </w:r>
            <w:r w:rsidRPr="003E6ADC">
              <w:rPr>
                <w:spacing w:val="-48"/>
              </w:rPr>
              <w:t xml:space="preserve"> </w:t>
            </w:r>
            <w:r w:rsidRPr="003E6ADC">
              <w:t>Component</w:t>
            </w:r>
            <w:r w:rsidRPr="003E6ADC">
              <w:rPr>
                <w:spacing w:val="-2"/>
              </w:rPr>
              <w:t xml:space="preserve"> </w:t>
            </w:r>
            <w:r w:rsidRPr="003E6ADC">
              <w:t>1</w:t>
            </w:r>
            <w:r w:rsidRPr="003E6ADC">
              <w:rPr>
                <w:spacing w:val="-1"/>
              </w:rPr>
              <w:t xml:space="preserve"> </w:t>
            </w:r>
            <w:r w:rsidRPr="003E6ADC">
              <w:t>and</w:t>
            </w:r>
            <w:r w:rsidRPr="003E6ADC">
              <w:rPr>
                <w:spacing w:val="-1"/>
              </w:rPr>
              <w:t xml:space="preserve"> </w:t>
            </w:r>
            <w:r w:rsidRPr="003E6ADC">
              <w:t>2.</w:t>
            </w:r>
          </w:p>
          <w:p w14:paraId="5D384625" w14:textId="77777777" w:rsidR="00C73618" w:rsidRPr="003E6ADC" w:rsidRDefault="00C73618" w:rsidP="0074537C">
            <w:pPr>
              <w:pStyle w:val="TableParagraph"/>
              <w:rPr>
                <w:rFonts w:ascii="Arial MT"/>
              </w:rPr>
            </w:pPr>
          </w:p>
          <w:p w14:paraId="52E7D4A1" w14:textId="77777777" w:rsidR="00C73618" w:rsidRPr="003E6ADC" w:rsidRDefault="00C73618" w:rsidP="0074537C">
            <w:pPr>
              <w:pStyle w:val="TableParagraph"/>
              <w:spacing w:before="8"/>
              <w:rPr>
                <w:rFonts w:ascii="Arial MT"/>
                <w:sz w:val="24"/>
              </w:rPr>
            </w:pPr>
          </w:p>
          <w:p w14:paraId="22D50081" w14:textId="3D3E99E1" w:rsidR="00C73618" w:rsidRPr="003E6ADC" w:rsidRDefault="00C73618" w:rsidP="0074537C">
            <w:pPr>
              <w:pStyle w:val="TableParagraph"/>
              <w:numPr>
                <w:ilvl w:val="0"/>
                <w:numId w:val="13"/>
              </w:numPr>
              <w:tabs>
                <w:tab w:val="left" w:pos="829"/>
              </w:tabs>
              <w:ind w:right="95" w:hanging="516"/>
              <w:jc w:val="both"/>
            </w:pPr>
            <w:r w:rsidRPr="003E6ADC">
              <w:t>Before</w:t>
            </w:r>
            <w:r w:rsidRPr="003E6ADC">
              <w:rPr>
                <w:spacing w:val="1"/>
              </w:rPr>
              <w:t xml:space="preserve"> </w:t>
            </w:r>
            <w:r w:rsidRPr="003E6ADC">
              <w:t>the</w:t>
            </w:r>
            <w:r w:rsidRPr="003E6ADC">
              <w:rPr>
                <w:spacing w:val="1"/>
              </w:rPr>
              <w:t xml:space="preserve"> </w:t>
            </w:r>
            <w:r w:rsidRPr="003E6ADC">
              <w:t>disbursement</w:t>
            </w:r>
            <w:r>
              <w:t xml:space="preserve"> </w:t>
            </w:r>
            <w:r w:rsidRPr="003E6ADC">
              <w:rPr>
                <w:spacing w:val="-47"/>
              </w:rPr>
              <w:t xml:space="preserve"> </w:t>
            </w:r>
            <w:r w:rsidRPr="003E6ADC">
              <w:t>for</w:t>
            </w:r>
            <w:r w:rsidRPr="003E6ADC">
              <w:rPr>
                <w:spacing w:val="-1"/>
              </w:rPr>
              <w:t xml:space="preserve"> </w:t>
            </w:r>
            <w:r w:rsidRPr="003E6ADC">
              <w:t>Component</w:t>
            </w:r>
            <w:r w:rsidRPr="003E6ADC">
              <w:rPr>
                <w:spacing w:val="-2"/>
              </w:rPr>
              <w:t xml:space="preserve"> </w:t>
            </w:r>
            <w:r w:rsidRPr="003E6ADC">
              <w:t>1.</w:t>
            </w:r>
          </w:p>
          <w:p w14:paraId="60810A6F" w14:textId="77777777" w:rsidR="00C73618" w:rsidRPr="003E6ADC" w:rsidRDefault="00C73618" w:rsidP="0074537C">
            <w:pPr>
              <w:pStyle w:val="TableParagraph"/>
              <w:spacing w:before="5"/>
              <w:rPr>
                <w:rFonts w:ascii="Arial MT"/>
                <w:sz w:val="23"/>
              </w:rPr>
            </w:pPr>
          </w:p>
          <w:p w14:paraId="617F14DB" w14:textId="77777777" w:rsidR="00C73618" w:rsidRPr="003E6ADC" w:rsidRDefault="00C73618" w:rsidP="0074537C">
            <w:pPr>
              <w:pStyle w:val="TableParagraph"/>
              <w:numPr>
                <w:ilvl w:val="0"/>
                <w:numId w:val="13"/>
              </w:numPr>
              <w:tabs>
                <w:tab w:val="left" w:pos="829"/>
                <w:tab w:val="left" w:pos="2670"/>
              </w:tabs>
              <w:ind w:right="97" w:hanging="567"/>
              <w:jc w:val="both"/>
            </w:pPr>
            <w:r w:rsidRPr="003E6ADC">
              <w:t>Throughout</w:t>
            </w:r>
            <w:r w:rsidRPr="003E6ADC">
              <w:tab/>
            </w:r>
            <w:r w:rsidRPr="003E6ADC">
              <w:rPr>
                <w:spacing w:val="-1"/>
              </w:rPr>
              <w:t>Project</w:t>
            </w:r>
            <w:r w:rsidRPr="003E6ADC">
              <w:rPr>
                <w:spacing w:val="-48"/>
              </w:rPr>
              <w:t xml:space="preserve"> </w:t>
            </w:r>
            <w:r w:rsidRPr="003E6ADC">
              <w:t>implementation</w:t>
            </w:r>
          </w:p>
          <w:p w14:paraId="634FF311" w14:textId="77777777" w:rsidR="00C73618" w:rsidRPr="003E6ADC" w:rsidRDefault="00C73618" w:rsidP="0074537C">
            <w:pPr>
              <w:pStyle w:val="TableParagraph"/>
              <w:rPr>
                <w:rFonts w:ascii="Arial MT"/>
              </w:rPr>
            </w:pPr>
          </w:p>
          <w:p w14:paraId="0D2CC765" w14:textId="77777777" w:rsidR="00C73618" w:rsidRPr="003E6ADC" w:rsidRDefault="00C73618" w:rsidP="0074537C">
            <w:pPr>
              <w:pStyle w:val="TableParagraph"/>
              <w:spacing w:before="7"/>
              <w:rPr>
                <w:rFonts w:ascii="Arial MT"/>
                <w:sz w:val="24"/>
              </w:rPr>
            </w:pPr>
          </w:p>
          <w:p w14:paraId="517A3FA8" w14:textId="09EA169B" w:rsidR="00C73618" w:rsidRPr="003E6ADC" w:rsidRDefault="00C73618" w:rsidP="0074537C">
            <w:pPr>
              <w:pStyle w:val="TableParagraph"/>
              <w:tabs>
                <w:tab w:val="left" w:pos="828"/>
              </w:tabs>
              <w:ind w:left="828" w:right="97" w:hanging="567"/>
            </w:pPr>
            <w:r w:rsidRPr="003E6ADC">
              <w:t>iv.</w:t>
            </w:r>
            <w:r w:rsidRPr="003E6ADC">
              <w:tab/>
              <w:t>Prior</w:t>
            </w:r>
            <w:r w:rsidRPr="003E6ADC">
              <w:rPr>
                <w:spacing w:val="46"/>
              </w:rPr>
              <w:t xml:space="preserve"> </w:t>
            </w:r>
            <w:r w:rsidRPr="003E6ADC">
              <w:t>to</w:t>
            </w:r>
            <w:r w:rsidRPr="003E6ADC">
              <w:rPr>
                <w:spacing w:val="46"/>
              </w:rPr>
              <w:t xml:space="preserve"> </w:t>
            </w:r>
            <w:r w:rsidRPr="003E6ADC">
              <w:t>disbursement</w:t>
            </w:r>
            <w:r w:rsidRPr="003E6ADC">
              <w:rPr>
                <w:spacing w:val="43"/>
              </w:rPr>
              <w:t xml:space="preserve"> </w:t>
            </w:r>
            <w:r w:rsidRPr="003E6ADC">
              <w:t>of</w:t>
            </w:r>
            <w:r w:rsidRPr="003E6ADC">
              <w:rPr>
                <w:spacing w:val="-47"/>
              </w:rPr>
              <w:t xml:space="preserve"> </w:t>
            </w:r>
            <w:r w:rsidRPr="003E6ADC">
              <w:t>funds</w:t>
            </w:r>
            <w:r w:rsidRPr="003E6ADC">
              <w:rPr>
                <w:spacing w:val="-1"/>
              </w:rPr>
              <w:t xml:space="preserve"> </w:t>
            </w:r>
            <w:r w:rsidRPr="003E6ADC">
              <w:t>to</w:t>
            </w:r>
            <w:r w:rsidRPr="003E6ADC">
              <w:rPr>
                <w:spacing w:val="-1"/>
              </w:rPr>
              <w:t xml:space="preserve"> </w:t>
            </w:r>
            <w:r w:rsidRPr="003E6ADC">
              <w:t>SMEs</w:t>
            </w:r>
          </w:p>
        </w:tc>
        <w:tc>
          <w:tcPr>
            <w:tcW w:w="2196" w:type="dxa"/>
          </w:tcPr>
          <w:p w14:paraId="59E8E91F" w14:textId="77777777" w:rsidR="00C73618" w:rsidRPr="003E6ADC" w:rsidRDefault="00C73618" w:rsidP="0074537C">
            <w:pPr>
              <w:pStyle w:val="TableParagraph"/>
              <w:spacing w:before="3"/>
              <w:rPr>
                <w:rFonts w:ascii="Arial MT"/>
                <w:sz w:val="23"/>
              </w:rPr>
            </w:pPr>
          </w:p>
          <w:p w14:paraId="24C077A0" w14:textId="2BDABBF6" w:rsidR="00C73618" w:rsidRPr="003E6ADC" w:rsidRDefault="00C73618" w:rsidP="0074537C">
            <w:pPr>
              <w:pStyle w:val="TableParagraph"/>
              <w:ind w:left="108"/>
            </w:pPr>
            <w:r w:rsidRPr="003E6ADC">
              <w:t>MOF</w:t>
            </w:r>
            <w:r>
              <w:t>-</w:t>
            </w:r>
            <w:r w:rsidRPr="003E6ADC">
              <w:t>FSDD, POFP</w:t>
            </w:r>
            <w:r>
              <w:t xml:space="preserve">, </w:t>
            </w:r>
            <w:r w:rsidRPr="003E6ADC">
              <w:t>TMRC</w:t>
            </w:r>
            <w:r>
              <w:t>,</w:t>
            </w:r>
            <w:r w:rsidRPr="003E6ADC">
              <w:rPr>
                <w:spacing w:val="-1"/>
              </w:rPr>
              <w:t xml:space="preserve"> </w:t>
            </w:r>
            <w:r w:rsidRPr="003E6ADC">
              <w:t>PFIs</w:t>
            </w:r>
            <w:r>
              <w:t xml:space="preserve"> and </w:t>
            </w:r>
            <w:r w:rsidRPr="003E6ADC">
              <w:t>SMEs</w:t>
            </w:r>
          </w:p>
        </w:tc>
      </w:tr>
      <w:tr w:rsidR="003E6ADC" w:rsidRPr="003E6ADC" w14:paraId="346F498C" w14:textId="77777777" w:rsidTr="0074537C">
        <w:trPr>
          <w:trHeight w:val="270"/>
        </w:trPr>
        <w:tc>
          <w:tcPr>
            <w:tcW w:w="12392" w:type="dxa"/>
            <w:gridSpan w:val="4"/>
            <w:shd w:val="clear" w:color="auto" w:fill="F7C9AC"/>
          </w:tcPr>
          <w:p w14:paraId="2A091237" w14:textId="77777777" w:rsidR="00AE6132" w:rsidRPr="003E6ADC" w:rsidRDefault="0055263C" w:rsidP="0074537C">
            <w:pPr>
              <w:pStyle w:val="TableParagraph"/>
              <w:spacing w:before="1" w:line="249" w:lineRule="exact"/>
              <w:ind w:left="107"/>
              <w:rPr>
                <w:b/>
              </w:rPr>
            </w:pPr>
            <w:r w:rsidRPr="003E6ADC">
              <w:rPr>
                <w:b/>
              </w:rPr>
              <w:t>ESS8</w:t>
            </w:r>
            <w:r w:rsidRPr="003E6ADC">
              <w:rPr>
                <w:b/>
                <w:spacing w:val="-5"/>
              </w:rPr>
              <w:t xml:space="preserve"> </w:t>
            </w:r>
            <w:r w:rsidRPr="003E6ADC">
              <w:rPr>
                <w:b/>
              </w:rPr>
              <w:t>Cultural</w:t>
            </w:r>
            <w:r w:rsidRPr="003E6ADC">
              <w:rPr>
                <w:b/>
                <w:spacing w:val="-2"/>
              </w:rPr>
              <w:t xml:space="preserve"> </w:t>
            </w:r>
            <w:r w:rsidRPr="003E6ADC">
              <w:rPr>
                <w:b/>
              </w:rPr>
              <w:t>Heritage</w:t>
            </w:r>
          </w:p>
        </w:tc>
        <w:tc>
          <w:tcPr>
            <w:tcW w:w="2196" w:type="dxa"/>
            <w:shd w:val="clear" w:color="auto" w:fill="F7C9AC"/>
          </w:tcPr>
          <w:p w14:paraId="390CA052" w14:textId="77777777" w:rsidR="00AE6132" w:rsidRPr="003E6ADC" w:rsidRDefault="00AE6132" w:rsidP="0074537C">
            <w:pPr>
              <w:pStyle w:val="TableParagraph"/>
              <w:rPr>
                <w:rFonts w:ascii="Times New Roman"/>
                <w:sz w:val="20"/>
              </w:rPr>
            </w:pPr>
          </w:p>
        </w:tc>
      </w:tr>
      <w:tr w:rsidR="003E6ADC" w:rsidRPr="003E6ADC" w14:paraId="52E8525B" w14:textId="77777777" w:rsidTr="0074537C">
        <w:trPr>
          <w:trHeight w:val="2416"/>
        </w:trPr>
        <w:tc>
          <w:tcPr>
            <w:tcW w:w="1052" w:type="dxa"/>
          </w:tcPr>
          <w:p w14:paraId="2C655EF2" w14:textId="77777777" w:rsidR="00AE6132" w:rsidRPr="003E6ADC" w:rsidRDefault="00AE6132" w:rsidP="0074537C">
            <w:pPr>
              <w:pStyle w:val="TableParagraph"/>
              <w:spacing w:before="1"/>
              <w:rPr>
                <w:rFonts w:ascii="Arial MT"/>
                <w:sz w:val="23"/>
              </w:rPr>
            </w:pPr>
          </w:p>
          <w:p w14:paraId="47F830A5" w14:textId="77777777" w:rsidR="00AE6132" w:rsidRPr="003E6ADC" w:rsidRDefault="0055263C" w:rsidP="0074537C">
            <w:pPr>
              <w:pStyle w:val="TableParagraph"/>
              <w:ind w:left="107"/>
            </w:pPr>
            <w:r w:rsidRPr="003E6ADC">
              <w:t>8.1</w:t>
            </w:r>
          </w:p>
        </w:tc>
        <w:tc>
          <w:tcPr>
            <w:tcW w:w="7769" w:type="dxa"/>
          </w:tcPr>
          <w:p w14:paraId="176F15C4" w14:textId="77777777" w:rsidR="00AE6132" w:rsidRPr="003E6ADC" w:rsidRDefault="00AE6132" w:rsidP="0074537C">
            <w:pPr>
              <w:pStyle w:val="TableParagraph"/>
              <w:spacing w:before="1"/>
              <w:rPr>
                <w:rFonts w:ascii="Arial MT"/>
                <w:sz w:val="23"/>
              </w:rPr>
            </w:pPr>
          </w:p>
          <w:p w14:paraId="1BA2C24B" w14:textId="60A2A32C" w:rsidR="00AE6132" w:rsidRPr="003E6ADC" w:rsidRDefault="0055263C" w:rsidP="0074537C">
            <w:pPr>
              <w:pStyle w:val="TableParagraph"/>
              <w:ind w:left="827" w:right="92" w:hanging="466"/>
              <w:jc w:val="both"/>
            </w:pPr>
            <w:r w:rsidRPr="003E6ADC">
              <w:t xml:space="preserve">i.    </w:t>
            </w:r>
            <w:r w:rsidRPr="003E6ADC">
              <w:rPr>
                <w:spacing w:val="1"/>
              </w:rPr>
              <w:t xml:space="preserve"> </w:t>
            </w:r>
            <w:r w:rsidRPr="003E6ADC">
              <w:t>In accordance with the relevant national laws, the approved ESMS, and</w:t>
            </w:r>
            <w:r w:rsidR="00E028FD">
              <w:t xml:space="preserve"> </w:t>
            </w:r>
            <w:r w:rsidRPr="003E6ADC">
              <w:rPr>
                <w:spacing w:val="-47"/>
              </w:rPr>
              <w:t xml:space="preserve"> </w:t>
            </w:r>
            <w:r w:rsidRPr="003E6ADC">
              <w:rPr>
                <w:spacing w:val="-1"/>
              </w:rPr>
              <w:t>in</w:t>
            </w:r>
            <w:r w:rsidRPr="003E6ADC">
              <w:rPr>
                <w:spacing w:val="-10"/>
              </w:rPr>
              <w:t xml:space="preserve"> </w:t>
            </w:r>
            <w:r w:rsidRPr="003E6ADC">
              <w:rPr>
                <w:spacing w:val="-1"/>
              </w:rPr>
              <w:t>a</w:t>
            </w:r>
            <w:r w:rsidRPr="003E6ADC">
              <w:rPr>
                <w:spacing w:val="-11"/>
              </w:rPr>
              <w:t xml:space="preserve"> </w:t>
            </w:r>
            <w:r w:rsidRPr="003E6ADC">
              <w:rPr>
                <w:spacing w:val="-1"/>
              </w:rPr>
              <w:t>manner</w:t>
            </w:r>
            <w:r w:rsidRPr="003E6ADC">
              <w:rPr>
                <w:spacing w:val="-11"/>
              </w:rPr>
              <w:t xml:space="preserve"> </w:t>
            </w:r>
            <w:r w:rsidRPr="003E6ADC">
              <w:rPr>
                <w:spacing w:val="-1"/>
              </w:rPr>
              <w:t>acceptable</w:t>
            </w:r>
            <w:r w:rsidRPr="003E6ADC">
              <w:rPr>
                <w:spacing w:val="-11"/>
              </w:rPr>
              <w:t xml:space="preserve"> </w:t>
            </w:r>
            <w:r w:rsidRPr="003E6ADC">
              <w:t>to</w:t>
            </w:r>
            <w:r w:rsidRPr="003E6ADC">
              <w:rPr>
                <w:spacing w:val="-10"/>
              </w:rPr>
              <w:t xml:space="preserve"> </w:t>
            </w:r>
            <w:r w:rsidRPr="003E6ADC">
              <w:t>the</w:t>
            </w:r>
            <w:r w:rsidRPr="003E6ADC">
              <w:rPr>
                <w:spacing w:val="-9"/>
              </w:rPr>
              <w:t xml:space="preserve"> </w:t>
            </w:r>
            <w:r w:rsidRPr="003E6ADC">
              <w:t>Association</w:t>
            </w:r>
            <w:r w:rsidRPr="003E6ADC">
              <w:rPr>
                <w:spacing w:val="-12"/>
              </w:rPr>
              <w:t xml:space="preserve"> </w:t>
            </w:r>
            <w:r w:rsidRPr="003E6ADC">
              <w:t>as</w:t>
            </w:r>
            <w:r w:rsidRPr="003E6ADC">
              <w:rPr>
                <w:spacing w:val="-9"/>
              </w:rPr>
              <w:t xml:space="preserve"> </w:t>
            </w:r>
            <w:r w:rsidRPr="003E6ADC">
              <w:t>per</w:t>
            </w:r>
            <w:r w:rsidRPr="003E6ADC">
              <w:rPr>
                <w:spacing w:val="-11"/>
              </w:rPr>
              <w:t xml:space="preserve"> </w:t>
            </w:r>
            <w:r w:rsidRPr="003E6ADC">
              <w:t>the</w:t>
            </w:r>
            <w:r w:rsidRPr="003E6ADC">
              <w:rPr>
                <w:spacing w:val="-11"/>
              </w:rPr>
              <w:t xml:space="preserve"> </w:t>
            </w:r>
            <w:r w:rsidRPr="003E6ADC">
              <w:t>ESS8</w:t>
            </w:r>
            <w:r w:rsidRPr="003E6ADC">
              <w:rPr>
                <w:spacing w:val="-8"/>
              </w:rPr>
              <w:t xml:space="preserve"> </w:t>
            </w:r>
            <w:r w:rsidRPr="003E6ADC">
              <w:t>requirements,</w:t>
            </w:r>
            <w:r w:rsidRPr="003E6ADC">
              <w:rPr>
                <w:spacing w:val="-48"/>
              </w:rPr>
              <w:t xml:space="preserve"> </w:t>
            </w:r>
            <w:r w:rsidRPr="003E6ADC">
              <w:t>prepare, adopt, and implement and require the</w:t>
            </w:r>
            <w:r w:rsidR="00071C44" w:rsidRPr="003E6ADC">
              <w:t xml:space="preserve"> </w:t>
            </w:r>
            <w:r w:rsidR="00BE57DD" w:rsidRPr="003E6ADC">
              <w:t xml:space="preserve">TMRC </w:t>
            </w:r>
            <w:r w:rsidRPr="003E6ADC">
              <w:t>and PFIs as</w:t>
            </w:r>
            <w:r w:rsidRPr="003E6ADC">
              <w:rPr>
                <w:spacing w:val="1"/>
              </w:rPr>
              <w:t xml:space="preserve"> </w:t>
            </w:r>
            <w:r w:rsidRPr="003E6ADC">
              <w:t>applicable to mainstream measures and actions to assess and manage</w:t>
            </w:r>
            <w:r w:rsidRPr="003E6ADC">
              <w:rPr>
                <w:spacing w:val="1"/>
              </w:rPr>
              <w:t xml:space="preserve"> </w:t>
            </w:r>
            <w:r w:rsidRPr="003E6ADC">
              <w:t>risks and impacts on cultural heritage arising from sub-projects and</w:t>
            </w:r>
            <w:r w:rsidRPr="003E6ADC">
              <w:rPr>
                <w:spacing w:val="1"/>
              </w:rPr>
              <w:t xml:space="preserve"> </w:t>
            </w:r>
            <w:r w:rsidRPr="003E6ADC">
              <w:t xml:space="preserve">include these measures in the </w:t>
            </w:r>
            <w:r w:rsidR="00134D5E" w:rsidRPr="003E6ADC">
              <w:t>ESMPs</w:t>
            </w:r>
            <w:r w:rsidRPr="003E6ADC">
              <w:t>.</w:t>
            </w:r>
          </w:p>
        </w:tc>
        <w:tc>
          <w:tcPr>
            <w:tcW w:w="3571" w:type="dxa"/>
            <w:gridSpan w:val="2"/>
          </w:tcPr>
          <w:p w14:paraId="4E0472AA" w14:textId="77777777" w:rsidR="00AE6132" w:rsidRPr="003E6ADC" w:rsidRDefault="00AE6132" w:rsidP="0074537C">
            <w:pPr>
              <w:pStyle w:val="TableParagraph"/>
              <w:spacing w:before="1"/>
              <w:rPr>
                <w:rFonts w:ascii="Arial MT"/>
                <w:sz w:val="23"/>
              </w:rPr>
            </w:pPr>
          </w:p>
          <w:p w14:paraId="1BAFBF2C" w14:textId="77777777" w:rsidR="00AE6132" w:rsidRPr="003E6ADC" w:rsidRDefault="0055263C" w:rsidP="0074537C">
            <w:pPr>
              <w:pStyle w:val="TableParagraph"/>
              <w:tabs>
                <w:tab w:val="left" w:pos="828"/>
              </w:tabs>
              <w:ind w:left="828" w:right="831" w:hanging="466"/>
            </w:pPr>
            <w:r w:rsidRPr="003E6ADC">
              <w:t>i.</w:t>
            </w:r>
            <w:r w:rsidRPr="003E6ADC">
              <w:tab/>
              <w:t>Throughout Project</w:t>
            </w:r>
            <w:r w:rsidRPr="003E6ADC">
              <w:rPr>
                <w:spacing w:val="-47"/>
              </w:rPr>
              <w:t xml:space="preserve"> </w:t>
            </w:r>
            <w:r w:rsidRPr="003E6ADC">
              <w:t>implementation</w:t>
            </w:r>
          </w:p>
        </w:tc>
        <w:tc>
          <w:tcPr>
            <w:tcW w:w="2196" w:type="dxa"/>
          </w:tcPr>
          <w:p w14:paraId="4045C58A" w14:textId="77777777" w:rsidR="00AE6132" w:rsidRPr="003E6ADC" w:rsidRDefault="00AE6132" w:rsidP="0074537C">
            <w:pPr>
              <w:pStyle w:val="TableParagraph"/>
              <w:spacing w:before="1"/>
              <w:rPr>
                <w:rFonts w:ascii="Arial MT"/>
                <w:sz w:val="23"/>
              </w:rPr>
            </w:pPr>
          </w:p>
          <w:p w14:paraId="50B16F58" w14:textId="193383ED" w:rsidR="00BE57DD" w:rsidRPr="003E6ADC" w:rsidRDefault="00BE57DD" w:rsidP="0074537C">
            <w:pPr>
              <w:pStyle w:val="TableParagraph"/>
              <w:spacing w:line="480" w:lineRule="auto"/>
              <w:ind w:left="108" w:right="248"/>
            </w:pPr>
            <w:r w:rsidRPr="003E6ADC">
              <w:t>MOF</w:t>
            </w:r>
            <w:r w:rsidR="00E028FD">
              <w:t>-</w:t>
            </w:r>
            <w:r w:rsidRPr="003E6ADC">
              <w:t>FSDD,</w:t>
            </w:r>
            <w:r w:rsidR="00BF3C16" w:rsidRPr="003E6ADC">
              <w:t xml:space="preserve"> </w:t>
            </w:r>
            <w:r w:rsidR="00483A72" w:rsidRPr="003E6ADC">
              <w:t>POFP</w:t>
            </w:r>
          </w:p>
          <w:p w14:paraId="4FB80EB5" w14:textId="00E94DB9" w:rsidR="00AE6132" w:rsidRPr="003E6ADC" w:rsidRDefault="00BE57DD" w:rsidP="0074537C">
            <w:pPr>
              <w:pStyle w:val="TableParagraph"/>
              <w:spacing w:line="480" w:lineRule="auto"/>
              <w:ind w:left="108" w:right="248"/>
            </w:pPr>
            <w:r w:rsidRPr="003E6ADC">
              <w:t>TMRC</w:t>
            </w:r>
          </w:p>
          <w:p w14:paraId="63190BD8" w14:textId="44D424C4" w:rsidR="00AE6132" w:rsidRPr="003E6ADC" w:rsidRDefault="0055263C" w:rsidP="0074537C">
            <w:pPr>
              <w:pStyle w:val="TableParagraph"/>
              <w:spacing w:before="1"/>
              <w:ind w:left="108"/>
            </w:pPr>
            <w:r w:rsidRPr="003E6ADC">
              <w:rPr>
                <w:spacing w:val="-1"/>
              </w:rPr>
              <w:t xml:space="preserve"> </w:t>
            </w:r>
            <w:r w:rsidRPr="003E6ADC">
              <w:t>and</w:t>
            </w:r>
            <w:r w:rsidRPr="003E6ADC">
              <w:rPr>
                <w:spacing w:val="-1"/>
              </w:rPr>
              <w:t xml:space="preserve"> </w:t>
            </w:r>
            <w:r w:rsidRPr="003E6ADC">
              <w:t>PFIs</w:t>
            </w:r>
          </w:p>
        </w:tc>
      </w:tr>
      <w:tr w:rsidR="003E6ADC" w:rsidRPr="003E6ADC" w14:paraId="50A62157" w14:textId="77777777" w:rsidTr="0074537C">
        <w:trPr>
          <w:trHeight w:val="268"/>
        </w:trPr>
        <w:tc>
          <w:tcPr>
            <w:tcW w:w="12392" w:type="dxa"/>
            <w:gridSpan w:val="4"/>
            <w:shd w:val="clear" w:color="auto" w:fill="F7C9AC"/>
          </w:tcPr>
          <w:p w14:paraId="35AC54AF" w14:textId="77777777" w:rsidR="00AE6132" w:rsidRPr="003E6ADC" w:rsidRDefault="0055263C" w:rsidP="0074537C">
            <w:pPr>
              <w:pStyle w:val="TableParagraph"/>
              <w:spacing w:line="248" w:lineRule="exact"/>
              <w:ind w:left="107"/>
              <w:rPr>
                <w:b/>
              </w:rPr>
            </w:pPr>
            <w:r w:rsidRPr="003E6ADC">
              <w:rPr>
                <w:b/>
              </w:rPr>
              <w:lastRenderedPageBreak/>
              <w:t>ESS9</w:t>
            </w:r>
            <w:r w:rsidRPr="003E6ADC">
              <w:rPr>
                <w:b/>
                <w:spacing w:val="-4"/>
              </w:rPr>
              <w:t xml:space="preserve"> </w:t>
            </w:r>
            <w:r w:rsidRPr="003E6ADC">
              <w:rPr>
                <w:b/>
              </w:rPr>
              <w:t>Financial</w:t>
            </w:r>
            <w:r w:rsidRPr="003E6ADC">
              <w:rPr>
                <w:b/>
                <w:spacing w:val="-4"/>
              </w:rPr>
              <w:t xml:space="preserve"> </w:t>
            </w:r>
            <w:r w:rsidRPr="003E6ADC">
              <w:rPr>
                <w:b/>
              </w:rPr>
              <w:t>Intermediaries</w:t>
            </w:r>
          </w:p>
        </w:tc>
        <w:tc>
          <w:tcPr>
            <w:tcW w:w="2196" w:type="dxa"/>
            <w:shd w:val="clear" w:color="auto" w:fill="F7C9AC"/>
          </w:tcPr>
          <w:p w14:paraId="2F399F6F" w14:textId="77777777" w:rsidR="00AE6132" w:rsidRPr="003E6ADC" w:rsidRDefault="00AE6132" w:rsidP="0074537C">
            <w:pPr>
              <w:pStyle w:val="TableParagraph"/>
              <w:rPr>
                <w:rFonts w:ascii="Times New Roman"/>
                <w:sz w:val="18"/>
              </w:rPr>
            </w:pPr>
          </w:p>
        </w:tc>
      </w:tr>
      <w:tr w:rsidR="00C73618" w:rsidRPr="003E6ADC" w14:paraId="5D4E8307" w14:textId="77777777" w:rsidTr="0074537C">
        <w:trPr>
          <w:trHeight w:val="4493"/>
        </w:trPr>
        <w:tc>
          <w:tcPr>
            <w:tcW w:w="1052" w:type="dxa"/>
            <w:vMerge w:val="restart"/>
            <w:tcBorders>
              <w:bottom w:val="single" w:sz="4" w:space="0" w:color="000000"/>
            </w:tcBorders>
          </w:tcPr>
          <w:p w14:paraId="1059F368" w14:textId="77777777" w:rsidR="00C73618" w:rsidRPr="003E6ADC" w:rsidRDefault="00C73618" w:rsidP="0074537C">
            <w:pPr>
              <w:pStyle w:val="TableParagraph"/>
              <w:spacing w:before="3"/>
              <w:rPr>
                <w:rFonts w:ascii="Arial MT"/>
                <w:sz w:val="23"/>
              </w:rPr>
            </w:pPr>
          </w:p>
          <w:p w14:paraId="65DB865D" w14:textId="77777777" w:rsidR="00C73618" w:rsidRPr="003E6ADC" w:rsidRDefault="00C73618" w:rsidP="0074537C">
            <w:pPr>
              <w:pStyle w:val="TableParagraph"/>
              <w:spacing w:before="1"/>
              <w:ind w:left="107"/>
            </w:pPr>
            <w:r w:rsidRPr="003E6ADC">
              <w:t>9.1</w:t>
            </w:r>
          </w:p>
        </w:tc>
        <w:tc>
          <w:tcPr>
            <w:tcW w:w="7769" w:type="dxa"/>
            <w:tcBorders>
              <w:bottom w:val="nil"/>
            </w:tcBorders>
          </w:tcPr>
          <w:p w14:paraId="31BE96B8" w14:textId="77777777" w:rsidR="00C73618" w:rsidRPr="003E6ADC" w:rsidRDefault="00C73618" w:rsidP="0074537C">
            <w:pPr>
              <w:pStyle w:val="TableParagraph"/>
              <w:spacing w:before="3"/>
              <w:rPr>
                <w:rFonts w:ascii="Arial MT"/>
                <w:sz w:val="23"/>
              </w:rPr>
            </w:pPr>
          </w:p>
          <w:p w14:paraId="77A8F120" w14:textId="77777777" w:rsidR="00C73618" w:rsidRPr="003E6ADC" w:rsidRDefault="00C73618" w:rsidP="0074537C">
            <w:pPr>
              <w:pStyle w:val="TableParagraph"/>
              <w:spacing w:before="1"/>
              <w:ind w:left="107"/>
              <w:rPr>
                <w:b/>
              </w:rPr>
            </w:pPr>
            <w:r w:rsidRPr="00D40A7E">
              <w:rPr>
                <w:b/>
              </w:rPr>
              <w:t>ENVIRONMENTAL</w:t>
            </w:r>
            <w:r w:rsidRPr="00D40A7E">
              <w:rPr>
                <w:b/>
                <w:spacing w:val="-5"/>
              </w:rPr>
              <w:t xml:space="preserve"> </w:t>
            </w:r>
            <w:r w:rsidRPr="00D40A7E">
              <w:rPr>
                <w:b/>
              </w:rPr>
              <w:t>AND</w:t>
            </w:r>
            <w:r w:rsidRPr="00D40A7E">
              <w:rPr>
                <w:b/>
                <w:spacing w:val="-5"/>
              </w:rPr>
              <w:t xml:space="preserve"> </w:t>
            </w:r>
            <w:r w:rsidRPr="00D40A7E">
              <w:rPr>
                <w:b/>
              </w:rPr>
              <w:t>SOCIAL</w:t>
            </w:r>
            <w:r w:rsidRPr="00D40A7E">
              <w:rPr>
                <w:b/>
                <w:spacing w:val="-1"/>
              </w:rPr>
              <w:t xml:space="preserve"> </w:t>
            </w:r>
            <w:r w:rsidRPr="00D40A7E">
              <w:rPr>
                <w:b/>
              </w:rPr>
              <w:t>MANAGEMENT</w:t>
            </w:r>
            <w:r w:rsidRPr="00D40A7E">
              <w:rPr>
                <w:b/>
                <w:spacing w:val="-4"/>
              </w:rPr>
              <w:t xml:space="preserve"> </w:t>
            </w:r>
            <w:r w:rsidRPr="00D40A7E">
              <w:rPr>
                <w:b/>
              </w:rPr>
              <w:t>SYSTEM:</w:t>
            </w:r>
          </w:p>
          <w:p w14:paraId="27374220" w14:textId="77777777" w:rsidR="00C73618" w:rsidRPr="003E6ADC" w:rsidRDefault="00C73618" w:rsidP="0074537C">
            <w:pPr>
              <w:pStyle w:val="TableParagraph"/>
              <w:spacing w:before="4"/>
              <w:rPr>
                <w:rFonts w:ascii="Arial MT"/>
                <w:sz w:val="23"/>
              </w:rPr>
            </w:pPr>
          </w:p>
          <w:p w14:paraId="0DF095E0" w14:textId="0169A516" w:rsidR="00C73618" w:rsidRPr="003E6ADC" w:rsidRDefault="00C73618" w:rsidP="0074537C">
            <w:pPr>
              <w:pStyle w:val="TableParagraph"/>
              <w:numPr>
                <w:ilvl w:val="0"/>
                <w:numId w:val="12"/>
              </w:numPr>
              <w:tabs>
                <w:tab w:val="left" w:pos="828"/>
              </w:tabs>
              <w:ind w:right="92"/>
              <w:jc w:val="both"/>
            </w:pPr>
            <w:r w:rsidRPr="003E6ADC">
              <w:t>MOF</w:t>
            </w:r>
            <w:r>
              <w:t>-</w:t>
            </w:r>
            <w:r w:rsidRPr="003E6ADC">
              <w:t>FSDD &amp;</w:t>
            </w:r>
            <w:r>
              <w:t xml:space="preserve"> </w:t>
            </w:r>
            <w:r w:rsidRPr="003E6ADC">
              <w:t>POFP shall develop, adopt, maintain, and implement the</w:t>
            </w:r>
            <w:r w:rsidRPr="003E6ADC">
              <w:rPr>
                <w:spacing w:val="1"/>
              </w:rPr>
              <w:t xml:space="preserve"> </w:t>
            </w:r>
            <w:r w:rsidRPr="003E6ADC">
              <w:t>Project ESMS and for all specific types of project financial instruments compliant with ESS9 and in a manner acceptable to the</w:t>
            </w:r>
            <w:r w:rsidRPr="003E6ADC">
              <w:rPr>
                <w:spacing w:val="1"/>
              </w:rPr>
              <w:t xml:space="preserve"> </w:t>
            </w:r>
            <w:r w:rsidRPr="003E6ADC">
              <w:t>Association</w:t>
            </w:r>
            <w:r w:rsidRPr="003E6ADC">
              <w:rPr>
                <w:spacing w:val="-2"/>
              </w:rPr>
              <w:t xml:space="preserve"> </w:t>
            </w:r>
            <w:r w:rsidRPr="003E6ADC">
              <w:t>as</w:t>
            </w:r>
            <w:r w:rsidRPr="003E6ADC">
              <w:rPr>
                <w:spacing w:val="-3"/>
              </w:rPr>
              <w:t xml:space="preserve"> </w:t>
            </w:r>
            <w:r w:rsidRPr="003E6ADC">
              <w:t>a condition</w:t>
            </w:r>
            <w:r w:rsidRPr="003E6ADC">
              <w:rPr>
                <w:spacing w:val="-3"/>
              </w:rPr>
              <w:t xml:space="preserve"> </w:t>
            </w:r>
            <w:r w:rsidRPr="003E6ADC">
              <w:t>of disbursement.</w:t>
            </w:r>
          </w:p>
          <w:p w14:paraId="61B27A74" w14:textId="77777777" w:rsidR="00C73618" w:rsidRDefault="00C73618" w:rsidP="0074537C">
            <w:pPr>
              <w:pStyle w:val="TableParagraph"/>
              <w:spacing w:before="10"/>
              <w:rPr>
                <w:rFonts w:ascii="Arial MT"/>
                <w:sz w:val="23"/>
              </w:rPr>
            </w:pPr>
          </w:p>
          <w:p w14:paraId="3B622DC2" w14:textId="77777777" w:rsidR="00101EA5" w:rsidRDefault="00101EA5" w:rsidP="0074537C">
            <w:pPr>
              <w:pStyle w:val="TableParagraph"/>
              <w:spacing w:before="10"/>
              <w:rPr>
                <w:rFonts w:ascii="Arial MT"/>
                <w:sz w:val="23"/>
              </w:rPr>
            </w:pPr>
          </w:p>
          <w:p w14:paraId="5E769F72" w14:textId="77777777" w:rsidR="00101EA5" w:rsidRDefault="00101EA5" w:rsidP="0074537C">
            <w:pPr>
              <w:pStyle w:val="TableParagraph"/>
              <w:spacing w:before="10"/>
              <w:rPr>
                <w:rFonts w:ascii="Arial MT"/>
                <w:sz w:val="23"/>
              </w:rPr>
            </w:pPr>
          </w:p>
          <w:p w14:paraId="46357671" w14:textId="77777777" w:rsidR="00101EA5" w:rsidRPr="003E6ADC" w:rsidRDefault="00101EA5" w:rsidP="0074537C">
            <w:pPr>
              <w:pStyle w:val="TableParagraph"/>
              <w:spacing w:before="10"/>
              <w:rPr>
                <w:rFonts w:ascii="Arial MT"/>
                <w:sz w:val="23"/>
              </w:rPr>
            </w:pPr>
          </w:p>
          <w:p w14:paraId="1710AA4E" w14:textId="438E5ADF" w:rsidR="00C73618" w:rsidRPr="003E6ADC" w:rsidRDefault="00C73618" w:rsidP="0074537C">
            <w:pPr>
              <w:pStyle w:val="TableParagraph"/>
              <w:numPr>
                <w:ilvl w:val="0"/>
                <w:numId w:val="12"/>
              </w:numPr>
              <w:tabs>
                <w:tab w:val="left" w:pos="828"/>
              </w:tabs>
              <w:ind w:right="93" w:hanging="516"/>
              <w:jc w:val="both"/>
            </w:pPr>
            <w:r w:rsidRPr="003E6ADC">
              <w:t xml:space="preserve">Once the MOF </w:t>
            </w:r>
            <w:r>
              <w:t xml:space="preserve">- </w:t>
            </w:r>
            <w:r w:rsidRPr="003E6ADC">
              <w:t>FSDD &amp; POPI ESMS is established, TMRC shall develop,</w:t>
            </w:r>
            <w:r>
              <w:t xml:space="preserve">  </w:t>
            </w:r>
            <w:r w:rsidRPr="003E6ADC">
              <w:t xml:space="preserve">maintain, and implement an ESMS </w:t>
            </w:r>
            <w:r w:rsidRPr="003E6ADC">
              <w:rPr>
                <w:spacing w:val="-47"/>
              </w:rPr>
              <w:t xml:space="preserve"> </w:t>
            </w:r>
            <w:r w:rsidRPr="003E6ADC">
              <w:t>consistent with the Project ESMS and  for all the specific types of project financial instruments and ESS9 and in a manner acceptable</w:t>
            </w:r>
            <w:r w:rsidRPr="003E6ADC">
              <w:rPr>
                <w:spacing w:val="-47"/>
              </w:rPr>
              <w:t xml:space="preserve">   </w:t>
            </w:r>
            <w:r w:rsidRPr="003E6ADC">
              <w:t>to</w:t>
            </w:r>
            <w:r w:rsidRPr="003E6ADC">
              <w:rPr>
                <w:spacing w:val="-1"/>
              </w:rPr>
              <w:t xml:space="preserve"> </w:t>
            </w:r>
            <w:r w:rsidRPr="003E6ADC">
              <w:t xml:space="preserve">the Association and MoF </w:t>
            </w:r>
            <w:r>
              <w:t>–</w:t>
            </w:r>
            <w:r w:rsidRPr="003E6ADC">
              <w:t xml:space="preserve"> FSDD</w:t>
            </w:r>
          </w:p>
          <w:p w14:paraId="6201CCC1" w14:textId="77777777" w:rsidR="00C73618" w:rsidRDefault="00C73618" w:rsidP="0074537C">
            <w:pPr>
              <w:pStyle w:val="ListParagraph"/>
              <w:rPr>
                <w:rFonts w:ascii="Arial MT"/>
                <w:sz w:val="24"/>
              </w:rPr>
            </w:pPr>
          </w:p>
          <w:p w14:paraId="756236F8" w14:textId="77777777" w:rsidR="00C73618" w:rsidRDefault="00C73618" w:rsidP="0074537C">
            <w:pPr>
              <w:pStyle w:val="TableParagraph"/>
              <w:spacing w:before="1"/>
              <w:rPr>
                <w:rFonts w:ascii="Arial MT"/>
                <w:sz w:val="24"/>
              </w:rPr>
            </w:pPr>
          </w:p>
          <w:p w14:paraId="2B7DCF7F" w14:textId="77777777" w:rsidR="00101EA5" w:rsidRDefault="00101EA5" w:rsidP="0074537C">
            <w:pPr>
              <w:pStyle w:val="TableParagraph"/>
              <w:spacing w:before="1"/>
              <w:rPr>
                <w:rFonts w:ascii="Arial MT"/>
                <w:sz w:val="24"/>
              </w:rPr>
            </w:pPr>
          </w:p>
          <w:p w14:paraId="24DE0093" w14:textId="77777777" w:rsidR="00101EA5" w:rsidRPr="003E6ADC" w:rsidRDefault="00101EA5" w:rsidP="0074537C">
            <w:pPr>
              <w:pStyle w:val="TableParagraph"/>
              <w:spacing w:before="1"/>
              <w:rPr>
                <w:rFonts w:ascii="Arial MT"/>
                <w:sz w:val="24"/>
              </w:rPr>
            </w:pPr>
          </w:p>
          <w:p w14:paraId="42333957" w14:textId="77777777" w:rsidR="00C73618" w:rsidRDefault="00C73618" w:rsidP="0074537C">
            <w:pPr>
              <w:pStyle w:val="TableParagraph"/>
              <w:numPr>
                <w:ilvl w:val="0"/>
                <w:numId w:val="12"/>
              </w:numPr>
              <w:tabs>
                <w:tab w:val="left" w:pos="828"/>
                <w:tab w:val="left" w:pos="828"/>
              </w:tabs>
              <w:ind w:right="94" w:hanging="567"/>
              <w:jc w:val="both"/>
            </w:pPr>
            <w:r w:rsidRPr="003E6ADC">
              <w:t>TMRC &amp; PBZ shall</w:t>
            </w:r>
            <w:r w:rsidRPr="003E6ADC">
              <w:rPr>
                <w:spacing w:val="-11"/>
              </w:rPr>
              <w:t xml:space="preserve"> </w:t>
            </w:r>
            <w:r w:rsidRPr="003E6ADC">
              <w:t>maintain</w:t>
            </w:r>
            <w:r w:rsidRPr="003E6ADC">
              <w:rPr>
                <w:spacing w:val="-10"/>
              </w:rPr>
              <w:t xml:space="preserve"> </w:t>
            </w:r>
            <w:r w:rsidRPr="003E6ADC">
              <w:t>and</w:t>
            </w:r>
            <w:r w:rsidRPr="003E6ADC">
              <w:rPr>
                <w:spacing w:val="-9"/>
              </w:rPr>
              <w:t xml:space="preserve"> </w:t>
            </w:r>
            <w:r w:rsidRPr="003E6ADC">
              <w:t>implement</w:t>
            </w:r>
            <w:r w:rsidRPr="003E6ADC">
              <w:rPr>
                <w:spacing w:val="-10"/>
              </w:rPr>
              <w:t xml:space="preserve"> </w:t>
            </w:r>
            <w:r w:rsidRPr="003E6ADC">
              <w:t>an</w:t>
            </w:r>
            <w:r w:rsidRPr="003E6ADC">
              <w:rPr>
                <w:spacing w:val="-11"/>
              </w:rPr>
              <w:t xml:space="preserve"> </w:t>
            </w:r>
            <w:r w:rsidRPr="003E6ADC">
              <w:t>ESMS</w:t>
            </w:r>
            <w:r w:rsidRPr="003E6ADC">
              <w:rPr>
                <w:spacing w:val="-11"/>
              </w:rPr>
              <w:t xml:space="preserve"> </w:t>
            </w:r>
            <w:r w:rsidRPr="003E6ADC">
              <w:t>consistent</w:t>
            </w:r>
            <w:r w:rsidRPr="003E6ADC">
              <w:rPr>
                <w:spacing w:val="-10"/>
              </w:rPr>
              <w:t xml:space="preserve"> </w:t>
            </w:r>
            <w:r w:rsidRPr="003E6ADC">
              <w:t>with</w:t>
            </w:r>
            <w:r w:rsidRPr="003E6ADC">
              <w:rPr>
                <w:spacing w:val="-11"/>
              </w:rPr>
              <w:t xml:space="preserve"> </w:t>
            </w:r>
            <w:r w:rsidRPr="003E6ADC">
              <w:t>the</w:t>
            </w:r>
            <w:r w:rsidRPr="003E6ADC">
              <w:rPr>
                <w:spacing w:val="-48"/>
              </w:rPr>
              <w:t xml:space="preserve"> </w:t>
            </w:r>
            <w:r w:rsidRPr="003E6ADC">
              <w:t>Project</w:t>
            </w:r>
            <w:r w:rsidRPr="003E6ADC">
              <w:rPr>
                <w:spacing w:val="-3"/>
              </w:rPr>
              <w:t xml:space="preserve"> </w:t>
            </w:r>
            <w:r w:rsidRPr="003E6ADC">
              <w:t>ESMS developed by</w:t>
            </w:r>
            <w:r w:rsidRPr="003E6ADC">
              <w:rPr>
                <w:spacing w:val="-2"/>
              </w:rPr>
              <w:t xml:space="preserve"> </w:t>
            </w:r>
            <w:r w:rsidRPr="003E6ADC">
              <w:t>MOF, FSDD&amp;POFP and</w:t>
            </w:r>
            <w:r w:rsidRPr="003E6ADC">
              <w:rPr>
                <w:spacing w:val="-1"/>
              </w:rPr>
              <w:t xml:space="preserve"> </w:t>
            </w:r>
            <w:r w:rsidRPr="003E6ADC">
              <w:t>ESS9.</w:t>
            </w:r>
          </w:p>
          <w:p w14:paraId="0092880C" w14:textId="77777777" w:rsidR="00101EA5" w:rsidRDefault="00101EA5" w:rsidP="0074537C">
            <w:pPr>
              <w:pStyle w:val="TableParagraph"/>
              <w:tabs>
                <w:tab w:val="left" w:pos="828"/>
                <w:tab w:val="left" w:pos="828"/>
              </w:tabs>
              <w:ind w:left="827" w:right="94"/>
              <w:jc w:val="right"/>
            </w:pPr>
          </w:p>
          <w:p w14:paraId="7BB261FC" w14:textId="77777777" w:rsidR="00101EA5" w:rsidRDefault="00101EA5" w:rsidP="0074537C">
            <w:pPr>
              <w:pStyle w:val="TableParagraph"/>
              <w:tabs>
                <w:tab w:val="left" w:pos="828"/>
                <w:tab w:val="left" w:pos="828"/>
              </w:tabs>
              <w:ind w:left="827" w:right="94"/>
              <w:jc w:val="right"/>
            </w:pPr>
          </w:p>
          <w:p w14:paraId="36EC83D7" w14:textId="77777777" w:rsidR="00101EA5" w:rsidRDefault="00101EA5" w:rsidP="0074537C">
            <w:pPr>
              <w:pStyle w:val="TableParagraph"/>
              <w:tabs>
                <w:tab w:val="left" w:pos="828"/>
                <w:tab w:val="left" w:pos="828"/>
              </w:tabs>
              <w:ind w:left="827" w:right="94"/>
              <w:jc w:val="right"/>
            </w:pPr>
          </w:p>
          <w:p w14:paraId="23974810" w14:textId="77777777" w:rsidR="00101EA5" w:rsidRDefault="00101EA5" w:rsidP="0074537C">
            <w:pPr>
              <w:pStyle w:val="TableParagraph"/>
              <w:tabs>
                <w:tab w:val="left" w:pos="828"/>
                <w:tab w:val="left" w:pos="828"/>
              </w:tabs>
              <w:ind w:left="827" w:right="94"/>
              <w:jc w:val="right"/>
            </w:pPr>
          </w:p>
          <w:p w14:paraId="0B3037E8" w14:textId="77777777" w:rsidR="00101EA5" w:rsidRDefault="00101EA5" w:rsidP="0074537C">
            <w:pPr>
              <w:pStyle w:val="TableParagraph"/>
              <w:tabs>
                <w:tab w:val="left" w:pos="828"/>
                <w:tab w:val="left" w:pos="828"/>
              </w:tabs>
              <w:ind w:left="827" w:right="94"/>
              <w:jc w:val="right"/>
            </w:pPr>
          </w:p>
          <w:p w14:paraId="71EFC97D" w14:textId="77777777" w:rsidR="00101EA5" w:rsidRDefault="00101EA5" w:rsidP="0074537C">
            <w:pPr>
              <w:pStyle w:val="TableParagraph"/>
              <w:tabs>
                <w:tab w:val="left" w:pos="828"/>
                <w:tab w:val="left" w:pos="828"/>
              </w:tabs>
              <w:ind w:left="827" w:right="94"/>
              <w:jc w:val="right"/>
            </w:pPr>
          </w:p>
          <w:p w14:paraId="1FC950C4" w14:textId="77777777" w:rsidR="00101EA5" w:rsidRDefault="00101EA5" w:rsidP="0074537C">
            <w:pPr>
              <w:pStyle w:val="TableParagraph"/>
              <w:tabs>
                <w:tab w:val="left" w:pos="828"/>
                <w:tab w:val="left" w:pos="828"/>
              </w:tabs>
              <w:ind w:left="827" w:right="94"/>
              <w:jc w:val="right"/>
            </w:pPr>
          </w:p>
          <w:p w14:paraId="6E7A2B8A" w14:textId="77777777" w:rsidR="00101EA5" w:rsidRDefault="00101EA5" w:rsidP="0074537C">
            <w:pPr>
              <w:pStyle w:val="TableParagraph"/>
              <w:tabs>
                <w:tab w:val="left" w:pos="828"/>
                <w:tab w:val="left" w:pos="828"/>
              </w:tabs>
              <w:ind w:right="94"/>
            </w:pPr>
          </w:p>
          <w:p w14:paraId="56D74647" w14:textId="79D36C91" w:rsidR="00C73618" w:rsidRPr="003E6ADC" w:rsidRDefault="00C73618" w:rsidP="0074537C">
            <w:pPr>
              <w:pStyle w:val="TableParagraph"/>
              <w:numPr>
                <w:ilvl w:val="0"/>
                <w:numId w:val="12"/>
              </w:numPr>
              <w:tabs>
                <w:tab w:val="left" w:pos="828"/>
                <w:tab w:val="left" w:pos="828"/>
              </w:tabs>
              <w:ind w:right="94" w:hanging="567"/>
              <w:jc w:val="both"/>
            </w:pPr>
            <w:r w:rsidRPr="003E6ADC">
              <w:t>Develop</w:t>
            </w:r>
            <w:r w:rsidRPr="00101EA5">
              <w:rPr>
                <w:spacing w:val="21"/>
              </w:rPr>
              <w:t xml:space="preserve"> </w:t>
            </w:r>
            <w:r w:rsidRPr="003E6ADC">
              <w:t>and</w:t>
            </w:r>
            <w:r w:rsidRPr="00101EA5">
              <w:rPr>
                <w:spacing w:val="21"/>
              </w:rPr>
              <w:t xml:space="preserve"> </w:t>
            </w:r>
            <w:r w:rsidRPr="003E6ADC">
              <w:t>implement</w:t>
            </w:r>
            <w:r w:rsidRPr="00101EA5">
              <w:rPr>
                <w:spacing w:val="23"/>
              </w:rPr>
              <w:t xml:space="preserve"> </w:t>
            </w:r>
            <w:r w:rsidRPr="003E6ADC">
              <w:t>any</w:t>
            </w:r>
            <w:r w:rsidRPr="00101EA5">
              <w:rPr>
                <w:spacing w:val="23"/>
              </w:rPr>
              <w:t xml:space="preserve"> </w:t>
            </w:r>
            <w:r w:rsidRPr="003E6ADC">
              <w:t>additional</w:t>
            </w:r>
            <w:r w:rsidRPr="00101EA5">
              <w:rPr>
                <w:spacing w:val="21"/>
              </w:rPr>
              <w:t xml:space="preserve"> </w:t>
            </w:r>
            <w:r w:rsidRPr="003E6ADC">
              <w:t>E&amp;S</w:t>
            </w:r>
            <w:r w:rsidRPr="00101EA5">
              <w:rPr>
                <w:spacing w:val="23"/>
              </w:rPr>
              <w:t xml:space="preserve"> </w:t>
            </w:r>
            <w:r w:rsidRPr="003E6ADC">
              <w:t>instruments and for all the specific types of project financial instruments</w:t>
            </w:r>
            <w:r w:rsidRPr="00101EA5">
              <w:rPr>
                <w:spacing w:val="22"/>
              </w:rPr>
              <w:t xml:space="preserve"> </w:t>
            </w:r>
            <w:r w:rsidRPr="003E6ADC">
              <w:t>(such</w:t>
            </w:r>
            <w:r w:rsidRPr="00101EA5">
              <w:rPr>
                <w:spacing w:val="21"/>
              </w:rPr>
              <w:t xml:space="preserve"> </w:t>
            </w:r>
            <w:r w:rsidRPr="003E6ADC">
              <w:t>as</w:t>
            </w:r>
            <w:r w:rsidRPr="00101EA5">
              <w:rPr>
                <w:spacing w:val="22"/>
              </w:rPr>
              <w:t xml:space="preserve"> </w:t>
            </w:r>
            <w:r w:rsidRPr="003E6ADC">
              <w:t>SEP</w:t>
            </w:r>
            <w:r>
              <w:t>)</w:t>
            </w:r>
            <w:r w:rsidR="00101EA5">
              <w:t xml:space="preserve"> </w:t>
            </w:r>
            <w:r w:rsidRPr="003E6ADC">
              <w:t>and LMP) or any amendments in the ESMS to support its successful</w:t>
            </w:r>
            <w:r w:rsidRPr="00101EA5">
              <w:rPr>
                <w:spacing w:val="1"/>
              </w:rPr>
              <w:t xml:space="preserve"> </w:t>
            </w:r>
            <w:r w:rsidRPr="003E6ADC">
              <w:t>application as may be needed to implement the Project in accordance</w:t>
            </w:r>
            <w:r w:rsidRPr="00101EA5">
              <w:rPr>
                <w:spacing w:val="1"/>
              </w:rPr>
              <w:t xml:space="preserve"> </w:t>
            </w:r>
            <w:r w:rsidRPr="003E6ADC">
              <w:t>with</w:t>
            </w:r>
            <w:r w:rsidRPr="00101EA5">
              <w:rPr>
                <w:spacing w:val="-1"/>
              </w:rPr>
              <w:t xml:space="preserve"> </w:t>
            </w:r>
            <w:r w:rsidRPr="003E6ADC">
              <w:t>the</w:t>
            </w:r>
            <w:r w:rsidRPr="00101EA5">
              <w:rPr>
                <w:spacing w:val="-2"/>
              </w:rPr>
              <w:t xml:space="preserve"> </w:t>
            </w:r>
            <w:r w:rsidRPr="003E6ADC">
              <w:t>ESSs and</w:t>
            </w:r>
            <w:r w:rsidRPr="00101EA5">
              <w:rPr>
                <w:spacing w:val="-1"/>
              </w:rPr>
              <w:t xml:space="preserve"> </w:t>
            </w:r>
            <w:r w:rsidRPr="003E6ADC">
              <w:t>to</w:t>
            </w:r>
            <w:r w:rsidRPr="00101EA5">
              <w:rPr>
                <w:spacing w:val="-1"/>
              </w:rPr>
              <w:t xml:space="preserve"> </w:t>
            </w:r>
            <w:r w:rsidRPr="003E6ADC">
              <w:t>the</w:t>
            </w:r>
            <w:r w:rsidRPr="00101EA5">
              <w:rPr>
                <w:spacing w:val="1"/>
              </w:rPr>
              <w:t xml:space="preserve"> </w:t>
            </w:r>
            <w:r w:rsidRPr="003E6ADC">
              <w:t>Association’s</w:t>
            </w:r>
            <w:r w:rsidRPr="00101EA5">
              <w:rPr>
                <w:spacing w:val="-3"/>
              </w:rPr>
              <w:t xml:space="preserve"> </w:t>
            </w:r>
            <w:r w:rsidRPr="003E6ADC">
              <w:t>satisfaction.</w:t>
            </w:r>
          </w:p>
          <w:p w14:paraId="1BAFEF28" w14:textId="77777777" w:rsidR="00C73618" w:rsidRPr="003E6ADC" w:rsidRDefault="00C73618" w:rsidP="0074537C">
            <w:pPr>
              <w:pStyle w:val="TableParagraph"/>
              <w:rPr>
                <w:rFonts w:ascii="Arial MT"/>
              </w:rPr>
            </w:pPr>
          </w:p>
          <w:p w14:paraId="70D2EEE6" w14:textId="2AB699EF" w:rsidR="00C73618" w:rsidRPr="003E6ADC" w:rsidRDefault="00C73618" w:rsidP="0074537C">
            <w:pPr>
              <w:pStyle w:val="TableParagraph"/>
              <w:ind w:left="827" w:right="94" w:hanging="516"/>
              <w:jc w:val="both"/>
            </w:pPr>
            <w:r w:rsidRPr="003E6ADC">
              <w:rPr>
                <w:spacing w:val="-1"/>
              </w:rPr>
              <w:lastRenderedPageBreak/>
              <w:t>v.</w:t>
            </w:r>
            <w:r w:rsidRPr="003E6ADC">
              <w:rPr>
                <w:spacing w:val="20"/>
              </w:rPr>
              <w:t xml:space="preserve"> </w:t>
            </w:r>
            <w:r w:rsidRPr="003E6ADC">
              <w:rPr>
                <w:spacing w:val="-1"/>
              </w:rPr>
              <w:t>As</w:t>
            </w:r>
            <w:r w:rsidRPr="003E6ADC">
              <w:rPr>
                <w:spacing w:val="-12"/>
              </w:rPr>
              <w:t xml:space="preserve"> </w:t>
            </w:r>
            <w:r w:rsidRPr="003E6ADC">
              <w:rPr>
                <w:spacing w:val="-1"/>
              </w:rPr>
              <w:t>applicable,</w:t>
            </w:r>
            <w:r w:rsidRPr="003E6ADC">
              <w:rPr>
                <w:spacing w:val="-12"/>
              </w:rPr>
              <w:t xml:space="preserve"> </w:t>
            </w:r>
            <w:r w:rsidRPr="003E6ADC">
              <w:t>require</w:t>
            </w:r>
            <w:r w:rsidRPr="003E6ADC">
              <w:rPr>
                <w:spacing w:val="-15"/>
              </w:rPr>
              <w:t xml:space="preserve"> </w:t>
            </w:r>
            <w:r w:rsidRPr="003E6ADC">
              <w:t>TMRC and</w:t>
            </w:r>
            <w:r w:rsidRPr="003E6ADC">
              <w:rPr>
                <w:spacing w:val="-15"/>
              </w:rPr>
              <w:t xml:space="preserve"> </w:t>
            </w:r>
            <w:r w:rsidRPr="003E6ADC">
              <w:t>PFIs</w:t>
            </w:r>
            <w:r w:rsidRPr="003E6ADC">
              <w:rPr>
                <w:spacing w:val="27"/>
              </w:rPr>
              <w:t xml:space="preserve"> </w:t>
            </w:r>
            <w:r w:rsidRPr="003E6ADC">
              <w:t>ensure</w:t>
            </w:r>
            <w:r w:rsidRPr="003E6ADC">
              <w:rPr>
                <w:spacing w:val="-10"/>
              </w:rPr>
              <w:t xml:space="preserve"> </w:t>
            </w:r>
            <w:r w:rsidRPr="003E6ADC">
              <w:t>that</w:t>
            </w:r>
            <w:r w:rsidRPr="003E6ADC">
              <w:rPr>
                <w:spacing w:val="-12"/>
              </w:rPr>
              <w:t xml:space="preserve"> </w:t>
            </w:r>
            <w:r w:rsidRPr="003E6ADC">
              <w:t>SMEs</w:t>
            </w:r>
            <w:r w:rsidRPr="003E6ADC">
              <w:rPr>
                <w:spacing w:val="-12"/>
              </w:rPr>
              <w:t xml:space="preserve"> </w:t>
            </w:r>
            <w:r w:rsidRPr="003E6ADC">
              <w:t xml:space="preserve">prepare </w:t>
            </w:r>
            <w:r w:rsidRPr="003E6ADC">
              <w:rPr>
                <w:spacing w:val="-48"/>
              </w:rPr>
              <w:t xml:space="preserve">  </w:t>
            </w:r>
            <w:r w:rsidRPr="003E6ADC">
              <w:t>sub-project</w:t>
            </w:r>
            <w:r w:rsidRPr="003E6ADC">
              <w:rPr>
                <w:spacing w:val="1"/>
              </w:rPr>
              <w:t xml:space="preserve"> </w:t>
            </w:r>
            <w:r w:rsidRPr="003E6ADC">
              <w:t>specific</w:t>
            </w:r>
            <w:r w:rsidRPr="003E6ADC">
              <w:rPr>
                <w:spacing w:val="1"/>
              </w:rPr>
              <w:t xml:space="preserve"> </w:t>
            </w:r>
            <w:r w:rsidRPr="003E6ADC">
              <w:t>ESMPs in accordance with the</w:t>
            </w:r>
            <w:r w:rsidRPr="003E6ADC">
              <w:rPr>
                <w:spacing w:val="1"/>
              </w:rPr>
              <w:t xml:space="preserve"> </w:t>
            </w:r>
            <w:r w:rsidRPr="003E6ADC">
              <w:t>relevant</w:t>
            </w:r>
            <w:r w:rsidRPr="003E6ADC">
              <w:rPr>
                <w:spacing w:val="-5"/>
              </w:rPr>
              <w:t xml:space="preserve"> </w:t>
            </w:r>
            <w:r w:rsidRPr="003E6ADC">
              <w:t>national</w:t>
            </w:r>
            <w:r w:rsidRPr="003E6ADC">
              <w:rPr>
                <w:spacing w:val="-5"/>
              </w:rPr>
              <w:t xml:space="preserve"> </w:t>
            </w:r>
            <w:r w:rsidRPr="003E6ADC">
              <w:t>laws,</w:t>
            </w:r>
            <w:r w:rsidRPr="003E6ADC">
              <w:rPr>
                <w:spacing w:val="-7"/>
              </w:rPr>
              <w:t xml:space="preserve"> </w:t>
            </w:r>
            <w:r w:rsidRPr="003E6ADC">
              <w:t>the</w:t>
            </w:r>
            <w:r w:rsidRPr="003E6ADC">
              <w:rPr>
                <w:spacing w:val="-7"/>
              </w:rPr>
              <w:t xml:space="preserve"> </w:t>
            </w:r>
            <w:r w:rsidRPr="003E6ADC">
              <w:t>approved</w:t>
            </w:r>
            <w:r w:rsidRPr="003E6ADC">
              <w:rPr>
                <w:spacing w:val="-7"/>
              </w:rPr>
              <w:t xml:space="preserve"> </w:t>
            </w:r>
            <w:r w:rsidRPr="003E6ADC">
              <w:t>ESMS,</w:t>
            </w:r>
            <w:r w:rsidRPr="003E6ADC">
              <w:rPr>
                <w:spacing w:val="-5"/>
              </w:rPr>
              <w:t xml:space="preserve"> </w:t>
            </w:r>
            <w:r w:rsidRPr="003E6ADC">
              <w:t>and</w:t>
            </w:r>
            <w:r w:rsidRPr="003E6ADC">
              <w:rPr>
                <w:spacing w:val="-5"/>
              </w:rPr>
              <w:t xml:space="preserve"> </w:t>
            </w:r>
            <w:r w:rsidRPr="003E6ADC">
              <w:t>in</w:t>
            </w:r>
            <w:r w:rsidRPr="003E6ADC">
              <w:rPr>
                <w:spacing w:val="-7"/>
              </w:rPr>
              <w:t xml:space="preserve"> </w:t>
            </w:r>
            <w:r w:rsidRPr="003E6ADC">
              <w:t>a</w:t>
            </w:r>
            <w:r w:rsidRPr="003E6ADC">
              <w:rPr>
                <w:spacing w:val="-7"/>
              </w:rPr>
              <w:t xml:space="preserve"> </w:t>
            </w:r>
            <w:r w:rsidRPr="003E6ADC">
              <w:t>manner</w:t>
            </w:r>
            <w:r w:rsidRPr="003E6ADC">
              <w:rPr>
                <w:spacing w:val="-4"/>
              </w:rPr>
              <w:t xml:space="preserve"> </w:t>
            </w:r>
            <w:r w:rsidRPr="003E6ADC">
              <w:t>acceptable to</w:t>
            </w:r>
            <w:r w:rsidRPr="003E6ADC">
              <w:rPr>
                <w:spacing w:val="-1"/>
              </w:rPr>
              <w:t xml:space="preserve"> </w:t>
            </w:r>
            <w:r w:rsidRPr="003E6ADC">
              <w:t>the Association.</w:t>
            </w:r>
          </w:p>
        </w:tc>
        <w:tc>
          <w:tcPr>
            <w:tcW w:w="3571" w:type="dxa"/>
            <w:gridSpan w:val="2"/>
            <w:tcBorders>
              <w:bottom w:val="nil"/>
            </w:tcBorders>
          </w:tcPr>
          <w:p w14:paraId="6723E058" w14:textId="77777777" w:rsidR="00C73618" w:rsidRDefault="00C73618" w:rsidP="0074537C">
            <w:pPr>
              <w:pStyle w:val="TableParagraph"/>
              <w:spacing w:before="3"/>
              <w:rPr>
                <w:rFonts w:ascii="Arial MT"/>
                <w:sz w:val="23"/>
              </w:rPr>
            </w:pPr>
          </w:p>
          <w:p w14:paraId="27625CF8" w14:textId="77777777" w:rsidR="00101EA5" w:rsidRDefault="00101EA5" w:rsidP="0074537C">
            <w:pPr>
              <w:pStyle w:val="TableParagraph"/>
              <w:spacing w:before="3"/>
              <w:rPr>
                <w:rFonts w:ascii="Arial MT"/>
                <w:sz w:val="23"/>
              </w:rPr>
            </w:pPr>
          </w:p>
          <w:p w14:paraId="14E02D6D" w14:textId="77777777" w:rsidR="00101EA5" w:rsidRPr="003E6ADC" w:rsidRDefault="00101EA5" w:rsidP="0074537C">
            <w:pPr>
              <w:pStyle w:val="TableParagraph"/>
              <w:spacing w:before="3"/>
              <w:rPr>
                <w:rFonts w:ascii="Arial MT"/>
                <w:sz w:val="23"/>
              </w:rPr>
            </w:pPr>
          </w:p>
          <w:p w14:paraId="6662744C" w14:textId="0B1F55A1" w:rsidR="00C73618" w:rsidRPr="003E6ADC" w:rsidRDefault="00C73618" w:rsidP="0074537C">
            <w:pPr>
              <w:pStyle w:val="TableParagraph"/>
              <w:numPr>
                <w:ilvl w:val="0"/>
                <w:numId w:val="11"/>
              </w:numPr>
              <w:tabs>
                <w:tab w:val="left" w:pos="829"/>
                <w:tab w:val="left" w:pos="2284"/>
              </w:tabs>
              <w:spacing w:before="1"/>
              <w:ind w:right="94"/>
              <w:jc w:val="both"/>
            </w:pPr>
            <w:r w:rsidRPr="003E6ADC">
              <w:t>MOF</w:t>
            </w:r>
            <w:r>
              <w:t>-</w:t>
            </w:r>
            <w:r w:rsidRPr="003E6ADC">
              <w:t>FSDD ESMS to be</w:t>
            </w:r>
            <w:r>
              <w:t xml:space="preserve"> in place</w:t>
            </w:r>
            <w:r w:rsidRPr="003E6ADC">
              <w:t xml:space="preserve"> prior to the</w:t>
            </w:r>
            <w:r w:rsidRPr="003E6ADC">
              <w:rPr>
                <w:spacing w:val="1"/>
              </w:rPr>
              <w:t xml:space="preserve"> </w:t>
            </w:r>
            <w:r w:rsidRPr="003E6ADC">
              <w:t>fund’s</w:t>
            </w:r>
            <w:r w:rsidRPr="003E6ADC">
              <w:rPr>
                <w:spacing w:val="1"/>
              </w:rPr>
              <w:t xml:space="preserve"> </w:t>
            </w:r>
            <w:r w:rsidRPr="003E6ADC">
              <w:t>disbursement</w:t>
            </w:r>
            <w:r w:rsidRPr="003E6ADC">
              <w:rPr>
                <w:spacing w:val="1"/>
              </w:rPr>
              <w:t xml:space="preserve"> </w:t>
            </w:r>
            <w:r w:rsidRPr="003E6ADC">
              <w:t>for</w:t>
            </w:r>
            <w:r w:rsidRPr="003E6ADC">
              <w:rPr>
                <w:spacing w:val="1"/>
              </w:rPr>
              <w:t xml:space="preserve"> </w:t>
            </w:r>
            <w:r w:rsidRPr="003E6ADC">
              <w:t>Component</w:t>
            </w:r>
            <w:r w:rsidRPr="003E6ADC">
              <w:rPr>
                <w:spacing w:val="1"/>
              </w:rPr>
              <w:t xml:space="preserve"> </w:t>
            </w:r>
            <w:r w:rsidRPr="003E6ADC">
              <w:t>1</w:t>
            </w:r>
            <w:r w:rsidRPr="003E6ADC">
              <w:rPr>
                <w:spacing w:val="1"/>
              </w:rPr>
              <w:t xml:space="preserve"> </w:t>
            </w:r>
            <w:r w:rsidRPr="003E6ADC">
              <w:t>and</w:t>
            </w:r>
            <w:r w:rsidRPr="003E6ADC">
              <w:rPr>
                <w:spacing w:val="1"/>
              </w:rPr>
              <w:t xml:space="preserve"> </w:t>
            </w:r>
            <w:r w:rsidRPr="003E6ADC">
              <w:t>2,</w:t>
            </w:r>
            <w:r w:rsidRPr="003E6ADC">
              <w:rPr>
                <w:spacing w:val="1"/>
              </w:rPr>
              <w:t xml:space="preserve"> </w:t>
            </w:r>
            <w:r w:rsidRPr="003E6ADC">
              <w:t>and</w:t>
            </w:r>
            <w:r w:rsidRPr="003E6ADC">
              <w:rPr>
                <w:spacing w:val="1"/>
              </w:rPr>
              <w:t xml:space="preserve"> </w:t>
            </w:r>
            <w:r w:rsidRPr="003E6ADC">
              <w:t>thereafter maintained</w:t>
            </w:r>
            <w:r w:rsidRPr="003E6ADC">
              <w:rPr>
                <w:spacing w:val="1"/>
              </w:rPr>
              <w:t xml:space="preserve"> </w:t>
            </w:r>
            <w:r w:rsidRPr="003E6ADC">
              <w:t>and</w:t>
            </w:r>
            <w:r w:rsidRPr="003E6ADC">
              <w:rPr>
                <w:spacing w:val="1"/>
              </w:rPr>
              <w:t xml:space="preserve"> </w:t>
            </w:r>
            <w:r w:rsidRPr="003E6ADC">
              <w:t>operated</w:t>
            </w:r>
            <w:r w:rsidRPr="003E6ADC">
              <w:tab/>
            </w:r>
            <w:r w:rsidRPr="003E6ADC">
              <w:rPr>
                <w:spacing w:val="-1"/>
              </w:rPr>
              <w:t>throughout</w:t>
            </w:r>
            <w:r w:rsidRPr="003E6ADC">
              <w:rPr>
                <w:spacing w:val="-48"/>
              </w:rPr>
              <w:t xml:space="preserve"> </w:t>
            </w:r>
            <w:r w:rsidRPr="003E6ADC">
              <w:t>Project</w:t>
            </w:r>
            <w:r w:rsidRPr="003E6ADC">
              <w:rPr>
                <w:spacing w:val="-3"/>
              </w:rPr>
              <w:t xml:space="preserve"> </w:t>
            </w:r>
            <w:r w:rsidRPr="003E6ADC">
              <w:t>implementation.</w:t>
            </w:r>
          </w:p>
          <w:p w14:paraId="6A1469C3" w14:textId="77777777" w:rsidR="00C73618" w:rsidRPr="003E6ADC" w:rsidRDefault="00C73618" w:rsidP="0074537C">
            <w:pPr>
              <w:pStyle w:val="TableParagraph"/>
              <w:spacing w:before="3"/>
              <w:rPr>
                <w:rFonts w:ascii="Arial MT"/>
                <w:sz w:val="23"/>
              </w:rPr>
            </w:pPr>
          </w:p>
          <w:p w14:paraId="708F2FC4" w14:textId="77777777" w:rsidR="00C73618" w:rsidRDefault="00C73618" w:rsidP="0074537C">
            <w:pPr>
              <w:pStyle w:val="TableParagraph"/>
              <w:numPr>
                <w:ilvl w:val="0"/>
                <w:numId w:val="11"/>
              </w:numPr>
              <w:tabs>
                <w:tab w:val="left" w:pos="829"/>
                <w:tab w:val="left" w:pos="2670"/>
              </w:tabs>
              <w:ind w:right="95" w:hanging="516"/>
              <w:jc w:val="both"/>
            </w:pPr>
            <w:r w:rsidRPr="003E6ADC">
              <w:t>TMRC ESMS to be disclosed</w:t>
            </w:r>
            <w:r w:rsidRPr="003E6ADC">
              <w:rPr>
                <w:spacing w:val="1"/>
              </w:rPr>
              <w:t xml:space="preserve"> </w:t>
            </w:r>
            <w:r w:rsidRPr="003E6ADC">
              <w:t>prior</w:t>
            </w:r>
            <w:r w:rsidRPr="003E6ADC">
              <w:rPr>
                <w:spacing w:val="1"/>
              </w:rPr>
              <w:t xml:space="preserve"> </w:t>
            </w:r>
            <w:r w:rsidRPr="003E6ADC">
              <w:t>to</w:t>
            </w:r>
            <w:r w:rsidRPr="003E6ADC">
              <w:rPr>
                <w:spacing w:val="1"/>
              </w:rPr>
              <w:t xml:space="preserve"> </w:t>
            </w:r>
            <w:r w:rsidRPr="003E6ADC">
              <w:t>the</w:t>
            </w:r>
            <w:r w:rsidRPr="003E6ADC">
              <w:rPr>
                <w:spacing w:val="1"/>
              </w:rPr>
              <w:t xml:space="preserve"> </w:t>
            </w:r>
            <w:r w:rsidRPr="003E6ADC">
              <w:t>disbursement</w:t>
            </w:r>
            <w:r w:rsidRPr="003E6ADC">
              <w:rPr>
                <w:spacing w:val="-47"/>
              </w:rPr>
              <w:t xml:space="preserve"> </w:t>
            </w:r>
            <w:r w:rsidRPr="003E6ADC">
              <w:t>for</w:t>
            </w:r>
            <w:r w:rsidRPr="003E6ADC">
              <w:rPr>
                <w:spacing w:val="1"/>
              </w:rPr>
              <w:t xml:space="preserve"> </w:t>
            </w:r>
            <w:r w:rsidRPr="003E6ADC">
              <w:t>Component</w:t>
            </w:r>
            <w:r w:rsidRPr="003E6ADC">
              <w:rPr>
                <w:spacing w:val="1"/>
              </w:rPr>
              <w:t xml:space="preserve"> </w:t>
            </w:r>
            <w:r>
              <w:t>1</w:t>
            </w:r>
            <w:r w:rsidRPr="003E6ADC">
              <w:rPr>
                <w:spacing w:val="1"/>
              </w:rPr>
              <w:t xml:space="preserve"> </w:t>
            </w:r>
            <w:r w:rsidRPr="003E6ADC">
              <w:t>and</w:t>
            </w:r>
            <w:r w:rsidRPr="003E6ADC">
              <w:rPr>
                <w:spacing w:val="1"/>
              </w:rPr>
              <w:t xml:space="preserve"> </w:t>
            </w:r>
            <w:r w:rsidRPr="003E6ADC">
              <w:t>maintained</w:t>
            </w:r>
            <w:r w:rsidRPr="003E6ADC">
              <w:rPr>
                <w:spacing w:val="1"/>
              </w:rPr>
              <w:t xml:space="preserve"> </w:t>
            </w:r>
            <w:r w:rsidRPr="003E6ADC">
              <w:t>and</w:t>
            </w:r>
            <w:r w:rsidRPr="003E6ADC">
              <w:rPr>
                <w:spacing w:val="1"/>
              </w:rPr>
              <w:t xml:space="preserve"> </w:t>
            </w:r>
            <w:r w:rsidRPr="003E6ADC">
              <w:t>operated,</w:t>
            </w:r>
            <w:r w:rsidRPr="003E6ADC">
              <w:rPr>
                <w:spacing w:val="1"/>
              </w:rPr>
              <w:t xml:space="preserve"> </w:t>
            </w:r>
            <w:r w:rsidRPr="003E6ADC">
              <w:t>throughout</w:t>
            </w:r>
            <w:r w:rsidRPr="003E6ADC">
              <w:tab/>
            </w:r>
            <w:r w:rsidRPr="003E6ADC">
              <w:rPr>
                <w:spacing w:val="-1"/>
              </w:rPr>
              <w:t>Project</w:t>
            </w:r>
            <w:r w:rsidRPr="003E6ADC">
              <w:rPr>
                <w:spacing w:val="-48"/>
              </w:rPr>
              <w:t xml:space="preserve"> </w:t>
            </w:r>
            <w:r w:rsidRPr="003E6ADC">
              <w:t>implementation</w:t>
            </w:r>
          </w:p>
          <w:p w14:paraId="240F7EE2" w14:textId="77777777" w:rsidR="00101EA5" w:rsidRDefault="00101EA5" w:rsidP="0074537C">
            <w:pPr>
              <w:pStyle w:val="ListParagraph"/>
            </w:pPr>
          </w:p>
          <w:p w14:paraId="00A06356" w14:textId="77777777" w:rsidR="00101EA5" w:rsidRPr="003E6ADC" w:rsidRDefault="00101EA5" w:rsidP="0074537C">
            <w:pPr>
              <w:pStyle w:val="TableParagraph"/>
              <w:tabs>
                <w:tab w:val="left" w:pos="829"/>
                <w:tab w:val="left" w:pos="2670"/>
              </w:tabs>
              <w:ind w:left="828" w:right="95"/>
              <w:jc w:val="both"/>
            </w:pPr>
          </w:p>
          <w:p w14:paraId="23E6B429" w14:textId="649A4B94" w:rsidR="00101EA5" w:rsidRDefault="00C73618" w:rsidP="0074537C">
            <w:pPr>
              <w:pStyle w:val="TableParagraph"/>
              <w:numPr>
                <w:ilvl w:val="0"/>
                <w:numId w:val="11"/>
              </w:numPr>
              <w:tabs>
                <w:tab w:val="left" w:pos="2670"/>
              </w:tabs>
              <w:ind w:right="93"/>
              <w:jc w:val="both"/>
            </w:pPr>
            <w:r w:rsidRPr="003E6ADC">
              <w:t>ESMS for the TMR</w:t>
            </w:r>
            <w:r>
              <w:t>C</w:t>
            </w:r>
            <w:r w:rsidRPr="003E6ADC">
              <w:t xml:space="preserve"> and</w:t>
            </w:r>
            <w:r w:rsidRPr="003E6ADC">
              <w:rPr>
                <w:spacing w:val="1"/>
              </w:rPr>
              <w:t xml:space="preserve"> </w:t>
            </w:r>
            <w:r w:rsidRPr="003E6ADC">
              <w:t>PFIs assessed and approved</w:t>
            </w:r>
            <w:r w:rsidRPr="003E6ADC">
              <w:rPr>
                <w:spacing w:val="-48"/>
              </w:rPr>
              <w:t xml:space="preserve"> </w:t>
            </w:r>
            <w:r w:rsidRPr="003E6ADC">
              <w:t>by</w:t>
            </w:r>
            <w:r w:rsidRPr="003E6ADC">
              <w:rPr>
                <w:spacing w:val="1"/>
              </w:rPr>
              <w:t xml:space="preserve"> </w:t>
            </w:r>
            <w:r w:rsidRPr="003E6ADC">
              <w:t>the</w:t>
            </w:r>
            <w:r w:rsidRPr="003E6ADC">
              <w:rPr>
                <w:spacing w:val="1"/>
              </w:rPr>
              <w:t xml:space="preserve"> </w:t>
            </w:r>
            <w:r w:rsidRPr="003E6ADC">
              <w:t>Association</w:t>
            </w:r>
            <w:r w:rsidRPr="003E6ADC">
              <w:rPr>
                <w:spacing w:val="1"/>
              </w:rPr>
              <w:t xml:space="preserve"> </w:t>
            </w:r>
            <w:r w:rsidRPr="003E6ADC">
              <w:t>before</w:t>
            </w:r>
            <w:r w:rsidRPr="003E6ADC">
              <w:rPr>
                <w:spacing w:val="1"/>
              </w:rPr>
              <w:t xml:space="preserve"> </w:t>
            </w:r>
            <w:r w:rsidRPr="003E6ADC">
              <w:t>approval</w:t>
            </w:r>
            <w:r w:rsidRPr="003E6ADC">
              <w:rPr>
                <w:spacing w:val="1"/>
              </w:rPr>
              <w:t xml:space="preserve"> </w:t>
            </w:r>
            <w:r w:rsidRPr="003E6ADC">
              <w:t>of</w:t>
            </w:r>
            <w:r w:rsidRPr="003E6ADC">
              <w:rPr>
                <w:spacing w:val="1"/>
              </w:rPr>
              <w:t xml:space="preserve"> </w:t>
            </w:r>
            <w:r w:rsidRPr="003E6ADC">
              <w:t>loans</w:t>
            </w:r>
            <w:r w:rsidRPr="003E6ADC">
              <w:rPr>
                <w:spacing w:val="1"/>
              </w:rPr>
              <w:t xml:space="preserve"> </w:t>
            </w:r>
            <w:r w:rsidRPr="003E6ADC">
              <w:t>to TMRC and sub-loans by</w:t>
            </w:r>
            <w:r w:rsidRPr="003E6ADC">
              <w:rPr>
                <w:spacing w:val="1"/>
              </w:rPr>
              <w:t xml:space="preserve"> </w:t>
            </w:r>
            <w:r w:rsidRPr="003E6ADC">
              <w:t>PFIs,</w:t>
            </w:r>
            <w:r w:rsidRPr="003E6ADC">
              <w:rPr>
                <w:spacing w:val="1"/>
              </w:rPr>
              <w:t xml:space="preserve"> </w:t>
            </w:r>
            <w:r w:rsidRPr="003E6ADC">
              <w:t>and thereafter to</w:t>
            </w:r>
            <w:r w:rsidRPr="003E6ADC">
              <w:rPr>
                <w:spacing w:val="1"/>
              </w:rPr>
              <w:t xml:space="preserve"> </w:t>
            </w:r>
            <w:r w:rsidRPr="003E6ADC">
              <w:t>be</w:t>
            </w:r>
            <w:r w:rsidRPr="003E6ADC">
              <w:rPr>
                <w:spacing w:val="1"/>
              </w:rPr>
              <w:t xml:space="preserve"> </w:t>
            </w:r>
            <w:r w:rsidRPr="003E6ADC">
              <w:t>maintained</w:t>
            </w:r>
            <w:r w:rsidRPr="003E6ADC">
              <w:rPr>
                <w:spacing w:val="1"/>
              </w:rPr>
              <w:t xml:space="preserve"> </w:t>
            </w:r>
            <w:r w:rsidRPr="003E6ADC">
              <w:t>and</w:t>
            </w:r>
            <w:r w:rsidRPr="003E6ADC">
              <w:rPr>
                <w:spacing w:val="1"/>
              </w:rPr>
              <w:t xml:space="preserve"> </w:t>
            </w:r>
            <w:r w:rsidRPr="003E6ADC">
              <w:t>operated,</w:t>
            </w:r>
            <w:r w:rsidRPr="003E6ADC">
              <w:rPr>
                <w:spacing w:val="1"/>
              </w:rPr>
              <w:t xml:space="preserve"> </w:t>
            </w:r>
            <w:r w:rsidRPr="003E6ADC">
              <w:t>throughout</w:t>
            </w:r>
            <w:r w:rsidR="00101EA5">
              <w:t xml:space="preserve"> </w:t>
            </w:r>
            <w:r w:rsidRPr="003E6ADC">
              <w:t>Project</w:t>
            </w:r>
            <w:r w:rsidRPr="003E6ADC">
              <w:rPr>
                <w:spacing w:val="-48"/>
              </w:rPr>
              <w:t xml:space="preserve"> </w:t>
            </w:r>
            <w:r w:rsidRPr="003E6ADC">
              <w:t>implementation.</w:t>
            </w:r>
          </w:p>
          <w:p w14:paraId="09370E46" w14:textId="77777777" w:rsidR="00101EA5" w:rsidRDefault="00101EA5" w:rsidP="0074537C">
            <w:pPr>
              <w:pStyle w:val="TableParagraph"/>
              <w:tabs>
                <w:tab w:val="left" w:pos="2670"/>
              </w:tabs>
              <w:ind w:left="828" w:right="93"/>
              <w:jc w:val="both"/>
            </w:pPr>
          </w:p>
          <w:p w14:paraId="3574992A" w14:textId="77777777" w:rsidR="00101EA5" w:rsidRDefault="00101EA5" w:rsidP="0074537C">
            <w:pPr>
              <w:pStyle w:val="TableParagraph"/>
              <w:tabs>
                <w:tab w:val="left" w:pos="2670"/>
              </w:tabs>
              <w:ind w:left="828" w:right="93"/>
              <w:jc w:val="both"/>
            </w:pPr>
          </w:p>
          <w:p w14:paraId="1538F7A4" w14:textId="77777777" w:rsidR="00101EA5" w:rsidRDefault="00101EA5" w:rsidP="0074537C">
            <w:pPr>
              <w:pStyle w:val="TableParagraph"/>
              <w:numPr>
                <w:ilvl w:val="0"/>
                <w:numId w:val="11"/>
              </w:numPr>
              <w:tabs>
                <w:tab w:val="left" w:pos="2670"/>
              </w:tabs>
              <w:ind w:right="93"/>
              <w:jc w:val="both"/>
            </w:pPr>
            <w:r>
              <w:t xml:space="preserve">Complementary instruments to be maintained and operationalized throughout Project implementation. </w:t>
            </w:r>
          </w:p>
          <w:p w14:paraId="40BE8724" w14:textId="77777777" w:rsidR="00A363C3" w:rsidRDefault="00A363C3" w:rsidP="00A363C3">
            <w:pPr>
              <w:pStyle w:val="TableParagraph"/>
              <w:tabs>
                <w:tab w:val="left" w:pos="2670"/>
              </w:tabs>
              <w:ind w:right="93"/>
              <w:jc w:val="both"/>
            </w:pPr>
          </w:p>
          <w:p w14:paraId="5C986171" w14:textId="77777777" w:rsidR="00A363C3" w:rsidRDefault="00A363C3" w:rsidP="00A363C3">
            <w:pPr>
              <w:pStyle w:val="TableParagraph"/>
              <w:tabs>
                <w:tab w:val="left" w:pos="2670"/>
              </w:tabs>
              <w:ind w:right="93"/>
              <w:jc w:val="both"/>
            </w:pPr>
          </w:p>
          <w:p w14:paraId="013E6481" w14:textId="77777777" w:rsidR="00101EA5" w:rsidRDefault="00101EA5" w:rsidP="0074537C">
            <w:pPr>
              <w:pStyle w:val="TableParagraph"/>
              <w:tabs>
                <w:tab w:val="left" w:pos="2670"/>
              </w:tabs>
              <w:ind w:left="828" w:right="93"/>
              <w:jc w:val="both"/>
            </w:pPr>
          </w:p>
          <w:p w14:paraId="2C2A5C18" w14:textId="4AE952E4" w:rsidR="00C73618" w:rsidRPr="003E6ADC" w:rsidRDefault="00101EA5" w:rsidP="0074537C">
            <w:pPr>
              <w:pStyle w:val="TableParagraph"/>
              <w:numPr>
                <w:ilvl w:val="0"/>
                <w:numId w:val="11"/>
              </w:numPr>
              <w:tabs>
                <w:tab w:val="left" w:pos="2670"/>
              </w:tabs>
              <w:ind w:right="93"/>
              <w:jc w:val="both"/>
            </w:pPr>
            <w:r w:rsidRPr="00101EA5">
              <w:lastRenderedPageBreak/>
              <w:t>As applicable, ESMPs to be prepared by SMEs and approved by PFIs before signing sub-loan agreements</w:t>
            </w:r>
            <w:r>
              <w:t>.</w:t>
            </w:r>
          </w:p>
        </w:tc>
        <w:tc>
          <w:tcPr>
            <w:tcW w:w="2196" w:type="dxa"/>
            <w:vMerge w:val="restart"/>
            <w:tcBorders>
              <w:bottom w:val="single" w:sz="4" w:space="0" w:color="000000"/>
            </w:tcBorders>
          </w:tcPr>
          <w:p w14:paraId="701BE107" w14:textId="77777777" w:rsidR="00C73618" w:rsidRPr="003E6ADC" w:rsidRDefault="00C73618" w:rsidP="0074537C">
            <w:pPr>
              <w:pStyle w:val="TableParagraph"/>
              <w:spacing w:before="3"/>
              <w:rPr>
                <w:rFonts w:ascii="Arial MT"/>
                <w:sz w:val="23"/>
              </w:rPr>
            </w:pPr>
          </w:p>
          <w:p w14:paraId="3882714A" w14:textId="77777777" w:rsidR="00101EA5" w:rsidRDefault="00101EA5" w:rsidP="0074537C">
            <w:pPr>
              <w:pStyle w:val="TableParagraph"/>
              <w:spacing w:before="1" w:line="480" w:lineRule="auto"/>
              <w:ind w:left="108" w:right="248"/>
            </w:pPr>
          </w:p>
          <w:p w14:paraId="7894C15A" w14:textId="7F41091B" w:rsidR="00C73618" w:rsidRPr="003E6ADC" w:rsidRDefault="00C73618" w:rsidP="0074537C">
            <w:pPr>
              <w:pStyle w:val="TableParagraph"/>
              <w:spacing w:before="1" w:line="480" w:lineRule="auto"/>
              <w:ind w:right="248"/>
            </w:pPr>
            <w:r w:rsidRPr="003E6ADC">
              <w:t xml:space="preserve">MOF </w:t>
            </w:r>
            <w:r>
              <w:t xml:space="preserve">- </w:t>
            </w:r>
            <w:r w:rsidRPr="003E6ADC">
              <w:t>FSDD, POFP</w:t>
            </w:r>
          </w:p>
          <w:p w14:paraId="7DCA849D" w14:textId="7ECD1E12" w:rsidR="00C73618" w:rsidRPr="003E6ADC" w:rsidRDefault="00C73618" w:rsidP="0074537C">
            <w:pPr>
              <w:pStyle w:val="TableParagraph"/>
              <w:spacing w:line="267" w:lineRule="exact"/>
              <w:ind w:left="108"/>
            </w:pPr>
            <w:r w:rsidRPr="003E6ADC">
              <w:t>TMR</w:t>
            </w:r>
            <w:r>
              <w:t>C</w:t>
            </w:r>
            <w:r w:rsidRPr="003E6ADC">
              <w:rPr>
                <w:spacing w:val="-1"/>
              </w:rPr>
              <w:t xml:space="preserve"> </w:t>
            </w:r>
            <w:r w:rsidRPr="003E6ADC">
              <w:t>and</w:t>
            </w:r>
            <w:r w:rsidRPr="003E6ADC">
              <w:rPr>
                <w:spacing w:val="-1"/>
              </w:rPr>
              <w:t xml:space="preserve"> </w:t>
            </w:r>
            <w:r w:rsidRPr="003E6ADC">
              <w:t>PFIs</w:t>
            </w:r>
          </w:p>
        </w:tc>
      </w:tr>
      <w:tr w:rsidR="00C73618" w:rsidRPr="003E6ADC" w14:paraId="4F60C6CF" w14:textId="77777777" w:rsidTr="0074537C">
        <w:trPr>
          <w:trHeight w:val="70"/>
        </w:trPr>
        <w:tc>
          <w:tcPr>
            <w:tcW w:w="1052" w:type="dxa"/>
            <w:vMerge/>
          </w:tcPr>
          <w:p w14:paraId="687088DF" w14:textId="77777777" w:rsidR="00C73618" w:rsidRPr="003E6ADC" w:rsidRDefault="00C73618" w:rsidP="0074537C">
            <w:pPr>
              <w:rPr>
                <w:sz w:val="2"/>
                <w:szCs w:val="2"/>
              </w:rPr>
            </w:pPr>
          </w:p>
        </w:tc>
        <w:tc>
          <w:tcPr>
            <w:tcW w:w="7769" w:type="dxa"/>
            <w:tcBorders>
              <w:top w:val="nil"/>
              <w:bottom w:val="nil"/>
            </w:tcBorders>
          </w:tcPr>
          <w:p w14:paraId="403FB3F8" w14:textId="77777777" w:rsidR="00C73618" w:rsidRPr="003E6ADC" w:rsidRDefault="00C73618" w:rsidP="0074537C">
            <w:pPr>
              <w:pStyle w:val="TableParagraph"/>
              <w:rPr>
                <w:rFonts w:ascii="Times New Roman"/>
              </w:rPr>
            </w:pPr>
          </w:p>
        </w:tc>
        <w:tc>
          <w:tcPr>
            <w:tcW w:w="3571" w:type="dxa"/>
            <w:gridSpan w:val="2"/>
            <w:tcBorders>
              <w:top w:val="nil"/>
              <w:bottom w:val="nil"/>
            </w:tcBorders>
          </w:tcPr>
          <w:p w14:paraId="3F75AF1F" w14:textId="00D32D53" w:rsidR="00C73618" w:rsidRPr="003E6ADC" w:rsidRDefault="00C73618" w:rsidP="0074537C">
            <w:pPr>
              <w:pStyle w:val="TableParagraph"/>
              <w:spacing w:line="244" w:lineRule="exact"/>
            </w:pPr>
          </w:p>
        </w:tc>
        <w:tc>
          <w:tcPr>
            <w:tcW w:w="2196" w:type="dxa"/>
            <w:vMerge/>
          </w:tcPr>
          <w:p w14:paraId="20CC0ECE" w14:textId="77777777" w:rsidR="00C73618" w:rsidRPr="003E6ADC" w:rsidRDefault="00C73618" w:rsidP="0074537C">
            <w:pPr>
              <w:rPr>
                <w:sz w:val="2"/>
                <w:szCs w:val="2"/>
              </w:rPr>
            </w:pPr>
          </w:p>
        </w:tc>
      </w:tr>
      <w:tr w:rsidR="003E6ADC" w:rsidRPr="003E6ADC" w14:paraId="0EB9B09B" w14:textId="77777777" w:rsidTr="0074537C">
        <w:trPr>
          <w:trHeight w:val="1610"/>
        </w:trPr>
        <w:tc>
          <w:tcPr>
            <w:tcW w:w="1052" w:type="dxa"/>
          </w:tcPr>
          <w:p w14:paraId="42D860D0" w14:textId="77777777" w:rsidR="00AE6132" w:rsidRPr="003E6ADC" w:rsidRDefault="0055263C" w:rsidP="0074537C">
            <w:pPr>
              <w:pStyle w:val="TableParagraph"/>
              <w:spacing w:line="268" w:lineRule="exact"/>
              <w:ind w:left="107"/>
            </w:pPr>
            <w:r w:rsidRPr="003E6ADC">
              <w:t>9.2</w:t>
            </w:r>
          </w:p>
        </w:tc>
        <w:tc>
          <w:tcPr>
            <w:tcW w:w="7769" w:type="dxa"/>
          </w:tcPr>
          <w:p w14:paraId="0206E7E1" w14:textId="7ED19B3E" w:rsidR="00AE6132" w:rsidRPr="003E6ADC" w:rsidRDefault="004F68F3" w:rsidP="0074537C">
            <w:pPr>
              <w:pStyle w:val="TableParagraph"/>
              <w:spacing w:line="268" w:lineRule="exact"/>
              <w:ind w:left="107"/>
              <w:rPr>
                <w:b/>
                <w:sz w:val="20"/>
              </w:rPr>
            </w:pPr>
            <w:r>
              <w:rPr>
                <w:b/>
              </w:rPr>
              <w:t>TMRC</w:t>
            </w:r>
            <w:r w:rsidR="0055263C" w:rsidRPr="00D40A7E">
              <w:rPr>
                <w:b/>
                <w:spacing w:val="-10"/>
              </w:rPr>
              <w:t xml:space="preserve"> </w:t>
            </w:r>
            <w:r w:rsidR="0055263C" w:rsidRPr="00D40A7E">
              <w:rPr>
                <w:b/>
                <w:sz w:val="20"/>
              </w:rPr>
              <w:t>and</w:t>
            </w:r>
            <w:r w:rsidR="0055263C" w:rsidRPr="00D40A7E">
              <w:rPr>
                <w:b/>
                <w:spacing w:val="-3"/>
                <w:sz w:val="20"/>
              </w:rPr>
              <w:t xml:space="preserve"> </w:t>
            </w:r>
            <w:r w:rsidR="0055263C" w:rsidRPr="00D40A7E">
              <w:rPr>
                <w:b/>
                <w:sz w:val="20"/>
              </w:rPr>
              <w:t>PFIs</w:t>
            </w:r>
            <w:r w:rsidR="0055263C" w:rsidRPr="00D40A7E">
              <w:rPr>
                <w:b/>
                <w:spacing w:val="-4"/>
                <w:sz w:val="20"/>
              </w:rPr>
              <w:t xml:space="preserve"> </w:t>
            </w:r>
            <w:r w:rsidR="0055263C" w:rsidRPr="00D40A7E">
              <w:rPr>
                <w:b/>
                <w:sz w:val="20"/>
              </w:rPr>
              <w:t>ORGANIZATIONAL</w:t>
            </w:r>
            <w:r w:rsidR="0055263C" w:rsidRPr="00D40A7E">
              <w:rPr>
                <w:b/>
                <w:spacing w:val="-4"/>
                <w:sz w:val="20"/>
              </w:rPr>
              <w:t xml:space="preserve"> </w:t>
            </w:r>
            <w:r w:rsidR="0055263C" w:rsidRPr="00D40A7E">
              <w:rPr>
                <w:b/>
                <w:sz w:val="20"/>
              </w:rPr>
              <w:t>CAPACITY</w:t>
            </w:r>
          </w:p>
          <w:p w14:paraId="5DFA4DD2" w14:textId="77777777" w:rsidR="00AE6132" w:rsidRPr="003E6ADC" w:rsidRDefault="00AE6132" w:rsidP="0074537C">
            <w:pPr>
              <w:pStyle w:val="TableParagraph"/>
              <w:spacing w:before="3"/>
              <w:rPr>
                <w:rFonts w:ascii="Arial MT"/>
                <w:sz w:val="21"/>
              </w:rPr>
            </w:pPr>
          </w:p>
          <w:p w14:paraId="66885C23" w14:textId="21BC702E" w:rsidR="00AE6132" w:rsidRPr="003E6ADC" w:rsidRDefault="0055263C" w:rsidP="0074537C">
            <w:pPr>
              <w:pStyle w:val="TableParagraph"/>
              <w:ind w:left="827" w:right="94" w:hanging="466"/>
              <w:jc w:val="both"/>
            </w:pPr>
            <w:r w:rsidRPr="003E6ADC">
              <w:t>i.</w:t>
            </w:r>
            <w:r w:rsidRPr="003E6ADC">
              <w:rPr>
                <w:spacing w:val="1"/>
              </w:rPr>
              <w:t xml:space="preserve"> </w:t>
            </w:r>
            <w:r w:rsidR="003E52AF">
              <w:rPr>
                <w:spacing w:val="1"/>
              </w:rPr>
              <w:t xml:space="preserve">TMRC and </w:t>
            </w:r>
            <w:r w:rsidR="00706686" w:rsidRPr="003E6ADC">
              <w:rPr>
                <w:spacing w:val="1"/>
              </w:rPr>
              <w:t>PFIs</w:t>
            </w:r>
            <w:r w:rsidR="003E52AF">
              <w:rPr>
                <w:spacing w:val="1"/>
              </w:rPr>
              <w:t xml:space="preserve"> </w:t>
            </w:r>
            <w:r w:rsidR="00AD0417" w:rsidRPr="003E6ADC">
              <w:t>in</w:t>
            </w:r>
            <w:r w:rsidRPr="003E6ADC">
              <w:rPr>
                <w:spacing w:val="1"/>
              </w:rPr>
              <w:t xml:space="preserve"> </w:t>
            </w:r>
            <w:r w:rsidRPr="003E6ADC">
              <w:t>accordance</w:t>
            </w:r>
            <w:r w:rsidRPr="003E6ADC">
              <w:rPr>
                <w:spacing w:val="1"/>
              </w:rPr>
              <w:t xml:space="preserve"> </w:t>
            </w:r>
            <w:r w:rsidRPr="003E6ADC">
              <w:t>with</w:t>
            </w:r>
            <w:r w:rsidRPr="003E6ADC">
              <w:rPr>
                <w:spacing w:val="1"/>
              </w:rPr>
              <w:t xml:space="preserve"> </w:t>
            </w:r>
            <w:r w:rsidRPr="003E6ADC">
              <w:t>ESS9,</w:t>
            </w:r>
            <w:r w:rsidRPr="003E6ADC">
              <w:rPr>
                <w:spacing w:val="1"/>
              </w:rPr>
              <w:t xml:space="preserve"> </w:t>
            </w:r>
            <w:r w:rsidR="00706686" w:rsidRPr="003E6ADC">
              <w:rPr>
                <w:spacing w:val="1"/>
              </w:rPr>
              <w:t xml:space="preserve">shall </w:t>
            </w:r>
            <w:r w:rsidRPr="003E6ADC">
              <w:t>establish</w:t>
            </w:r>
            <w:r w:rsidRPr="003E6ADC">
              <w:rPr>
                <w:spacing w:val="1"/>
              </w:rPr>
              <w:t xml:space="preserve"> </w:t>
            </w:r>
            <w:r w:rsidRPr="003E6ADC">
              <w:t>and</w:t>
            </w:r>
            <w:r w:rsidRPr="003E6ADC">
              <w:rPr>
                <w:spacing w:val="1"/>
              </w:rPr>
              <w:t xml:space="preserve"> </w:t>
            </w:r>
            <w:r w:rsidRPr="003E6ADC">
              <w:t>maintain</w:t>
            </w:r>
            <w:r w:rsidRPr="003E6ADC">
              <w:rPr>
                <w:spacing w:val="49"/>
              </w:rPr>
              <w:t xml:space="preserve"> </w:t>
            </w:r>
            <w:r w:rsidRPr="003E6ADC">
              <w:t>an</w:t>
            </w:r>
            <w:r w:rsidRPr="003E6ADC">
              <w:rPr>
                <w:spacing w:val="50"/>
              </w:rPr>
              <w:t xml:space="preserve"> </w:t>
            </w:r>
            <w:r w:rsidRPr="003E6ADC">
              <w:t>organizational</w:t>
            </w:r>
            <w:r w:rsidRPr="003E6ADC">
              <w:rPr>
                <w:spacing w:val="1"/>
              </w:rPr>
              <w:t xml:space="preserve"> </w:t>
            </w:r>
            <w:r w:rsidRPr="003E6ADC">
              <w:t>capacity</w:t>
            </w:r>
            <w:r w:rsidRPr="003E6ADC">
              <w:rPr>
                <w:spacing w:val="1"/>
              </w:rPr>
              <w:t xml:space="preserve"> </w:t>
            </w:r>
            <w:r w:rsidRPr="003E6ADC">
              <w:t>and</w:t>
            </w:r>
            <w:r w:rsidRPr="003E6ADC">
              <w:rPr>
                <w:spacing w:val="1"/>
              </w:rPr>
              <w:t xml:space="preserve"> </w:t>
            </w:r>
            <w:r w:rsidRPr="003E6ADC">
              <w:t>competency</w:t>
            </w:r>
            <w:r w:rsidRPr="003E6ADC">
              <w:rPr>
                <w:spacing w:val="1"/>
              </w:rPr>
              <w:t xml:space="preserve"> </w:t>
            </w:r>
            <w:r w:rsidRPr="003E6ADC">
              <w:t>for</w:t>
            </w:r>
            <w:r w:rsidRPr="003E6ADC">
              <w:rPr>
                <w:spacing w:val="1"/>
              </w:rPr>
              <w:t xml:space="preserve"> </w:t>
            </w:r>
            <w:r w:rsidRPr="003E6ADC">
              <w:t>implementing</w:t>
            </w:r>
            <w:r w:rsidRPr="003E6ADC">
              <w:rPr>
                <w:spacing w:val="1"/>
              </w:rPr>
              <w:t xml:space="preserve"> </w:t>
            </w:r>
            <w:r w:rsidRPr="003E6ADC">
              <w:t>the</w:t>
            </w:r>
            <w:r w:rsidRPr="003E6ADC">
              <w:rPr>
                <w:spacing w:val="1"/>
              </w:rPr>
              <w:t xml:space="preserve"> </w:t>
            </w:r>
            <w:r w:rsidRPr="003E6ADC">
              <w:t>ESMS</w:t>
            </w:r>
            <w:r w:rsidRPr="003E6ADC">
              <w:rPr>
                <w:spacing w:val="1"/>
              </w:rPr>
              <w:t xml:space="preserve"> </w:t>
            </w:r>
            <w:r w:rsidRPr="003E6ADC">
              <w:t>with</w:t>
            </w:r>
            <w:r w:rsidRPr="003E6ADC">
              <w:rPr>
                <w:spacing w:val="1"/>
              </w:rPr>
              <w:t xml:space="preserve"> </w:t>
            </w:r>
            <w:r w:rsidRPr="003E6ADC">
              <w:t>clearly</w:t>
            </w:r>
            <w:r w:rsidRPr="003E6ADC">
              <w:rPr>
                <w:spacing w:val="1"/>
              </w:rPr>
              <w:t xml:space="preserve"> </w:t>
            </w:r>
            <w:r w:rsidRPr="003E6ADC">
              <w:t>defined</w:t>
            </w:r>
            <w:r w:rsidRPr="003E6ADC">
              <w:rPr>
                <w:spacing w:val="-1"/>
              </w:rPr>
              <w:t xml:space="preserve"> </w:t>
            </w:r>
            <w:r w:rsidRPr="003E6ADC">
              <w:t>roles and</w:t>
            </w:r>
            <w:r w:rsidRPr="003E6ADC">
              <w:rPr>
                <w:spacing w:val="-1"/>
              </w:rPr>
              <w:t xml:space="preserve"> </w:t>
            </w:r>
            <w:r w:rsidRPr="003E6ADC">
              <w:t>responsibilities</w:t>
            </w:r>
            <w:r w:rsidRPr="003E6ADC">
              <w:rPr>
                <w:spacing w:val="-1"/>
              </w:rPr>
              <w:t xml:space="preserve"> </w:t>
            </w:r>
            <w:r w:rsidRPr="003E6ADC">
              <w:t>described</w:t>
            </w:r>
            <w:r w:rsidRPr="003E6ADC">
              <w:rPr>
                <w:spacing w:val="-1"/>
              </w:rPr>
              <w:t xml:space="preserve"> </w:t>
            </w:r>
            <w:r w:rsidRPr="003E6ADC">
              <w:t>under action</w:t>
            </w:r>
            <w:r w:rsidRPr="003E6ADC">
              <w:rPr>
                <w:spacing w:val="-2"/>
              </w:rPr>
              <w:t xml:space="preserve"> </w:t>
            </w:r>
            <w:r w:rsidRPr="003E6ADC">
              <w:t>1.2.</w:t>
            </w:r>
          </w:p>
        </w:tc>
        <w:tc>
          <w:tcPr>
            <w:tcW w:w="2470" w:type="dxa"/>
            <w:tcBorders>
              <w:right w:val="nil"/>
            </w:tcBorders>
          </w:tcPr>
          <w:p w14:paraId="18439C4F" w14:textId="77777777" w:rsidR="00AE6132" w:rsidRPr="003E6ADC" w:rsidRDefault="00AE6132" w:rsidP="0074537C">
            <w:pPr>
              <w:pStyle w:val="TableParagraph"/>
              <w:rPr>
                <w:rFonts w:ascii="Arial MT"/>
              </w:rPr>
            </w:pPr>
          </w:p>
          <w:p w14:paraId="74D04442" w14:textId="77777777" w:rsidR="00AE6132" w:rsidRPr="003E6ADC" w:rsidRDefault="00AE6132" w:rsidP="0074537C">
            <w:pPr>
              <w:pStyle w:val="TableParagraph"/>
              <w:spacing w:before="7"/>
              <w:rPr>
                <w:rFonts w:ascii="Arial MT"/>
                <w:sz w:val="24"/>
              </w:rPr>
            </w:pPr>
          </w:p>
          <w:p w14:paraId="74D795B4" w14:textId="3F3DDB8E" w:rsidR="00AE6132" w:rsidRPr="003E6ADC" w:rsidRDefault="0055263C" w:rsidP="0074537C">
            <w:pPr>
              <w:pStyle w:val="TableParagraph"/>
              <w:tabs>
                <w:tab w:val="left" w:pos="828"/>
              </w:tabs>
              <w:ind w:left="828" w:right="194" w:hanging="466"/>
            </w:pPr>
            <w:r w:rsidRPr="003E6ADC">
              <w:t>i.</w:t>
            </w:r>
            <w:r w:rsidRPr="003E6ADC">
              <w:tab/>
              <w:t>Throughout</w:t>
            </w:r>
            <w:r w:rsidRPr="003E6ADC">
              <w:rPr>
                <w:spacing w:val="1"/>
              </w:rPr>
              <w:t xml:space="preserve"> </w:t>
            </w:r>
            <w:r w:rsidR="00F306B8" w:rsidRPr="003E6ADC">
              <w:rPr>
                <w:spacing w:val="1"/>
              </w:rPr>
              <w:t xml:space="preserve">the </w:t>
            </w:r>
            <w:r w:rsidRPr="003E6ADC">
              <w:t>implementation</w:t>
            </w:r>
          </w:p>
        </w:tc>
        <w:tc>
          <w:tcPr>
            <w:tcW w:w="1101" w:type="dxa"/>
            <w:tcBorders>
              <w:left w:val="nil"/>
            </w:tcBorders>
          </w:tcPr>
          <w:p w14:paraId="0D9712CE" w14:textId="77777777" w:rsidR="00AE6132" w:rsidRPr="003E6ADC" w:rsidRDefault="00AE6132" w:rsidP="0074537C">
            <w:pPr>
              <w:pStyle w:val="TableParagraph"/>
              <w:rPr>
                <w:rFonts w:ascii="Arial MT"/>
              </w:rPr>
            </w:pPr>
          </w:p>
          <w:p w14:paraId="77B9186A" w14:textId="77777777" w:rsidR="00AE6132" w:rsidRPr="003E6ADC" w:rsidRDefault="00AE6132" w:rsidP="0074537C">
            <w:pPr>
              <w:pStyle w:val="TableParagraph"/>
              <w:spacing w:before="7"/>
              <w:rPr>
                <w:rFonts w:ascii="Arial MT"/>
                <w:sz w:val="24"/>
              </w:rPr>
            </w:pPr>
          </w:p>
          <w:p w14:paraId="12EA8176" w14:textId="77777777" w:rsidR="00AE6132" w:rsidRPr="003E6ADC" w:rsidRDefault="0055263C" w:rsidP="0074537C">
            <w:pPr>
              <w:pStyle w:val="TableParagraph"/>
              <w:ind w:right="96"/>
              <w:jc w:val="right"/>
            </w:pPr>
            <w:r w:rsidRPr="003E6ADC">
              <w:t>Project</w:t>
            </w:r>
          </w:p>
        </w:tc>
        <w:tc>
          <w:tcPr>
            <w:tcW w:w="2196" w:type="dxa"/>
          </w:tcPr>
          <w:p w14:paraId="4B794174" w14:textId="77777777" w:rsidR="00101EA5" w:rsidRDefault="008961C2" w:rsidP="0074537C">
            <w:pPr>
              <w:pStyle w:val="TableParagraph"/>
              <w:spacing w:line="480" w:lineRule="auto"/>
              <w:ind w:right="248"/>
            </w:pPr>
            <w:r w:rsidRPr="003E6ADC">
              <w:t xml:space="preserve">  </w:t>
            </w:r>
          </w:p>
          <w:p w14:paraId="7EF216B8" w14:textId="75D019C3" w:rsidR="008961C2" w:rsidRPr="003E6ADC" w:rsidRDefault="008961C2" w:rsidP="0074537C">
            <w:pPr>
              <w:pStyle w:val="TableParagraph"/>
              <w:spacing w:line="480" w:lineRule="auto"/>
              <w:ind w:right="248"/>
            </w:pPr>
            <w:r w:rsidRPr="003E6ADC">
              <w:t xml:space="preserve"> MOF</w:t>
            </w:r>
            <w:r w:rsidR="003E52AF">
              <w:t>-</w:t>
            </w:r>
            <w:r w:rsidRPr="003E6ADC">
              <w:t xml:space="preserve"> FSDD, </w:t>
            </w:r>
            <w:r w:rsidR="00483A72" w:rsidRPr="003E6ADC">
              <w:t>POFP</w:t>
            </w:r>
          </w:p>
          <w:p w14:paraId="355EBE5C" w14:textId="56AE3FBD" w:rsidR="00AE6132" w:rsidRPr="003E6ADC" w:rsidRDefault="008961C2" w:rsidP="0074537C">
            <w:pPr>
              <w:pStyle w:val="TableParagraph"/>
              <w:spacing w:line="480" w:lineRule="auto"/>
              <w:ind w:right="248"/>
            </w:pPr>
            <w:r w:rsidRPr="003E6ADC">
              <w:t>TMRC</w:t>
            </w:r>
            <w:r w:rsidR="00101EA5">
              <w:t xml:space="preserve"> </w:t>
            </w:r>
            <w:r w:rsidR="0055263C" w:rsidRPr="003E6ADC">
              <w:t>and</w:t>
            </w:r>
            <w:r w:rsidR="0055263C" w:rsidRPr="003E6ADC">
              <w:rPr>
                <w:spacing w:val="-1"/>
              </w:rPr>
              <w:t xml:space="preserve"> </w:t>
            </w:r>
            <w:r w:rsidR="0055263C" w:rsidRPr="003E6ADC">
              <w:t>PFIs</w:t>
            </w:r>
          </w:p>
        </w:tc>
      </w:tr>
      <w:tr w:rsidR="00AE6132" w:rsidRPr="003E6ADC" w14:paraId="788B090D" w14:textId="77777777" w:rsidTr="0074537C">
        <w:trPr>
          <w:trHeight w:val="1344"/>
        </w:trPr>
        <w:tc>
          <w:tcPr>
            <w:tcW w:w="1052" w:type="dxa"/>
          </w:tcPr>
          <w:p w14:paraId="04B8F457" w14:textId="77777777" w:rsidR="00AE6132" w:rsidRPr="003E6ADC" w:rsidRDefault="0055263C" w:rsidP="0074537C">
            <w:pPr>
              <w:pStyle w:val="TableParagraph"/>
              <w:spacing w:line="268" w:lineRule="exact"/>
              <w:ind w:left="107"/>
            </w:pPr>
            <w:r w:rsidRPr="003E6ADC">
              <w:t>9.3</w:t>
            </w:r>
          </w:p>
        </w:tc>
        <w:tc>
          <w:tcPr>
            <w:tcW w:w="7769" w:type="dxa"/>
          </w:tcPr>
          <w:p w14:paraId="468272C4" w14:textId="77777777" w:rsidR="00AE6132" w:rsidRPr="003E6ADC" w:rsidRDefault="0055263C" w:rsidP="0074537C">
            <w:pPr>
              <w:pStyle w:val="TableParagraph"/>
              <w:spacing w:line="268" w:lineRule="exact"/>
              <w:ind w:left="107"/>
              <w:rPr>
                <w:b/>
              </w:rPr>
            </w:pPr>
            <w:r w:rsidRPr="00D40A7E">
              <w:rPr>
                <w:b/>
              </w:rPr>
              <w:t>SENIOR</w:t>
            </w:r>
            <w:r w:rsidRPr="00D40A7E">
              <w:rPr>
                <w:b/>
                <w:spacing w:val="-5"/>
              </w:rPr>
              <w:t xml:space="preserve"> </w:t>
            </w:r>
            <w:r w:rsidRPr="00D40A7E">
              <w:rPr>
                <w:b/>
              </w:rPr>
              <w:t>MANAGEMENT</w:t>
            </w:r>
            <w:r w:rsidRPr="00D40A7E">
              <w:rPr>
                <w:b/>
                <w:spacing w:val="-6"/>
              </w:rPr>
              <w:t xml:space="preserve"> </w:t>
            </w:r>
            <w:r w:rsidRPr="00D40A7E">
              <w:rPr>
                <w:b/>
              </w:rPr>
              <w:t>REPRESENTATIVE</w:t>
            </w:r>
          </w:p>
          <w:p w14:paraId="157995C8" w14:textId="77777777" w:rsidR="00AE6132" w:rsidRPr="003E6ADC" w:rsidRDefault="00AE6132" w:rsidP="0074537C">
            <w:pPr>
              <w:pStyle w:val="TableParagraph"/>
              <w:spacing w:before="6"/>
              <w:rPr>
                <w:rFonts w:ascii="Arial MT"/>
                <w:sz w:val="21"/>
              </w:rPr>
            </w:pPr>
          </w:p>
          <w:p w14:paraId="7473E58E" w14:textId="4E36E563" w:rsidR="00AE6132" w:rsidRPr="003E6ADC" w:rsidRDefault="0055263C" w:rsidP="0074537C">
            <w:pPr>
              <w:pStyle w:val="TableParagraph"/>
              <w:spacing w:line="270" w:lineRule="atLeast"/>
              <w:ind w:left="827" w:right="93" w:hanging="466"/>
              <w:jc w:val="both"/>
            </w:pPr>
            <w:r w:rsidRPr="003E6ADC">
              <w:t>i.</w:t>
            </w:r>
            <w:r w:rsidRPr="003E6ADC">
              <w:rPr>
                <w:spacing w:val="1"/>
              </w:rPr>
              <w:t xml:space="preserve"> </w:t>
            </w:r>
            <w:r w:rsidRPr="003E6ADC">
              <w:t xml:space="preserve">In accordance with ESS9, the </w:t>
            </w:r>
            <w:r w:rsidR="003E52AF">
              <w:t>TMRC and</w:t>
            </w:r>
            <w:r w:rsidRPr="003E6ADC">
              <w:t xml:space="preserve"> the PFIs shall designate a senior</w:t>
            </w:r>
            <w:r w:rsidRPr="003E6ADC">
              <w:rPr>
                <w:spacing w:val="1"/>
              </w:rPr>
              <w:t xml:space="preserve"> </w:t>
            </w:r>
            <w:r w:rsidRPr="003E6ADC">
              <w:t>management</w:t>
            </w:r>
            <w:r w:rsidRPr="003E6ADC">
              <w:rPr>
                <w:spacing w:val="1"/>
              </w:rPr>
              <w:t xml:space="preserve"> </w:t>
            </w:r>
            <w:r w:rsidRPr="003E6ADC">
              <w:t>representative</w:t>
            </w:r>
            <w:r w:rsidRPr="003E6ADC">
              <w:rPr>
                <w:spacing w:val="1"/>
              </w:rPr>
              <w:t xml:space="preserve"> </w:t>
            </w:r>
            <w:r w:rsidRPr="003E6ADC">
              <w:t>to</w:t>
            </w:r>
            <w:r w:rsidRPr="003E6ADC">
              <w:rPr>
                <w:spacing w:val="1"/>
              </w:rPr>
              <w:t xml:space="preserve"> </w:t>
            </w:r>
            <w:r w:rsidRPr="003E6ADC">
              <w:t>have</w:t>
            </w:r>
            <w:r w:rsidRPr="003E6ADC">
              <w:rPr>
                <w:spacing w:val="1"/>
              </w:rPr>
              <w:t xml:space="preserve"> </w:t>
            </w:r>
            <w:r w:rsidRPr="003E6ADC">
              <w:t>overall</w:t>
            </w:r>
            <w:r w:rsidRPr="003E6ADC">
              <w:rPr>
                <w:spacing w:val="1"/>
              </w:rPr>
              <w:t xml:space="preserve"> </w:t>
            </w:r>
            <w:r w:rsidRPr="003E6ADC">
              <w:t>accountability</w:t>
            </w:r>
            <w:r w:rsidRPr="003E6ADC">
              <w:rPr>
                <w:spacing w:val="1"/>
              </w:rPr>
              <w:t xml:space="preserve"> </w:t>
            </w:r>
            <w:r w:rsidRPr="003E6ADC">
              <w:t>for</w:t>
            </w:r>
            <w:r w:rsidRPr="003E6ADC">
              <w:rPr>
                <w:spacing w:val="1"/>
              </w:rPr>
              <w:t xml:space="preserve"> </w:t>
            </w:r>
            <w:r w:rsidRPr="003E6ADC">
              <w:t>the</w:t>
            </w:r>
            <w:r w:rsidRPr="003E6ADC">
              <w:rPr>
                <w:spacing w:val="1"/>
              </w:rPr>
              <w:t xml:space="preserve"> </w:t>
            </w:r>
            <w:r w:rsidRPr="003E6ADC">
              <w:t>environmental</w:t>
            </w:r>
            <w:r w:rsidRPr="003E6ADC">
              <w:rPr>
                <w:spacing w:val="-1"/>
              </w:rPr>
              <w:t xml:space="preserve"> </w:t>
            </w:r>
            <w:r w:rsidRPr="003E6ADC">
              <w:t>and</w:t>
            </w:r>
            <w:r w:rsidRPr="003E6ADC">
              <w:rPr>
                <w:spacing w:val="-2"/>
              </w:rPr>
              <w:t xml:space="preserve"> </w:t>
            </w:r>
            <w:r w:rsidRPr="003E6ADC">
              <w:t>social</w:t>
            </w:r>
            <w:r w:rsidRPr="003E6ADC">
              <w:rPr>
                <w:spacing w:val="-1"/>
              </w:rPr>
              <w:t xml:space="preserve"> </w:t>
            </w:r>
            <w:r w:rsidRPr="003E6ADC">
              <w:t>performance</w:t>
            </w:r>
            <w:r w:rsidRPr="003E6ADC">
              <w:rPr>
                <w:spacing w:val="-2"/>
              </w:rPr>
              <w:t xml:space="preserve"> </w:t>
            </w:r>
            <w:r w:rsidRPr="003E6ADC">
              <w:t>of</w:t>
            </w:r>
            <w:r w:rsidRPr="003E6ADC">
              <w:rPr>
                <w:spacing w:val="-3"/>
              </w:rPr>
              <w:t xml:space="preserve"> </w:t>
            </w:r>
            <w:r w:rsidR="003E52AF">
              <w:rPr>
                <w:spacing w:val="-3"/>
              </w:rPr>
              <w:t>P</w:t>
            </w:r>
            <w:r w:rsidRPr="003E6ADC">
              <w:t>FI</w:t>
            </w:r>
            <w:r w:rsidRPr="003E6ADC">
              <w:rPr>
                <w:spacing w:val="-2"/>
              </w:rPr>
              <w:t xml:space="preserve"> </w:t>
            </w:r>
            <w:r w:rsidRPr="003E6ADC">
              <w:t>subprojects.</w:t>
            </w:r>
          </w:p>
        </w:tc>
        <w:tc>
          <w:tcPr>
            <w:tcW w:w="2470" w:type="dxa"/>
            <w:tcBorders>
              <w:right w:val="nil"/>
            </w:tcBorders>
          </w:tcPr>
          <w:p w14:paraId="1D3A78DE" w14:textId="431CAAE1" w:rsidR="00AE6132" w:rsidRPr="003E6ADC" w:rsidRDefault="0055263C" w:rsidP="0074537C">
            <w:pPr>
              <w:pStyle w:val="TableParagraph"/>
              <w:tabs>
                <w:tab w:val="left" w:pos="828"/>
              </w:tabs>
              <w:ind w:left="828" w:right="194" w:hanging="456"/>
            </w:pPr>
            <w:r w:rsidRPr="003E6ADC">
              <w:rPr>
                <w:sz w:val="20"/>
              </w:rPr>
              <w:t>i.</w:t>
            </w:r>
            <w:r w:rsidRPr="003E6ADC">
              <w:rPr>
                <w:sz w:val="20"/>
              </w:rPr>
              <w:tab/>
            </w:r>
            <w:r w:rsidRPr="003E6ADC">
              <w:t>Throughout</w:t>
            </w:r>
            <w:r w:rsidRPr="003E6ADC">
              <w:rPr>
                <w:spacing w:val="1"/>
              </w:rPr>
              <w:t xml:space="preserve"> </w:t>
            </w:r>
            <w:r w:rsidR="00F306B8" w:rsidRPr="003E6ADC">
              <w:rPr>
                <w:spacing w:val="1"/>
              </w:rPr>
              <w:t xml:space="preserve">the </w:t>
            </w:r>
            <w:r w:rsidRPr="003E6ADC">
              <w:t>implementation</w:t>
            </w:r>
          </w:p>
        </w:tc>
        <w:tc>
          <w:tcPr>
            <w:tcW w:w="1101" w:type="dxa"/>
            <w:tcBorders>
              <w:left w:val="nil"/>
            </w:tcBorders>
          </w:tcPr>
          <w:p w14:paraId="673B8EEC" w14:textId="77777777" w:rsidR="00AE6132" w:rsidRPr="003E6ADC" w:rsidRDefault="0055263C" w:rsidP="0074537C">
            <w:pPr>
              <w:pStyle w:val="TableParagraph"/>
              <w:spacing w:line="268" w:lineRule="exact"/>
              <w:ind w:right="96"/>
              <w:jc w:val="right"/>
            </w:pPr>
            <w:r w:rsidRPr="003E6ADC">
              <w:t>Project</w:t>
            </w:r>
          </w:p>
        </w:tc>
        <w:tc>
          <w:tcPr>
            <w:tcW w:w="2196" w:type="dxa"/>
          </w:tcPr>
          <w:p w14:paraId="4FAA18AA" w14:textId="543BD181" w:rsidR="008961C2" w:rsidRPr="003E6ADC" w:rsidRDefault="008961C2" w:rsidP="0074537C">
            <w:pPr>
              <w:pStyle w:val="TableParagraph"/>
              <w:spacing w:line="480" w:lineRule="auto"/>
              <w:ind w:right="248"/>
            </w:pPr>
            <w:r w:rsidRPr="003E6ADC">
              <w:t xml:space="preserve">MOF </w:t>
            </w:r>
            <w:r w:rsidR="003E52AF">
              <w:t xml:space="preserve">- </w:t>
            </w:r>
            <w:r w:rsidR="00AD0417" w:rsidRPr="003E6ADC">
              <w:t>FSDD,</w:t>
            </w:r>
            <w:r w:rsidR="00F306B8" w:rsidRPr="003E6ADC">
              <w:t xml:space="preserve"> </w:t>
            </w:r>
            <w:r w:rsidR="00483A72" w:rsidRPr="003E6ADC">
              <w:t>POFP</w:t>
            </w:r>
          </w:p>
          <w:p w14:paraId="2FB051D7" w14:textId="5A006049" w:rsidR="008961C2" w:rsidRPr="003E6ADC" w:rsidRDefault="008961C2" w:rsidP="0074537C">
            <w:pPr>
              <w:pStyle w:val="TableParagraph"/>
              <w:spacing w:line="480" w:lineRule="auto"/>
              <w:ind w:right="248"/>
            </w:pPr>
            <w:r w:rsidRPr="003E6ADC">
              <w:t>TMRC</w:t>
            </w:r>
            <w:r w:rsidR="003E52AF">
              <w:t xml:space="preserve"> and</w:t>
            </w:r>
            <w:r w:rsidR="00DD45A4" w:rsidRPr="003E6ADC">
              <w:t xml:space="preserve"> PFIs</w:t>
            </w:r>
          </w:p>
          <w:p w14:paraId="2079B7C0" w14:textId="1325C3AF" w:rsidR="00AE6132" w:rsidRPr="003E6ADC" w:rsidRDefault="00AE6132" w:rsidP="0074537C">
            <w:pPr>
              <w:pStyle w:val="TableParagraph"/>
              <w:spacing w:line="480" w:lineRule="auto"/>
              <w:ind w:right="248"/>
            </w:pPr>
          </w:p>
        </w:tc>
      </w:tr>
      <w:tr w:rsidR="003E6ADC" w:rsidRPr="003E6ADC" w14:paraId="62EE6222" w14:textId="77777777" w:rsidTr="0074537C">
        <w:trPr>
          <w:trHeight w:val="1937"/>
        </w:trPr>
        <w:tc>
          <w:tcPr>
            <w:tcW w:w="1052" w:type="dxa"/>
          </w:tcPr>
          <w:p w14:paraId="5E8AD8B2" w14:textId="77777777" w:rsidR="00AE6132" w:rsidRPr="003E6ADC" w:rsidRDefault="0055263C" w:rsidP="0074537C">
            <w:pPr>
              <w:pStyle w:val="TableParagraph"/>
              <w:spacing w:line="268" w:lineRule="exact"/>
              <w:ind w:left="107"/>
            </w:pPr>
            <w:r w:rsidRPr="003E6ADC">
              <w:lastRenderedPageBreak/>
              <w:t>9.4</w:t>
            </w:r>
          </w:p>
        </w:tc>
        <w:tc>
          <w:tcPr>
            <w:tcW w:w="7769" w:type="dxa"/>
          </w:tcPr>
          <w:p w14:paraId="0FA8112A" w14:textId="0C7056E4" w:rsidR="00AE6132" w:rsidRPr="003E6ADC" w:rsidRDefault="003E52AF" w:rsidP="0074537C">
            <w:pPr>
              <w:pStyle w:val="TableParagraph"/>
              <w:spacing w:line="268" w:lineRule="exact"/>
              <w:ind w:left="107"/>
              <w:rPr>
                <w:b/>
              </w:rPr>
            </w:pPr>
            <w:r>
              <w:rPr>
                <w:b/>
              </w:rPr>
              <w:t>TMRC</w:t>
            </w:r>
            <w:r w:rsidRPr="00D40A7E">
              <w:rPr>
                <w:b/>
                <w:spacing w:val="-2"/>
              </w:rPr>
              <w:t xml:space="preserve"> </w:t>
            </w:r>
            <w:r w:rsidR="0055263C" w:rsidRPr="00D40A7E">
              <w:rPr>
                <w:b/>
              </w:rPr>
              <w:t>and</w:t>
            </w:r>
            <w:r w:rsidR="0055263C" w:rsidRPr="00D40A7E">
              <w:rPr>
                <w:b/>
                <w:spacing w:val="-2"/>
              </w:rPr>
              <w:t xml:space="preserve"> </w:t>
            </w:r>
            <w:r w:rsidR="0055263C" w:rsidRPr="00D40A7E">
              <w:rPr>
                <w:b/>
              </w:rPr>
              <w:t>PFIs</w:t>
            </w:r>
          </w:p>
          <w:p w14:paraId="3DA72C55" w14:textId="5CBBC7AF" w:rsidR="00AE6132" w:rsidRPr="003E6ADC" w:rsidRDefault="0055263C" w:rsidP="0074537C">
            <w:pPr>
              <w:pStyle w:val="TableParagraph"/>
              <w:ind w:left="827" w:right="91" w:hanging="466"/>
              <w:jc w:val="both"/>
            </w:pPr>
            <w:r w:rsidRPr="003E6ADC">
              <w:t>i.</w:t>
            </w:r>
            <w:r w:rsidRPr="003E6ADC">
              <w:rPr>
                <w:spacing w:val="1"/>
              </w:rPr>
              <w:t xml:space="preserve"> </w:t>
            </w:r>
            <w:r w:rsidRPr="003E6ADC">
              <w:t>The</w:t>
            </w:r>
            <w:r w:rsidRPr="003E6ADC">
              <w:rPr>
                <w:spacing w:val="1"/>
              </w:rPr>
              <w:t xml:space="preserve"> </w:t>
            </w:r>
            <w:r w:rsidRPr="003E6ADC">
              <w:t>requirements</w:t>
            </w:r>
            <w:r w:rsidRPr="003E6ADC">
              <w:rPr>
                <w:spacing w:val="1"/>
              </w:rPr>
              <w:t xml:space="preserve"> </w:t>
            </w:r>
            <w:r w:rsidRPr="003E6ADC">
              <w:t>of</w:t>
            </w:r>
            <w:r w:rsidRPr="003E6ADC">
              <w:rPr>
                <w:spacing w:val="1"/>
              </w:rPr>
              <w:t xml:space="preserve"> </w:t>
            </w:r>
            <w:r w:rsidRPr="003E6ADC">
              <w:t>the</w:t>
            </w:r>
            <w:r w:rsidRPr="003E6ADC">
              <w:rPr>
                <w:spacing w:val="1"/>
              </w:rPr>
              <w:t xml:space="preserve"> </w:t>
            </w:r>
            <w:r w:rsidRPr="003E6ADC">
              <w:t>Project</w:t>
            </w:r>
            <w:r w:rsidRPr="003E6ADC">
              <w:rPr>
                <w:spacing w:val="1"/>
              </w:rPr>
              <w:t xml:space="preserve"> </w:t>
            </w:r>
            <w:r w:rsidRPr="003E6ADC">
              <w:t>ESMS</w:t>
            </w:r>
            <w:r w:rsidRPr="003E6ADC">
              <w:rPr>
                <w:spacing w:val="1"/>
              </w:rPr>
              <w:t xml:space="preserve"> </w:t>
            </w:r>
            <w:r w:rsidRPr="003E6ADC">
              <w:t>prepared</w:t>
            </w:r>
            <w:r w:rsidRPr="003E6ADC">
              <w:rPr>
                <w:spacing w:val="49"/>
              </w:rPr>
              <w:t xml:space="preserve"> </w:t>
            </w:r>
            <w:r w:rsidRPr="003E6ADC">
              <w:t>by</w:t>
            </w:r>
            <w:r w:rsidRPr="003E6ADC">
              <w:rPr>
                <w:spacing w:val="50"/>
              </w:rPr>
              <w:t xml:space="preserve"> </w:t>
            </w:r>
            <w:r w:rsidR="00DD45A4" w:rsidRPr="003E6ADC">
              <w:t>MOF</w:t>
            </w:r>
            <w:r w:rsidR="003E52AF">
              <w:t>-</w:t>
            </w:r>
            <w:r w:rsidR="00DD45A4" w:rsidRPr="003E6ADC">
              <w:t xml:space="preserve"> FSDD</w:t>
            </w:r>
            <w:r w:rsidR="003E52AF">
              <w:t xml:space="preserve"> </w:t>
            </w:r>
            <w:r w:rsidR="00DD45A4" w:rsidRPr="003E6ADC">
              <w:t>&amp;</w:t>
            </w:r>
            <w:r w:rsidR="003E52AF">
              <w:t xml:space="preserve"> </w:t>
            </w:r>
            <w:r w:rsidR="00483A72" w:rsidRPr="003E6ADC">
              <w:t>POFP</w:t>
            </w:r>
            <w:r w:rsidR="00DD45A4" w:rsidRPr="003E6ADC">
              <w:t xml:space="preserve"> </w:t>
            </w:r>
            <w:r w:rsidRPr="003E6ADC">
              <w:t>shall</w:t>
            </w:r>
            <w:r w:rsidRPr="003E6ADC">
              <w:rPr>
                <w:spacing w:val="49"/>
              </w:rPr>
              <w:t xml:space="preserve"> </w:t>
            </w:r>
            <w:r w:rsidRPr="003E6ADC">
              <w:t>be</w:t>
            </w:r>
            <w:r w:rsidRPr="003E6ADC">
              <w:rPr>
                <w:spacing w:val="1"/>
              </w:rPr>
              <w:t xml:space="preserve"> </w:t>
            </w:r>
            <w:r w:rsidR="00706686" w:rsidRPr="003E6ADC">
              <w:t>cascaded down</w:t>
            </w:r>
            <w:r w:rsidR="00706686" w:rsidRPr="003E6ADC">
              <w:rPr>
                <w:spacing w:val="-9"/>
              </w:rPr>
              <w:t xml:space="preserve"> </w:t>
            </w:r>
            <w:r w:rsidRPr="003E6ADC">
              <w:t>to</w:t>
            </w:r>
            <w:r w:rsidRPr="003E6ADC">
              <w:rPr>
                <w:spacing w:val="-6"/>
              </w:rPr>
              <w:t xml:space="preserve"> </w:t>
            </w:r>
            <w:r w:rsidRPr="003E6ADC">
              <w:t>the</w:t>
            </w:r>
            <w:r w:rsidRPr="003E6ADC">
              <w:rPr>
                <w:spacing w:val="-7"/>
              </w:rPr>
              <w:t xml:space="preserve"> </w:t>
            </w:r>
            <w:r w:rsidR="00DD45A4" w:rsidRPr="003E6ADC">
              <w:t>TMRC</w:t>
            </w:r>
            <w:r w:rsidRPr="003E6ADC">
              <w:t>,</w:t>
            </w:r>
            <w:r w:rsidRPr="003E6ADC">
              <w:rPr>
                <w:spacing w:val="-9"/>
              </w:rPr>
              <w:t xml:space="preserve"> </w:t>
            </w:r>
            <w:r w:rsidRPr="003E6ADC">
              <w:t>PFIs</w:t>
            </w:r>
            <w:r w:rsidRPr="003E6ADC">
              <w:rPr>
                <w:spacing w:val="-6"/>
              </w:rPr>
              <w:t xml:space="preserve"> </w:t>
            </w:r>
            <w:r w:rsidRPr="003E6ADC">
              <w:t>and</w:t>
            </w:r>
            <w:r w:rsidRPr="003E6ADC">
              <w:rPr>
                <w:spacing w:val="-6"/>
              </w:rPr>
              <w:t xml:space="preserve"> </w:t>
            </w:r>
            <w:r w:rsidR="00DD45A4" w:rsidRPr="003E6ADC">
              <w:t>SMEs</w:t>
            </w:r>
            <w:r w:rsidRPr="003E6ADC">
              <w:t>,</w:t>
            </w:r>
            <w:r w:rsidRPr="003E6ADC">
              <w:rPr>
                <w:spacing w:val="-4"/>
              </w:rPr>
              <w:t xml:space="preserve"> </w:t>
            </w:r>
            <w:r w:rsidRPr="003E6ADC">
              <w:t>in</w:t>
            </w:r>
            <w:r w:rsidRPr="003E6ADC">
              <w:rPr>
                <w:spacing w:val="-7"/>
              </w:rPr>
              <w:t xml:space="preserve"> </w:t>
            </w:r>
            <w:r w:rsidRPr="003E6ADC">
              <w:t>accordance</w:t>
            </w:r>
            <w:r w:rsidRPr="003E6ADC">
              <w:rPr>
                <w:spacing w:val="-4"/>
              </w:rPr>
              <w:t xml:space="preserve"> </w:t>
            </w:r>
            <w:r w:rsidRPr="003E6ADC">
              <w:t>with</w:t>
            </w:r>
            <w:r w:rsidRPr="003E6ADC">
              <w:rPr>
                <w:spacing w:val="-6"/>
              </w:rPr>
              <w:t xml:space="preserve"> </w:t>
            </w:r>
            <w:r w:rsidRPr="003E6ADC">
              <w:t>ESS9</w:t>
            </w:r>
            <w:r w:rsidR="00071C44" w:rsidRPr="003E6ADC">
              <w:t xml:space="preserve"> </w:t>
            </w:r>
            <w:r w:rsidRPr="003E6ADC">
              <w:rPr>
                <w:spacing w:val="-47"/>
              </w:rPr>
              <w:t xml:space="preserve"> </w:t>
            </w:r>
            <w:r w:rsidRPr="003E6ADC">
              <w:t xml:space="preserve">and in a manner acceptable to the Association. Oblige the </w:t>
            </w:r>
            <w:r w:rsidR="003E52AF">
              <w:t>TMRC</w:t>
            </w:r>
            <w:r w:rsidR="003E52AF" w:rsidRPr="003E6ADC">
              <w:t xml:space="preserve"> </w:t>
            </w:r>
            <w:r w:rsidRPr="003E6ADC">
              <w:t>and PFIs</w:t>
            </w:r>
            <w:r w:rsidRPr="003E6ADC">
              <w:rPr>
                <w:spacing w:val="-47"/>
              </w:rPr>
              <w:t xml:space="preserve"> </w:t>
            </w:r>
            <w:r w:rsidRPr="003E6ADC">
              <w:t>to operationalize their ESMS (screening, monitoring</w:t>
            </w:r>
            <w:r w:rsidR="00F306B8" w:rsidRPr="003E6ADC">
              <w:t>,</w:t>
            </w:r>
            <w:r w:rsidRPr="003E6ADC">
              <w:t xml:space="preserve"> and reporting) in a</w:t>
            </w:r>
            <w:r w:rsidR="00071C44" w:rsidRPr="003E6ADC">
              <w:t xml:space="preserve"> </w:t>
            </w:r>
            <w:r w:rsidRPr="003E6ADC">
              <w:rPr>
                <w:spacing w:val="-47"/>
              </w:rPr>
              <w:t xml:space="preserve"> </w:t>
            </w:r>
            <w:r w:rsidRPr="003E6ADC">
              <w:t>manner</w:t>
            </w:r>
            <w:r w:rsidRPr="003E6ADC">
              <w:rPr>
                <w:spacing w:val="-1"/>
              </w:rPr>
              <w:t xml:space="preserve"> </w:t>
            </w:r>
            <w:r w:rsidRPr="003E6ADC">
              <w:t>acceptable</w:t>
            </w:r>
            <w:r w:rsidRPr="003E6ADC">
              <w:rPr>
                <w:spacing w:val="1"/>
              </w:rPr>
              <w:t xml:space="preserve"> </w:t>
            </w:r>
            <w:r w:rsidRPr="003E6ADC">
              <w:t>to</w:t>
            </w:r>
            <w:r w:rsidRPr="003E6ADC">
              <w:rPr>
                <w:spacing w:val="1"/>
              </w:rPr>
              <w:t xml:space="preserve"> </w:t>
            </w:r>
            <w:r w:rsidR="00DD45A4" w:rsidRPr="003E6ADC">
              <w:t xml:space="preserve">MOF </w:t>
            </w:r>
            <w:r w:rsidRPr="003E6ADC">
              <w:t>and</w:t>
            </w:r>
            <w:r w:rsidRPr="003E6ADC">
              <w:rPr>
                <w:spacing w:val="-1"/>
              </w:rPr>
              <w:t xml:space="preserve"> </w:t>
            </w:r>
            <w:r w:rsidRPr="003E6ADC">
              <w:t>the</w:t>
            </w:r>
            <w:r w:rsidRPr="003E6ADC">
              <w:rPr>
                <w:spacing w:val="2"/>
              </w:rPr>
              <w:t xml:space="preserve"> </w:t>
            </w:r>
            <w:r w:rsidRPr="003E6ADC">
              <w:t>Association.</w:t>
            </w:r>
            <w:r w:rsidR="00125003" w:rsidRPr="003E6ADC">
              <w:t xml:space="preserve"> PFIs should oblige SMEs to comply with the ESMSs</w:t>
            </w:r>
          </w:p>
        </w:tc>
        <w:tc>
          <w:tcPr>
            <w:tcW w:w="3571" w:type="dxa"/>
            <w:gridSpan w:val="2"/>
          </w:tcPr>
          <w:p w14:paraId="515C9BEF" w14:textId="20F1F1BE" w:rsidR="00AE6132" w:rsidRPr="003E6ADC" w:rsidRDefault="0055263C" w:rsidP="0074537C">
            <w:pPr>
              <w:pStyle w:val="TableParagraph"/>
              <w:tabs>
                <w:tab w:val="left" w:pos="2320"/>
              </w:tabs>
              <w:ind w:left="828" w:right="95" w:hanging="466"/>
              <w:jc w:val="both"/>
            </w:pPr>
            <w:r w:rsidRPr="003E6ADC">
              <w:t>i.</w:t>
            </w:r>
            <w:r w:rsidRPr="003E6ADC">
              <w:rPr>
                <w:spacing w:val="1"/>
              </w:rPr>
              <w:t xml:space="preserve"> </w:t>
            </w:r>
            <w:r w:rsidRPr="003E6ADC">
              <w:t>Prior</w:t>
            </w:r>
            <w:r w:rsidRPr="003E6ADC">
              <w:rPr>
                <w:spacing w:val="1"/>
              </w:rPr>
              <w:t xml:space="preserve"> </w:t>
            </w:r>
            <w:r w:rsidRPr="003E6ADC">
              <w:t>to</w:t>
            </w:r>
            <w:r w:rsidRPr="003E6ADC">
              <w:rPr>
                <w:spacing w:val="1"/>
              </w:rPr>
              <w:t xml:space="preserve"> </w:t>
            </w:r>
            <w:r w:rsidR="00DD45A4" w:rsidRPr="003E6ADC">
              <w:rPr>
                <w:spacing w:val="1"/>
              </w:rPr>
              <w:t xml:space="preserve">the </w:t>
            </w:r>
            <w:r w:rsidRPr="003E6ADC">
              <w:t>signing</w:t>
            </w:r>
            <w:r w:rsidRPr="003E6ADC">
              <w:rPr>
                <w:spacing w:val="1"/>
              </w:rPr>
              <w:t xml:space="preserve"> </w:t>
            </w:r>
            <w:r w:rsidRPr="003E6ADC">
              <w:t>of</w:t>
            </w:r>
            <w:r w:rsidRPr="003E6ADC">
              <w:rPr>
                <w:spacing w:val="1"/>
              </w:rPr>
              <w:t xml:space="preserve"> </w:t>
            </w:r>
            <w:r w:rsidRPr="003E6ADC">
              <w:t>loan</w:t>
            </w:r>
            <w:r w:rsidRPr="003E6ADC">
              <w:rPr>
                <w:spacing w:val="1"/>
              </w:rPr>
              <w:t xml:space="preserve"> </w:t>
            </w:r>
            <w:r w:rsidRPr="003E6ADC">
              <w:t xml:space="preserve">agreements with </w:t>
            </w:r>
            <w:r w:rsidR="00DD45A4" w:rsidRPr="003E6ADC">
              <w:t xml:space="preserve">TMRC </w:t>
            </w:r>
            <w:r w:rsidRPr="003E6ADC">
              <w:t>and</w:t>
            </w:r>
            <w:r w:rsidR="00101EA5">
              <w:t xml:space="preserve"> </w:t>
            </w:r>
            <w:r w:rsidRPr="003E6ADC">
              <w:t>PFIs</w:t>
            </w:r>
            <w:r w:rsidRPr="003E6ADC">
              <w:rPr>
                <w:spacing w:val="29"/>
              </w:rPr>
              <w:t xml:space="preserve"> </w:t>
            </w:r>
            <w:r w:rsidRPr="003E6ADC">
              <w:t>and</w:t>
            </w:r>
            <w:r w:rsidRPr="003E6ADC">
              <w:rPr>
                <w:spacing w:val="-48"/>
              </w:rPr>
              <w:t xml:space="preserve"> </w:t>
            </w:r>
            <w:r w:rsidRPr="003E6ADC">
              <w:t>implemented</w:t>
            </w:r>
            <w:r w:rsidRPr="003E6ADC">
              <w:rPr>
                <w:spacing w:val="1"/>
              </w:rPr>
              <w:t xml:space="preserve"> </w:t>
            </w:r>
            <w:r w:rsidRPr="003E6ADC">
              <w:t>throughout</w:t>
            </w:r>
            <w:r w:rsidRPr="003E6ADC">
              <w:rPr>
                <w:spacing w:val="1"/>
              </w:rPr>
              <w:t xml:space="preserve"> </w:t>
            </w:r>
            <w:r w:rsidRPr="003E6ADC">
              <w:t>the</w:t>
            </w:r>
            <w:r w:rsidRPr="003E6ADC">
              <w:rPr>
                <w:spacing w:val="-1"/>
              </w:rPr>
              <w:t xml:space="preserve"> </w:t>
            </w:r>
            <w:r w:rsidRPr="003E6ADC">
              <w:t>Project.</w:t>
            </w:r>
          </w:p>
        </w:tc>
        <w:tc>
          <w:tcPr>
            <w:tcW w:w="2196" w:type="dxa"/>
          </w:tcPr>
          <w:p w14:paraId="615D8F6F" w14:textId="643A9F25" w:rsidR="00DD45A4" w:rsidRPr="003E6ADC" w:rsidRDefault="00DD45A4" w:rsidP="0074537C">
            <w:pPr>
              <w:pStyle w:val="TableParagraph"/>
              <w:spacing w:line="480" w:lineRule="auto"/>
              <w:ind w:left="108" w:right="248"/>
            </w:pPr>
            <w:r w:rsidRPr="003E6ADC">
              <w:t xml:space="preserve">MOF </w:t>
            </w:r>
            <w:r w:rsidR="003E52AF">
              <w:t>-</w:t>
            </w:r>
            <w:r w:rsidRPr="003E6ADC">
              <w:t xml:space="preserve">FSDD, </w:t>
            </w:r>
            <w:r w:rsidR="00483A72" w:rsidRPr="003E6ADC">
              <w:t>POFP</w:t>
            </w:r>
          </w:p>
          <w:p w14:paraId="1AF277E6" w14:textId="186F576A" w:rsidR="00AE6132" w:rsidRPr="003E6ADC" w:rsidRDefault="00DD45A4" w:rsidP="0074537C">
            <w:pPr>
              <w:pStyle w:val="TableParagraph"/>
              <w:spacing w:line="480" w:lineRule="auto"/>
              <w:ind w:right="248"/>
            </w:pPr>
            <w:r w:rsidRPr="003E6ADC">
              <w:t>TMRC</w:t>
            </w:r>
            <w:r w:rsidR="0055263C" w:rsidRPr="003E6ADC">
              <w:rPr>
                <w:spacing w:val="-1"/>
              </w:rPr>
              <w:t xml:space="preserve"> </w:t>
            </w:r>
            <w:r w:rsidR="0055263C" w:rsidRPr="003E6ADC">
              <w:t>and</w:t>
            </w:r>
            <w:r w:rsidR="0055263C" w:rsidRPr="003E6ADC">
              <w:rPr>
                <w:spacing w:val="-1"/>
              </w:rPr>
              <w:t xml:space="preserve"> </w:t>
            </w:r>
            <w:r w:rsidR="0055263C" w:rsidRPr="003E6ADC">
              <w:t>PFIs</w:t>
            </w:r>
          </w:p>
        </w:tc>
      </w:tr>
      <w:tr w:rsidR="003E6ADC" w:rsidRPr="003E6ADC" w14:paraId="66010ED7" w14:textId="77777777" w:rsidTr="0074537C">
        <w:trPr>
          <w:trHeight w:val="268"/>
        </w:trPr>
        <w:tc>
          <w:tcPr>
            <w:tcW w:w="14588" w:type="dxa"/>
            <w:gridSpan w:val="5"/>
            <w:shd w:val="clear" w:color="auto" w:fill="F7C9AC"/>
          </w:tcPr>
          <w:p w14:paraId="6E37994D" w14:textId="77777777" w:rsidR="00AE6132" w:rsidRPr="003E6ADC" w:rsidRDefault="0055263C" w:rsidP="0074537C">
            <w:pPr>
              <w:pStyle w:val="TableParagraph"/>
              <w:spacing w:line="248" w:lineRule="exact"/>
              <w:ind w:left="107"/>
              <w:rPr>
                <w:b/>
              </w:rPr>
            </w:pPr>
            <w:r w:rsidRPr="003E6ADC">
              <w:rPr>
                <w:b/>
              </w:rPr>
              <w:t>ESS10</w:t>
            </w:r>
            <w:r w:rsidRPr="003E6ADC">
              <w:rPr>
                <w:b/>
                <w:spacing w:val="-6"/>
              </w:rPr>
              <w:t xml:space="preserve"> </w:t>
            </w:r>
            <w:r w:rsidRPr="003E6ADC">
              <w:rPr>
                <w:b/>
              </w:rPr>
              <w:t>Stakeholder</w:t>
            </w:r>
            <w:r w:rsidRPr="003E6ADC">
              <w:rPr>
                <w:b/>
                <w:spacing w:val="-4"/>
              </w:rPr>
              <w:t xml:space="preserve"> </w:t>
            </w:r>
            <w:r w:rsidRPr="003E6ADC">
              <w:rPr>
                <w:b/>
              </w:rPr>
              <w:t>Engagement</w:t>
            </w:r>
            <w:r w:rsidRPr="003E6ADC">
              <w:rPr>
                <w:b/>
                <w:spacing w:val="-4"/>
              </w:rPr>
              <w:t xml:space="preserve"> </w:t>
            </w:r>
            <w:r w:rsidRPr="003E6ADC">
              <w:rPr>
                <w:b/>
              </w:rPr>
              <w:t>and</w:t>
            </w:r>
            <w:r w:rsidRPr="003E6ADC">
              <w:rPr>
                <w:b/>
                <w:spacing w:val="-5"/>
              </w:rPr>
              <w:t xml:space="preserve"> </w:t>
            </w:r>
            <w:r w:rsidRPr="003E6ADC">
              <w:rPr>
                <w:b/>
              </w:rPr>
              <w:t>Information</w:t>
            </w:r>
            <w:r w:rsidRPr="003E6ADC">
              <w:rPr>
                <w:b/>
                <w:spacing w:val="-5"/>
              </w:rPr>
              <w:t xml:space="preserve"> </w:t>
            </w:r>
            <w:r w:rsidRPr="003E6ADC">
              <w:rPr>
                <w:b/>
              </w:rPr>
              <w:t>Disclosure</w:t>
            </w:r>
          </w:p>
        </w:tc>
      </w:tr>
      <w:tr w:rsidR="003E6ADC" w:rsidRPr="003E6ADC" w14:paraId="56B312F6" w14:textId="77777777" w:rsidTr="0074537C">
        <w:trPr>
          <w:trHeight w:val="3125"/>
        </w:trPr>
        <w:tc>
          <w:tcPr>
            <w:tcW w:w="1052" w:type="dxa"/>
          </w:tcPr>
          <w:p w14:paraId="51A32F49" w14:textId="77777777" w:rsidR="00AE6132" w:rsidRPr="003E6ADC" w:rsidRDefault="00AE6132" w:rsidP="0074537C">
            <w:pPr>
              <w:pStyle w:val="TableParagraph"/>
              <w:spacing w:before="3"/>
              <w:rPr>
                <w:rFonts w:ascii="Arial MT"/>
                <w:sz w:val="23"/>
              </w:rPr>
            </w:pPr>
          </w:p>
          <w:p w14:paraId="7C59F3E9" w14:textId="77777777" w:rsidR="00AE6132" w:rsidRPr="003E6ADC" w:rsidRDefault="0055263C" w:rsidP="0074537C">
            <w:pPr>
              <w:pStyle w:val="TableParagraph"/>
              <w:ind w:left="107"/>
            </w:pPr>
            <w:r w:rsidRPr="003E6ADC">
              <w:t>10.1</w:t>
            </w:r>
          </w:p>
        </w:tc>
        <w:tc>
          <w:tcPr>
            <w:tcW w:w="7769" w:type="dxa"/>
          </w:tcPr>
          <w:p w14:paraId="21EF1D2B" w14:textId="77777777" w:rsidR="00AE6132" w:rsidRPr="003E6ADC" w:rsidRDefault="00AE6132" w:rsidP="0074537C">
            <w:pPr>
              <w:pStyle w:val="TableParagraph"/>
              <w:spacing w:before="3"/>
              <w:rPr>
                <w:rFonts w:ascii="Arial MT"/>
                <w:sz w:val="23"/>
              </w:rPr>
            </w:pPr>
          </w:p>
          <w:p w14:paraId="6D3EC745" w14:textId="77777777" w:rsidR="00AE6132" w:rsidRPr="003E6ADC" w:rsidRDefault="0055263C" w:rsidP="0074537C">
            <w:pPr>
              <w:pStyle w:val="TableParagraph"/>
              <w:ind w:left="107"/>
              <w:rPr>
                <w:b/>
              </w:rPr>
            </w:pPr>
            <w:r w:rsidRPr="00D40A7E">
              <w:rPr>
                <w:b/>
              </w:rPr>
              <w:t>STAKEHOLDER</w:t>
            </w:r>
            <w:r w:rsidRPr="00D40A7E">
              <w:rPr>
                <w:b/>
                <w:spacing w:val="-4"/>
              </w:rPr>
              <w:t xml:space="preserve"> </w:t>
            </w:r>
            <w:r w:rsidRPr="00D40A7E">
              <w:rPr>
                <w:b/>
              </w:rPr>
              <w:t>ENGAGEMENT</w:t>
            </w:r>
            <w:r w:rsidRPr="00D40A7E">
              <w:rPr>
                <w:b/>
                <w:spacing w:val="-3"/>
              </w:rPr>
              <w:t xml:space="preserve"> </w:t>
            </w:r>
            <w:r w:rsidRPr="00D40A7E">
              <w:rPr>
                <w:b/>
              </w:rPr>
              <w:t>PLAN:</w:t>
            </w:r>
          </w:p>
          <w:p w14:paraId="1C6F9B4E" w14:textId="77777777" w:rsidR="00AE6132" w:rsidRPr="003E6ADC" w:rsidRDefault="00AE6132" w:rsidP="0074537C">
            <w:pPr>
              <w:pStyle w:val="TableParagraph"/>
              <w:spacing w:before="5"/>
              <w:rPr>
                <w:rFonts w:ascii="Arial MT"/>
                <w:sz w:val="23"/>
              </w:rPr>
            </w:pPr>
          </w:p>
          <w:p w14:paraId="00A5AEEB" w14:textId="16522B6E" w:rsidR="00AE6132" w:rsidRPr="003E6ADC" w:rsidRDefault="0055263C" w:rsidP="0074537C">
            <w:pPr>
              <w:pStyle w:val="TableParagraph"/>
              <w:numPr>
                <w:ilvl w:val="0"/>
                <w:numId w:val="10"/>
              </w:numPr>
              <w:tabs>
                <w:tab w:val="left" w:pos="828"/>
              </w:tabs>
              <w:ind w:right="95"/>
              <w:jc w:val="both"/>
            </w:pPr>
            <w:r w:rsidRPr="003E6ADC">
              <w:t>The</w:t>
            </w:r>
            <w:r w:rsidRPr="003E6ADC">
              <w:rPr>
                <w:spacing w:val="1"/>
              </w:rPr>
              <w:t xml:space="preserve"> </w:t>
            </w:r>
            <w:r w:rsidRPr="003E6ADC">
              <w:t>Project</w:t>
            </w:r>
            <w:r w:rsidRPr="003E6ADC">
              <w:rPr>
                <w:spacing w:val="1"/>
              </w:rPr>
              <w:t xml:space="preserve"> </w:t>
            </w:r>
            <w:r w:rsidRPr="003E6ADC">
              <w:t>shall</w:t>
            </w:r>
            <w:r w:rsidRPr="003E6ADC">
              <w:rPr>
                <w:spacing w:val="1"/>
              </w:rPr>
              <w:t xml:space="preserve"> </w:t>
            </w:r>
            <w:r w:rsidRPr="003E6ADC">
              <w:t>adopt,</w:t>
            </w:r>
            <w:r w:rsidRPr="003E6ADC">
              <w:rPr>
                <w:spacing w:val="1"/>
              </w:rPr>
              <w:t xml:space="preserve"> </w:t>
            </w:r>
            <w:r w:rsidRPr="003E6ADC">
              <w:t>disclose</w:t>
            </w:r>
            <w:r w:rsidRPr="003E6ADC">
              <w:rPr>
                <w:spacing w:val="1"/>
              </w:rPr>
              <w:t xml:space="preserve"> </w:t>
            </w:r>
            <w:r w:rsidRPr="003E6ADC">
              <w:t>and</w:t>
            </w:r>
            <w:r w:rsidRPr="003E6ADC">
              <w:rPr>
                <w:spacing w:val="1"/>
              </w:rPr>
              <w:t xml:space="preserve"> </w:t>
            </w:r>
            <w:r w:rsidRPr="003E6ADC">
              <w:t>implement</w:t>
            </w:r>
            <w:r w:rsidRPr="003E6ADC">
              <w:rPr>
                <w:spacing w:val="1"/>
              </w:rPr>
              <w:t xml:space="preserve"> </w:t>
            </w:r>
            <w:r w:rsidRPr="003E6ADC">
              <w:t>a</w:t>
            </w:r>
            <w:r w:rsidRPr="003E6ADC">
              <w:rPr>
                <w:spacing w:val="1"/>
              </w:rPr>
              <w:t xml:space="preserve"> </w:t>
            </w:r>
            <w:r w:rsidRPr="003E6ADC">
              <w:t>SEP consistent with ESS10, in a manner acceptable</w:t>
            </w:r>
            <w:r w:rsidRPr="003E6ADC">
              <w:rPr>
                <w:spacing w:val="1"/>
              </w:rPr>
              <w:t xml:space="preserve"> </w:t>
            </w:r>
            <w:r w:rsidRPr="003E6ADC">
              <w:t>to</w:t>
            </w:r>
            <w:r w:rsidRPr="003E6ADC">
              <w:rPr>
                <w:spacing w:val="-1"/>
              </w:rPr>
              <w:t xml:space="preserve"> </w:t>
            </w:r>
            <w:r w:rsidRPr="003E6ADC">
              <w:t>the Association.</w:t>
            </w:r>
          </w:p>
          <w:p w14:paraId="6F342DF5" w14:textId="77777777" w:rsidR="00AE6132" w:rsidRPr="003E6ADC" w:rsidRDefault="00AE6132" w:rsidP="0074537C">
            <w:pPr>
              <w:pStyle w:val="TableParagraph"/>
              <w:rPr>
                <w:rFonts w:ascii="Arial MT"/>
              </w:rPr>
            </w:pPr>
          </w:p>
          <w:p w14:paraId="3FD3FFE0" w14:textId="77777777" w:rsidR="00AE6132" w:rsidRPr="003E6ADC" w:rsidRDefault="00AE6132" w:rsidP="0074537C">
            <w:pPr>
              <w:pStyle w:val="TableParagraph"/>
              <w:spacing w:before="9"/>
              <w:rPr>
                <w:rFonts w:ascii="Arial MT"/>
                <w:sz w:val="24"/>
              </w:rPr>
            </w:pPr>
          </w:p>
          <w:p w14:paraId="430BFABC" w14:textId="6958CE6F" w:rsidR="00AE6132" w:rsidRPr="003E6ADC" w:rsidRDefault="0055263C" w:rsidP="0074537C">
            <w:pPr>
              <w:pStyle w:val="TableParagraph"/>
              <w:numPr>
                <w:ilvl w:val="0"/>
                <w:numId w:val="10"/>
              </w:numPr>
              <w:tabs>
                <w:tab w:val="left" w:pos="828"/>
              </w:tabs>
              <w:ind w:right="93" w:hanging="516"/>
              <w:jc w:val="both"/>
            </w:pPr>
            <w:r w:rsidRPr="003E6ADC">
              <w:t xml:space="preserve">The </w:t>
            </w:r>
            <w:r w:rsidR="00134D5E" w:rsidRPr="003E6ADC">
              <w:t>SEP</w:t>
            </w:r>
            <w:r w:rsidRPr="003E6ADC">
              <w:t xml:space="preserve"> shall be updated to include input</w:t>
            </w:r>
            <w:r w:rsidRPr="003E6ADC">
              <w:rPr>
                <w:spacing w:val="1"/>
              </w:rPr>
              <w:t xml:space="preserve"> </w:t>
            </w:r>
            <w:r w:rsidRPr="003E6ADC">
              <w:t>from</w:t>
            </w:r>
            <w:r w:rsidRPr="003E6ADC">
              <w:rPr>
                <w:spacing w:val="-3"/>
              </w:rPr>
              <w:t xml:space="preserve"> </w:t>
            </w:r>
            <w:r w:rsidRPr="003E6ADC">
              <w:t>the</w:t>
            </w:r>
            <w:r w:rsidRPr="003E6ADC">
              <w:rPr>
                <w:spacing w:val="-2"/>
              </w:rPr>
              <w:t xml:space="preserve"> </w:t>
            </w:r>
            <w:r w:rsidRPr="003E6ADC">
              <w:t>social assessment</w:t>
            </w:r>
            <w:r w:rsidRPr="003E6ADC">
              <w:rPr>
                <w:spacing w:val="-1"/>
              </w:rPr>
              <w:t xml:space="preserve"> </w:t>
            </w:r>
            <w:r w:rsidRPr="003E6ADC">
              <w:t>and</w:t>
            </w:r>
            <w:r w:rsidRPr="003E6ADC">
              <w:rPr>
                <w:spacing w:val="-1"/>
              </w:rPr>
              <w:t xml:space="preserve"> </w:t>
            </w:r>
            <w:r w:rsidRPr="003E6ADC">
              <w:t>the</w:t>
            </w:r>
            <w:r w:rsidRPr="003E6ADC">
              <w:rPr>
                <w:spacing w:val="1"/>
              </w:rPr>
              <w:t xml:space="preserve"> </w:t>
            </w:r>
            <w:r w:rsidRPr="003E6ADC">
              <w:t>GBV</w:t>
            </w:r>
            <w:r w:rsidRPr="003E6ADC">
              <w:rPr>
                <w:spacing w:val="-3"/>
              </w:rPr>
              <w:t xml:space="preserve"> </w:t>
            </w:r>
            <w:r w:rsidRPr="003E6ADC">
              <w:t>action</w:t>
            </w:r>
            <w:r w:rsidRPr="003E6ADC">
              <w:rPr>
                <w:spacing w:val="-1"/>
              </w:rPr>
              <w:t xml:space="preserve"> </w:t>
            </w:r>
            <w:r w:rsidRPr="003E6ADC">
              <w:t>plan.</w:t>
            </w:r>
          </w:p>
        </w:tc>
        <w:tc>
          <w:tcPr>
            <w:tcW w:w="3571" w:type="dxa"/>
            <w:gridSpan w:val="2"/>
          </w:tcPr>
          <w:p w14:paraId="3D9EC747" w14:textId="77777777" w:rsidR="00AE6132" w:rsidRPr="003E6ADC" w:rsidRDefault="00AE6132" w:rsidP="0074537C">
            <w:pPr>
              <w:pStyle w:val="TableParagraph"/>
              <w:rPr>
                <w:rFonts w:ascii="Arial MT"/>
              </w:rPr>
            </w:pPr>
          </w:p>
          <w:p w14:paraId="0F4FC57D" w14:textId="77777777" w:rsidR="00AE6132" w:rsidRPr="003E6ADC" w:rsidRDefault="00AE6132" w:rsidP="0074537C">
            <w:pPr>
              <w:pStyle w:val="TableParagraph"/>
              <w:rPr>
                <w:rFonts w:ascii="Arial MT"/>
              </w:rPr>
            </w:pPr>
          </w:p>
          <w:p w14:paraId="025805F6" w14:textId="77777777" w:rsidR="00AE6132" w:rsidRPr="003E6ADC" w:rsidRDefault="00AE6132" w:rsidP="0074537C">
            <w:pPr>
              <w:pStyle w:val="TableParagraph"/>
              <w:rPr>
                <w:rFonts w:ascii="Arial MT"/>
                <w:sz w:val="26"/>
              </w:rPr>
            </w:pPr>
          </w:p>
          <w:p w14:paraId="05E94EAA" w14:textId="77777777" w:rsidR="00AE6132" w:rsidRPr="003E6ADC" w:rsidRDefault="0055263C" w:rsidP="0074537C">
            <w:pPr>
              <w:pStyle w:val="TableParagraph"/>
              <w:numPr>
                <w:ilvl w:val="0"/>
                <w:numId w:val="9"/>
              </w:numPr>
              <w:tabs>
                <w:tab w:val="left" w:pos="829"/>
                <w:tab w:val="left" w:pos="2671"/>
              </w:tabs>
              <w:ind w:right="95"/>
              <w:jc w:val="both"/>
            </w:pPr>
            <w:r w:rsidRPr="003E6ADC">
              <w:t>SEP</w:t>
            </w:r>
            <w:r w:rsidRPr="003E6ADC">
              <w:rPr>
                <w:spacing w:val="1"/>
              </w:rPr>
              <w:t xml:space="preserve"> </w:t>
            </w:r>
            <w:r w:rsidRPr="003E6ADC">
              <w:t>disclosed</w:t>
            </w:r>
            <w:r w:rsidRPr="003E6ADC">
              <w:rPr>
                <w:spacing w:val="1"/>
              </w:rPr>
              <w:t xml:space="preserve"> </w:t>
            </w:r>
            <w:r w:rsidRPr="003E6ADC">
              <w:t>prior</w:t>
            </w:r>
            <w:r w:rsidRPr="003E6ADC">
              <w:rPr>
                <w:spacing w:val="1"/>
              </w:rPr>
              <w:t xml:space="preserve"> </w:t>
            </w:r>
            <w:r w:rsidRPr="003E6ADC">
              <w:t>to</w:t>
            </w:r>
            <w:r w:rsidRPr="003E6ADC">
              <w:rPr>
                <w:spacing w:val="1"/>
              </w:rPr>
              <w:t xml:space="preserve"> </w:t>
            </w:r>
            <w:r w:rsidRPr="003E6ADC">
              <w:t>Appraisal and implemented</w:t>
            </w:r>
            <w:r w:rsidRPr="003E6ADC">
              <w:rPr>
                <w:spacing w:val="-47"/>
              </w:rPr>
              <w:t xml:space="preserve"> </w:t>
            </w:r>
            <w:r w:rsidRPr="003E6ADC">
              <w:t>throughout</w:t>
            </w:r>
            <w:r w:rsidRPr="003E6ADC">
              <w:tab/>
            </w:r>
            <w:r w:rsidRPr="003E6ADC">
              <w:rPr>
                <w:spacing w:val="-1"/>
              </w:rPr>
              <w:t>Project</w:t>
            </w:r>
            <w:r w:rsidRPr="003E6ADC">
              <w:rPr>
                <w:spacing w:val="-48"/>
              </w:rPr>
              <w:t xml:space="preserve"> </w:t>
            </w:r>
            <w:r w:rsidRPr="003E6ADC">
              <w:t>implementation.</w:t>
            </w:r>
          </w:p>
          <w:p w14:paraId="627B8E40" w14:textId="77777777" w:rsidR="00AE6132" w:rsidRPr="003E6ADC" w:rsidRDefault="00AE6132" w:rsidP="0074537C">
            <w:pPr>
              <w:pStyle w:val="TableParagraph"/>
              <w:spacing w:before="6"/>
              <w:rPr>
                <w:rFonts w:ascii="Arial MT"/>
                <w:sz w:val="23"/>
              </w:rPr>
            </w:pPr>
          </w:p>
          <w:p w14:paraId="390D0A74" w14:textId="209A0C29" w:rsidR="00AE6132" w:rsidRPr="003E6ADC" w:rsidRDefault="0055263C" w:rsidP="0074537C">
            <w:pPr>
              <w:pStyle w:val="TableParagraph"/>
              <w:numPr>
                <w:ilvl w:val="0"/>
                <w:numId w:val="9"/>
              </w:numPr>
              <w:tabs>
                <w:tab w:val="left" w:pos="829"/>
              </w:tabs>
              <w:ind w:right="94" w:hanging="516"/>
              <w:jc w:val="both"/>
            </w:pPr>
            <w:r w:rsidRPr="003E6ADC">
              <w:t>Prior</w:t>
            </w:r>
            <w:r w:rsidRPr="003E6ADC">
              <w:rPr>
                <w:spacing w:val="1"/>
              </w:rPr>
              <w:t xml:space="preserve"> </w:t>
            </w:r>
            <w:r w:rsidRPr="003E6ADC">
              <w:t>to</w:t>
            </w:r>
            <w:r w:rsidRPr="003E6ADC">
              <w:rPr>
                <w:spacing w:val="1"/>
              </w:rPr>
              <w:t xml:space="preserve"> </w:t>
            </w:r>
            <w:r w:rsidRPr="003E6ADC">
              <w:t>disbursement</w:t>
            </w:r>
            <w:r w:rsidRPr="003E6ADC">
              <w:rPr>
                <w:spacing w:val="1"/>
              </w:rPr>
              <w:t xml:space="preserve"> </w:t>
            </w:r>
            <w:r w:rsidRPr="003E6ADC">
              <w:t>of</w:t>
            </w:r>
            <w:r w:rsidRPr="003E6ADC">
              <w:rPr>
                <w:spacing w:val="1"/>
              </w:rPr>
              <w:t xml:space="preserve"> </w:t>
            </w:r>
            <w:r w:rsidRPr="003E6ADC">
              <w:t>funds to SMEs and during</w:t>
            </w:r>
            <w:r w:rsidRPr="003E6ADC">
              <w:rPr>
                <w:spacing w:val="-47"/>
              </w:rPr>
              <w:t xml:space="preserve"> </w:t>
            </w:r>
            <w:r w:rsidRPr="003E6ADC">
              <w:t>implementation</w:t>
            </w:r>
          </w:p>
        </w:tc>
        <w:tc>
          <w:tcPr>
            <w:tcW w:w="2196" w:type="dxa"/>
          </w:tcPr>
          <w:p w14:paraId="4456CD32" w14:textId="77777777" w:rsidR="00AE6132" w:rsidRPr="003E6ADC" w:rsidRDefault="00AE6132" w:rsidP="0074537C">
            <w:pPr>
              <w:pStyle w:val="TableParagraph"/>
              <w:rPr>
                <w:rFonts w:ascii="Arial MT"/>
              </w:rPr>
            </w:pPr>
          </w:p>
          <w:p w14:paraId="510AD4D3" w14:textId="77777777" w:rsidR="00AE6132" w:rsidRPr="003E6ADC" w:rsidRDefault="00AE6132" w:rsidP="0074537C">
            <w:pPr>
              <w:pStyle w:val="TableParagraph"/>
              <w:spacing w:before="7"/>
              <w:rPr>
                <w:rFonts w:ascii="Arial MT"/>
                <w:sz w:val="24"/>
              </w:rPr>
            </w:pPr>
          </w:p>
          <w:p w14:paraId="7E3C4682" w14:textId="77777777" w:rsidR="00101EA5" w:rsidRDefault="00101EA5" w:rsidP="0074537C">
            <w:pPr>
              <w:pStyle w:val="TableParagraph"/>
              <w:spacing w:line="480" w:lineRule="auto"/>
              <w:ind w:left="108" w:right="248"/>
            </w:pPr>
          </w:p>
          <w:p w14:paraId="227793F5" w14:textId="0279303D" w:rsidR="00DD45A4" w:rsidRPr="003E6ADC" w:rsidRDefault="00DD45A4" w:rsidP="0074537C">
            <w:pPr>
              <w:pStyle w:val="TableParagraph"/>
              <w:spacing w:line="480" w:lineRule="auto"/>
              <w:ind w:left="108" w:right="248"/>
            </w:pPr>
            <w:r w:rsidRPr="003E6ADC">
              <w:t>MOF</w:t>
            </w:r>
            <w:r w:rsidR="003E52AF">
              <w:t>-</w:t>
            </w:r>
            <w:r w:rsidRPr="003E6ADC">
              <w:t xml:space="preserve"> </w:t>
            </w:r>
            <w:r w:rsidR="00AD0417" w:rsidRPr="003E6ADC">
              <w:t>FSDD, POFP</w:t>
            </w:r>
          </w:p>
          <w:p w14:paraId="60667C15" w14:textId="66A4BF0A" w:rsidR="00AE6132" w:rsidRPr="003E6ADC" w:rsidRDefault="00DD45A4" w:rsidP="0074537C">
            <w:pPr>
              <w:pStyle w:val="TableParagraph"/>
              <w:spacing w:line="480" w:lineRule="auto"/>
              <w:ind w:left="108" w:right="248"/>
            </w:pPr>
            <w:r w:rsidRPr="003E6ADC">
              <w:t>TMR</w:t>
            </w:r>
            <w:r w:rsidR="003E52AF">
              <w:t>C</w:t>
            </w:r>
            <w:r w:rsidR="00101EA5">
              <w:t xml:space="preserve"> </w:t>
            </w:r>
            <w:r w:rsidR="0055263C" w:rsidRPr="003E6ADC">
              <w:t>and</w:t>
            </w:r>
            <w:r w:rsidR="0055263C" w:rsidRPr="003E6ADC">
              <w:rPr>
                <w:spacing w:val="-1"/>
              </w:rPr>
              <w:t xml:space="preserve"> </w:t>
            </w:r>
            <w:r w:rsidR="0055263C" w:rsidRPr="003E6ADC">
              <w:t>PFIs</w:t>
            </w:r>
          </w:p>
        </w:tc>
      </w:tr>
      <w:tr w:rsidR="006645CF" w:rsidRPr="003E6ADC" w14:paraId="7CBA59A3" w14:textId="77777777" w:rsidTr="0074537C">
        <w:trPr>
          <w:trHeight w:val="4999"/>
        </w:trPr>
        <w:tc>
          <w:tcPr>
            <w:tcW w:w="1052" w:type="dxa"/>
          </w:tcPr>
          <w:p w14:paraId="2EEB3F56" w14:textId="738746C6" w:rsidR="006645CF" w:rsidRPr="003E6ADC" w:rsidRDefault="006645CF" w:rsidP="0074537C">
            <w:pPr>
              <w:pStyle w:val="TableParagraph"/>
              <w:spacing w:line="268" w:lineRule="exact"/>
              <w:ind w:left="107"/>
            </w:pPr>
            <w:r w:rsidRPr="003E6ADC">
              <w:lastRenderedPageBreak/>
              <w:t>10.</w:t>
            </w:r>
            <w:r w:rsidR="00A363C3">
              <w:t>2</w:t>
            </w:r>
          </w:p>
        </w:tc>
        <w:tc>
          <w:tcPr>
            <w:tcW w:w="7769" w:type="dxa"/>
          </w:tcPr>
          <w:p w14:paraId="11E98329" w14:textId="77777777" w:rsidR="006645CF" w:rsidRPr="003E6ADC" w:rsidRDefault="006645CF" w:rsidP="0074537C">
            <w:pPr>
              <w:pStyle w:val="TableParagraph"/>
              <w:spacing w:line="268" w:lineRule="exact"/>
              <w:ind w:left="107"/>
              <w:rPr>
                <w:b/>
              </w:rPr>
            </w:pPr>
            <w:r w:rsidRPr="00D40A7E">
              <w:rPr>
                <w:b/>
              </w:rPr>
              <w:t>STAKEHOLDER</w:t>
            </w:r>
            <w:r w:rsidRPr="00D40A7E">
              <w:rPr>
                <w:b/>
                <w:spacing w:val="-5"/>
              </w:rPr>
              <w:t xml:space="preserve"> </w:t>
            </w:r>
            <w:r w:rsidRPr="00D40A7E">
              <w:rPr>
                <w:b/>
              </w:rPr>
              <w:t>ENGAGEMENT</w:t>
            </w:r>
            <w:r w:rsidRPr="00D40A7E">
              <w:rPr>
                <w:b/>
                <w:spacing w:val="-4"/>
              </w:rPr>
              <w:t xml:space="preserve"> </w:t>
            </w:r>
            <w:r w:rsidRPr="00D40A7E">
              <w:rPr>
                <w:b/>
              </w:rPr>
              <w:t>AND</w:t>
            </w:r>
            <w:r w:rsidRPr="00D40A7E">
              <w:rPr>
                <w:b/>
                <w:spacing w:val="-5"/>
              </w:rPr>
              <w:t xml:space="preserve"> </w:t>
            </w:r>
            <w:r w:rsidRPr="00D40A7E">
              <w:rPr>
                <w:b/>
              </w:rPr>
              <w:t>INFORMATION</w:t>
            </w:r>
            <w:r w:rsidRPr="00D40A7E">
              <w:rPr>
                <w:b/>
                <w:spacing w:val="-2"/>
              </w:rPr>
              <w:t xml:space="preserve"> </w:t>
            </w:r>
            <w:r w:rsidRPr="00D40A7E">
              <w:rPr>
                <w:b/>
              </w:rPr>
              <w:t>DISCLOSURE:</w:t>
            </w:r>
          </w:p>
          <w:p w14:paraId="46598938" w14:textId="77777777" w:rsidR="006645CF" w:rsidRPr="003E6ADC" w:rsidRDefault="006645CF" w:rsidP="0074537C">
            <w:pPr>
              <w:pStyle w:val="TableParagraph"/>
              <w:spacing w:before="4"/>
              <w:rPr>
                <w:rFonts w:ascii="Arial MT"/>
                <w:sz w:val="23"/>
              </w:rPr>
            </w:pPr>
          </w:p>
          <w:p w14:paraId="73F21490" w14:textId="32CF1D9F" w:rsidR="006645CF" w:rsidRDefault="006645CF" w:rsidP="0074537C">
            <w:pPr>
              <w:pStyle w:val="TableParagraph"/>
              <w:numPr>
                <w:ilvl w:val="0"/>
                <w:numId w:val="8"/>
              </w:numPr>
              <w:tabs>
                <w:tab w:val="left" w:pos="828"/>
              </w:tabs>
              <w:ind w:right="92"/>
              <w:jc w:val="both"/>
            </w:pPr>
            <w:r w:rsidRPr="003E6ADC">
              <w:t>Implement</w:t>
            </w:r>
            <w:r w:rsidRPr="003E6ADC">
              <w:rPr>
                <w:spacing w:val="1"/>
              </w:rPr>
              <w:t xml:space="preserve"> </w:t>
            </w:r>
            <w:r w:rsidRPr="003E6ADC">
              <w:t>the</w:t>
            </w:r>
            <w:r w:rsidRPr="003E6ADC">
              <w:rPr>
                <w:spacing w:val="1"/>
              </w:rPr>
              <w:t xml:space="preserve"> </w:t>
            </w:r>
            <w:r w:rsidRPr="003E6ADC">
              <w:t>SEP(s)</w:t>
            </w:r>
            <w:r w:rsidRPr="003E6ADC">
              <w:rPr>
                <w:spacing w:val="1"/>
              </w:rPr>
              <w:t xml:space="preserve"> </w:t>
            </w:r>
            <w:r w:rsidRPr="003E6ADC">
              <w:t>consistent</w:t>
            </w:r>
            <w:r w:rsidRPr="003E6ADC">
              <w:rPr>
                <w:spacing w:val="1"/>
              </w:rPr>
              <w:t xml:space="preserve"> </w:t>
            </w:r>
            <w:r w:rsidRPr="003E6ADC">
              <w:t>with</w:t>
            </w:r>
            <w:r w:rsidRPr="003E6ADC">
              <w:rPr>
                <w:spacing w:val="1"/>
              </w:rPr>
              <w:t xml:space="preserve"> </w:t>
            </w:r>
            <w:r w:rsidRPr="003E6ADC">
              <w:t>ESS10,</w:t>
            </w:r>
            <w:r w:rsidRPr="003E6ADC">
              <w:rPr>
                <w:spacing w:val="1"/>
              </w:rPr>
              <w:t xml:space="preserve"> </w:t>
            </w:r>
            <w:r w:rsidRPr="003E6ADC">
              <w:t>including</w:t>
            </w:r>
            <w:r w:rsidRPr="003E6ADC">
              <w:rPr>
                <w:spacing w:val="1"/>
              </w:rPr>
              <w:t xml:space="preserve"> </w:t>
            </w:r>
            <w:r w:rsidRPr="003E6ADC">
              <w:t>the</w:t>
            </w:r>
            <w:r w:rsidRPr="003E6ADC">
              <w:rPr>
                <w:spacing w:val="1"/>
              </w:rPr>
              <w:t xml:space="preserve"> </w:t>
            </w:r>
            <w:r w:rsidRPr="003E6ADC">
              <w:t>use</w:t>
            </w:r>
            <w:r w:rsidRPr="003E6ADC">
              <w:rPr>
                <w:spacing w:val="1"/>
              </w:rPr>
              <w:t xml:space="preserve"> </w:t>
            </w:r>
            <w:r w:rsidRPr="003E6ADC">
              <w:t>of</w:t>
            </w:r>
            <w:r w:rsidRPr="003E6ADC">
              <w:rPr>
                <w:spacing w:val="1"/>
              </w:rPr>
              <w:t xml:space="preserve"> </w:t>
            </w:r>
            <w:r w:rsidRPr="003E6ADC">
              <w:t>different, culturally appropriate communication approaches to ensure</w:t>
            </w:r>
            <w:r w:rsidRPr="003E6ADC">
              <w:rPr>
                <w:spacing w:val="1"/>
              </w:rPr>
              <w:t xml:space="preserve"> </w:t>
            </w:r>
            <w:r w:rsidRPr="003E6ADC">
              <w:t>communication also with the most vulnerable, including members of</w:t>
            </w:r>
            <w:r w:rsidRPr="003E6ADC">
              <w:rPr>
                <w:spacing w:val="1"/>
              </w:rPr>
              <w:t xml:space="preserve"> </w:t>
            </w:r>
            <w:r w:rsidRPr="003E6ADC">
              <w:t>VMGs</w:t>
            </w:r>
            <w:r w:rsidRPr="003E6ADC">
              <w:rPr>
                <w:spacing w:val="-1"/>
              </w:rPr>
              <w:t xml:space="preserve"> </w:t>
            </w:r>
            <w:r w:rsidRPr="003E6ADC">
              <w:t>per</w:t>
            </w:r>
            <w:r w:rsidRPr="003E6ADC">
              <w:rPr>
                <w:spacing w:val="-3"/>
              </w:rPr>
              <w:t xml:space="preserve"> </w:t>
            </w:r>
            <w:r w:rsidRPr="003E6ADC">
              <w:t>ESS7,</w:t>
            </w:r>
            <w:r w:rsidRPr="003E6ADC">
              <w:rPr>
                <w:spacing w:val="48"/>
              </w:rPr>
              <w:t xml:space="preserve"> </w:t>
            </w:r>
            <w:r w:rsidRPr="003E6ADC">
              <w:t>illiterate</w:t>
            </w:r>
            <w:r w:rsidRPr="003E6ADC">
              <w:rPr>
                <w:spacing w:val="-2"/>
              </w:rPr>
              <w:t xml:space="preserve"> </w:t>
            </w:r>
            <w:r w:rsidRPr="003E6ADC">
              <w:t>stakeholders and</w:t>
            </w:r>
            <w:r w:rsidRPr="003E6ADC">
              <w:rPr>
                <w:spacing w:val="-2"/>
              </w:rPr>
              <w:t xml:space="preserve"> </w:t>
            </w:r>
            <w:r w:rsidRPr="003E6ADC">
              <w:t>people</w:t>
            </w:r>
            <w:r w:rsidRPr="003E6ADC">
              <w:rPr>
                <w:spacing w:val="-2"/>
              </w:rPr>
              <w:t xml:space="preserve"> </w:t>
            </w:r>
            <w:r w:rsidRPr="003E6ADC">
              <w:t>with</w:t>
            </w:r>
            <w:r w:rsidRPr="003E6ADC">
              <w:rPr>
                <w:spacing w:val="-4"/>
              </w:rPr>
              <w:t xml:space="preserve"> </w:t>
            </w:r>
            <w:r w:rsidRPr="003E6ADC">
              <w:t>disabilities.</w:t>
            </w:r>
          </w:p>
          <w:p w14:paraId="77C2929A" w14:textId="77777777" w:rsidR="006645CF" w:rsidRPr="003E6ADC" w:rsidRDefault="006645CF" w:rsidP="0074537C">
            <w:pPr>
              <w:pStyle w:val="TableParagraph"/>
              <w:tabs>
                <w:tab w:val="left" w:pos="828"/>
              </w:tabs>
              <w:ind w:right="92"/>
              <w:jc w:val="both"/>
            </w:pPr>
          </w:p>
          <w:p w14:paraId="290BD5BF" w14:textId="1AEA9ABB" w:rsidR="006645CF" w:rsidRPr="003E6ADC" w:rsidRDefault="006645CF" w:rsidP="0074537C">
            <w:pPr>
              <w:pStyle w:val="TableParagraph"/>
              <w:numPr>
                <w:ilvl w:val="0"/>
                <w:numId w:val="8"/>
              </w:numPr>
              <w:tabs>
                <w:tab w:val="left" w:pos="828"/>
              </w:tabs>
              <w:spacing w:before="4" w:line="237" w:lineRule="auto"/>
              <w:ind w:right="93" w:hanging="516"/>
              <w:jc w:val="both"/>
            </w:pPr>
            <w:r w:rsidRPr="003E6ADC">
              <w:t>Develop</w:t>
            </w:r>
            <w:r w:rsidRPr="003E6ADC">
              <w:rPr>
                <w:spacing w:val="1"/>
              </w:rPr>
              <w:t xml:space="preserve"> </w:t>
            </w:r>
            <w:r w:rsidRPr="003E6ADC">
              <w:t>a</w:t>
            </w:r>
            <w:r w:rsidRPr="003E6ADC">
              <w:rPr>
                <w:spacing w:val="1"/>
              </w:rPr>
              <w:t xml:space="preserve"> </w:t>
            </w:r>
            <w:r w:rsidRPr="003E6ADC">
              <w:t>communication</w:t>
            </w:r>
            <w:r w:rsidRPr="003E6ADC">
              <w:rPr>
                <w:spacing w:val="1"/>
              </w:rPr>
              <w:t xml:space="preserve"> </w:t>
            </w:r>
            <w:r w:rsidRPr="003E6ADC">
              <w:t>plan</w:t>
            </w:r>
            <w:r w:rsidRPr="003E6ADC">
              <w:rPr>
                <w:spacing w:val="1"/>
              </w:rPr>
              <w:t xml:space="preserve"> </w:t>
            </w:r>
            <w:r w:rsidRPr="003E6ADC">
              <w:t>for</w:t>
            </w:r>
            <w:r w:rsidRPr="003E6ADC">
              <w:rPr>
                <w:spacing w:val="1"/>
              </w:rPr>
              <w:t xml:space="preserve"> </w:t>
            </w:r>
            <w:r w:rsidRPr="003E6ADC">
              <w:t xml:space="preserve">MOF </w:t>
            </w:r>
            <w:r>
              <w:t>-</w:t>
            </w:r>
            <w:r w:rsidRPr="003E6ADC">
              <w:t>FSDD, POFP,</w:t>
            </w:r>
            <w:r w:rsidRPr="003E6ADC">
              <w:rPr>
                <w:spacing w:val="1"/>
              </w:rPr>
              <w:t xml:space="preserve"> </w:t>
            </w:r>
            <w:r w:rsidRPr="003E6ADC">
              <w:t>TMRC</w:t>
            </w:r>
            <w:r w:rsidRPr="003E6ADC">
              <w:rPr>
                <w:spacing w:val="1"/>
              </w:rPr>
              <w:t xml:space="preserve"> </w:t>
            </w:r>
            <w:r w:rsidRPr="003E6ADC">
              <w:t>and</w:t>
            </w:r>
            <w:r w:rsidRPr="003E6ADC">
              <w:rPr>
                <w:spacing w:val="1"/>
              </w:rPr>
              <w:t xml:space="preserve"> </w:t>
            </w:r>
            <w:r w:rsidRPr="003E6ADC">
              <w:t>PFIs</w:t>
            </w:r>
            <w:r w:rsidRPr="003E6ADC">
              <w:rPr>
                <w:spacing w:val="1"/>
              </w:rPr>
              <w:t xml:space="preserve"> </w:t>
            </w:r>
            <w:r w:rsidRPr="003E6ADC">
              <w:t>for</w:t>
            </w:r>
            <w:r w:rsidRPr="003E6ADC">
              <w:rPr>
                <w:spacing w:val="1"/>
              </w:rPr>
              <w:t xml:space="preserve"> </w:t>
            </w:r>
            <w:r w:rsidRPr="003E6ADC">
              <w:t>Components</w:t>
            </w:r>
            <w:r w:rsidRPr="003E6ADC">
              <w:rPr>
                <w:spacing w:val="26"/>
              </w:rPr>
              <w:t xml:space="preserve"> </w:t>
            </w:r>
            <w:r w:rsidRPr="003E6ADC">
              <w:t>1</w:t>
            </w:r>
            <w:r w:rsidRPr="003E6ADC">
              <w:rPr>
                <w:spacing w:val="25"/>
              </w:rPr>
              <w:t xml:space="preserve"> </w:t>
            </w:r>
            <w:r w:rsidRPr="003E6ADC">
              <w:t>and</w:t>
            </w:r>
            <w:r w:rsidRPr="003E6ADC">
              <w:rPr>
                <w:spacing w:val="26"/>
              </w:rPr>
              <w:t xml:space="preserve"> </w:t>
            </w:r>
            <w:r w:rsidRPr="003E6ADC">
              <w:t>2</w:t>
            </w:r>
            <w:r w:rsidRPr="003E6ADC">
              <w:rPr>
                <w:spacing w:val="26"/>
              </w:rPr>
              <w:t xml:space="preserve"> </w:t>
            </w:r>
            <w:r w:rsidRPr="003E6ADC">
              <w:t>of</w:t>
            </w:r>
            <w:r w:rsidRPr="003E6ADC">
              <w:rPr>
                <w:spacing w:val="25"/>
              </w:rPr>
              <w:t xml:space="preserve"> </w:t>
            </w:r>
            <w:r w:rsidRPr="003E6ADC">
              <w:t>the</w:t>
            </w:r>
            <w:r w:rsidRPr="003E6ADC">
              <w:rPr>
                <w:spacing w:val="26"/>
              </w:rPr>
              <w:t xml:space="preserve"> </w:t>
            </w:r>
            <w:r w:rsidRPr="003E6ADC">
              <w:t>Project.</w:t>
            </w:r>
            <w:r w:rsidRPr="003E6ADC">
              <w:rPr>
                <w:spacing w:val="25"/>
              </w:rPr>
              <w:t xml:space="preserve"> </w:t>
            </w:r>
            <w:r w:rsidRPr="003E6ADC">
              <w:t>The</w:t>
            </w:r>
            <w:r w:rsidRPr="003E6ADC">
              <w:rPr>
                <w:spacing w:val="26"/>
              </w:rPr>
              <w:t xml:space="preserve"> </w:t>
            </w:r>
            <w:r w:rsidRPr="003E6ADC">
              <w:t>communication</w:t>
            </w:r>
            <w:r w:rsidRPr="003E6ADC">
              <w:rPr>
                <w:spacing w:val="25"/>
              </w:rPr>
              <w:t xml:space="preserve"> </w:t>
            </w:r>
            <w:r w:rsidRPr="003E6ADC">
              <w:t>plan</w:t>
            </w:r>
            <w:r w:rsidRPr="003E6ADC">
              <w:rPr>
                <w:spacing w:val="27"/>
              </w:rPr>
              <w:t xml:space="preserve"> </w:t>
            </w:r>
            <w:r w:rsidRPr="003E6ADC">
              <w:t>should</w:t>
            </w:r>
          </w:p>
          <w:p w14:paraId="10A3D3D8" w14:textId="77777777" w:rsidR="006645CF" w:rsidRPr="003E6ADC" w:rsidRDefault="006645CF" w:rsidP="0074537C">
            <w:pPr>
              <w:pStyle w:val="TableParagraph"/>
              <w:spacing w:before="1" w:line="252" w:lineRule="exact"/>
              <w:ind w:left="827"/>
              <w:jc w:val="both"/>
            </w:pPr>
            <w:r w:rsidRPr="003E6ADC">
              <w:t xml:space="preserve">have  </w:t>
            </w:r>
            <w:r w:rsidRPr="003E6ADC">
              <w:rPr>
                <w:spacing w:val="19"/>
              </w:rPr>
              <w:t xml:space="preserve"> </w:t>
            </w:r>
            <w:r w:rsidRPr="003E6ADC">
              <w:t xml:space="preserve">dedicated   </w:t>
            </w:r>
            <w:r w:rsidRPr="003E6ADC">
              <w:rPr>
                <w:spacing w:val="17"/>
              </w:rPr>
              <w:t xml:space="preserve"> </w:t>
            </w:r>
            <w:r w:rsidRPr="003E6ADC">
              <w:t xml:space="preserve">outreach   </w:t>
            </w:r>
            <w:r w:rsidRPr="003E6ADC">
              <w:rPr>
                <w:spacing w:val="19"/>
              </w:rPr>
              <w:t xml:space="preserve"> </w:t>
            </w:r>
            <w:r w:rsidRPr="003E6ADC">
              <w:t xml:space="preserve">and   </w:t>
            </w:r>
            <w:r w:rsidRPr="003E6ADC">
              <w:rPr>
                <w:spacing w:val="19"/>
              </w:rPr>
              <w:t xml:space="preserve"> </w:t>
            </w:r>
            <w:r w:rsidRPr="003E6ADC">
              <w:t xml:space="preserve">tailored   </w:t>
            </w:r>
            <w:r w:rsidRPr="003E6ADC">
              <w:rPr>
                <w:spacing w:val="18"/>
              </w:rPr>
              <w:t xml:space="preserve"> </w:t>
            </w:r>
            <w:r w:rsidRPr="003E6ADC">
              <w:t xml:space="preserve">sessions   </w:t>
            </w:r>
            <w:r w:rsidRPr="003E6ADC">
              <w:rPr>
                <w:spacing w:val="20"/>
              </w:rPr>
              <w:t xml:space="preserve"> </w:t>
            </w:r>
            <w:r w:rsidRPr="003E6ADC">
              <w:t xml:space="preserve">for   </w:t>
            </w:r>
            <w:r w:rsidRPr="003E6ADC">
              <w:rPr>
                <w:spacing w:val="18"/>
              </w:rPr>
              <w:t xml:space="preserve"> </w:t>
            </w:r>
            <w:r w:rsidRPr="003E6ADC">
              <w:t>women</w:t>
            </w:r>
          </w:p>
          <w:p w14:paraId="7802B7E4" w14:textId="77777777" w:rsidR="006645CF" w:rsidRPr="003E6ADC" w:rsidRDefault="006645CF" w:rsidP="0074537C">
            <w:pPr>
              <w:pStyle w:val="TableParagraph"/>
              <w:spacing w:line="268" w:lineRule="exact"/>
              <w:ind w:left="827"/>
            </w:pPr>
            <w:r w:rsidRPr="003E6ADC">
              <w:t>entrepreneurs,</w:t>
            </w:r>
            <w:r w:rsidRPr="003E6ADC">
              <w:rPr>
                <w:spacing w:val="-1"/>
              </w:rPr>
              <w:t xml:space="preserve"> </w:t>
            </w:r>
            <w:r w:rsidRPr="003E6ADC">
              <w:t>youth and</w:t>
            </w:r>
            <w:r w:rsidRPr="003E6ADC">
              <w:rPr>
                <w:spacing w:val="-3"/>
              </w:rPr>
              <w:t xml:space="preserve"> </w:t>
            </w:r>
            <w:r w:rsidRPr="003E6ADC">
              <w:t>PwDs.</w:t>
            </w:r>
          </w:p>
          <w:p w14:paraId="1B55AF66" w14:textId="77777777" w:rsidR="006645CF" w:rsidRPr="003E6ADC" w:rsidRDefault="006645CF" w:rsidP="0074537C">
            <w:pPr>
              <w:pStyle w:val="TableParagraph"/>
              <w:rPr>
                <w:rFonts w:ascii="Arial MT"/>
              </w:rPr>
            </w:pPr>
          </w:p>
          <w:p w14:paraId="4136A26A" w14:textId="77777777" w:rsidR="006645CF" w:rsidRPr="003E6ADC" w:rsidRDefault="006645CF" w:rsidP="0074537C">
            <w:pPr>
              <w:pStyle w:val="TableParagraph"/>
              <w:rPr>
                <w:rFonts w:ascii="Arial MT"/>
              </w:rPr>
            </w:pPr>
          </w:p>
          <w:p w14:paraId="4613B68F" w14:textId="1D6AE31B" w:rsidR="006645CF" w:rsidRPr="003E6ADC" w:rsidRDefault="006645CF" w:rsidP="0074537C">
            <w:pPr>
              <w:pStyle w:val="TableParagraph"/>
              <w:tabs>
                <w:tab w:val="left" w:pos="827"/>
              </w:tabs>
              <w:ind w:left="827" w:right="94" w:hanging="567"/>
            </w:pPr>
            <w:r w:rsidRPr="003E6ADC">
              <w:t>iii.</w:t>
            </w:r>
            <w:r w:rsidRPr="003E6ADC">
              <w:tab/>
              <w:t>Monitoring</w:t>
            </w:r>
            <w:r w:rsidRPr="003E6ADC">
              <w:rPr>
                <w:spacing w:val="29"/>
              </w:rPr>
              <w:t xml:space="preserve"> </w:t>
            </w:r>
            <w:r w:rsidRPr="003E6ADC">
              <w:t>of</w:t>
            </w:r>
            <w:r w:rsidRPr="003E6ADC">
              <w:rPr>
                <w:spacing w:val="27"/>
              </w:rPr>
              <w:t xml:space="preserve"> </w:t>
            </w:r>
            <w:r w:rsidRPr="003E6ADC">
              <w:t>the</w:t>
            </w:r>
            <w:r w:rsidRPr="003E6ADC">
              <w:rPr>
                <w:spacing w:val="30"/>
              </w:rPr>
              <w:t xml:space="preserve"> </w:t>
            </w:r>
            <w:r w:rsidRPr="003E6ADC">
              <w:t>SEP</w:t>
            </w:r>
            <w:r w:rsidRPr="003E6ADC">
              <w:rPr>
                <w:spacing w:val="26"/>
              </w:rPr>
              <w:t xml:space="preserve"> </w:t>
            </w:r>
            <w:r w:rsidRPr="003E6ADC">
              <w:t>and</w:t>
            </w:r>
            <w:r w:rsidRPr="003E6ADC">
              <w:rPr>
                <w:spacing w:val="29"/>
              </w:rPr>
              <w:t xml:space="preserve"> </w:t>
            </w:r>
            <w:r w:rsidRPr="003E6ADC">
              <w:t>information</w:t>
            </w:r>
            <w:r w:rsidRPr="003E6ADC">
              <w:rPr>
                <w:spacing w:val="-47"/>
              </w:rPr>
              <w:t xml:space="preserve"> </w:t>
            </w:r>
            <w:r>
              <w:rPr>
                <w:spacing w:val="-47"/>
              </w:rPr>
              <w:t xml:space="preserve">       </w:t>
            </w:r>
            <w:r w:rsidRPr="003E6ADC">
              <w:t>disclosure.</w:t>
            </w:r>
          </w:p>
        </w:tc>
        <w:tc>
          <w:tcPr>
            <w:tcW w:w="3571" w:type="dxa"/>
            <w:gridSpan w:val="2"/>
          </w:tcPr>
          <w:p w14:paraId="7D4F724C" w14:textId="77777777" w:rsidR="006645CF" w:rsidRPr="003E6ADC" w:rsidRDefault="006645CF" w:rsidP="0074537C">
            <w:pPr>
              <w:pStyle w:val="TableParagraph"/>
              <w:rPr>
                <w:rFonts w:ascii="Arial MT"/>
              </w:rPr>
            </w:pPr>
          </w:p>
          <w:p w14:paraId="6BE0D274" w14:textId="77777777" w:rsidR="006645CF" w:rsidRPr="003E6ADC" w:rsidRDefault="006645CF" w:rsidP="0074537C">
            <w:pPr>
              <w:pStyle w:val="TableParagraph"/>
              <w:spacing w:before="7"/>
              <w:rPr>
                <w:rFonts w:ascii="Arial MT"/>
                <w:sz w:val="24"/>
              </w:rPr>
            </w:pPr>
          </w:p>
          <w:p w14:paraId="1EA776E4" w14:textId="77777777" w:rsidR="006645CF" w:rsidRDefault="006645CF" w:rsidP="0074537C">
            <w:pPr>
              <w:pStyle w:val="TableParagraph"/>
              <w:tabs>
                <w:tab w:val="left" w:pos="828"/>
                <w:tab w:val="left" w:pos="2670"/>
              </w:tabs>
              <w:ind w:left="828" w:right="97" w:hanging="466"/>
            </w:pPr>
            <w:r w:rsidRPr="003E6ADC">
              <w:t>i.</w:t>
            </w:r>
            <w:r w:rsidRPr="003E6ADC">
              <w:tab/>
              <w:t>Throughout</w:t>
            </w:r>
            <w:r w:rsidRPr="003E6ADC">
              <w:tab/>
            </w:r>
            <w:r w:rsidRPr="003E6ADC">
              <w:rPr>
                <w:spacing w:val="-1"/>
              </w:rPr>
              <w:t>Project</w:t>
            </w:r>
            <w:r w:rsidRPr="003E6ADC">
              <w:rPr>
                <w:spacing w:val="-47"/>
              </w:rPr>
              <w:t xml:space="preserve"> </w:t>
            </w:r>
            <w:r w:rsidRPr="003E6ADC">
              <w:t>implementation</w:t>
            </w:r>
          </w:p>
          <w:p w14:paraId="6C27BB65" w14:textId="77777777" w:rsidR="006645CF" w:rsidRDefault="006645CF" w:rsidP="0074537C">
            <w:pPr>
              <w:pStyle w:val="TableParagraph"/>
              <w:tabs>
                <w:tab w:val="left" w:pos="828"/>
                <w:tab w:val="left" w:pos="2670"/>
              </w:tabs>
              <w:ind w:left="828" w:right="97" w:hanging="466"/>
            </w:pPr>
          </w:p>
          <w:p w14:paraId="66AE9032" w14:textId="77777777" w:rsidR="006645CF" w:rsidRDefault="006645CF" w:rsidP="0074537C">
            <w:pPr>
              <w:pStyle w:val="TableParagraph"/>
              <w:tabs>
                <w:tab w:val="left" w:pos="828"/>
                <w:tab w:val="left" w:pos="2670"/>
              </w:tabs>
              <w:ind w:left="828" w:right="97" w:hanging="466"/>
            </w:pPr>
          </w:p>
          <w:p w14:paraId="6816468E" w14:textId="77777777" w:rsidR="006645CF" w:rsidRPr="003E6ADC" w:rsidRDefault="006645CF" w:rsidP="0074537C">
            <w:pPr>
              <w:pStyle w:val="TableParagraph"/>
              <w:tabs>
                <w:tab w:val="left" w:pos="828"/>
                <w:tab w:val="left" w:pos="2670"/>
              </w:tabs>
              <w:ind w:left="828" w:right="97" w:hanging="466"/>
            </w:pPr>
          </w:p>
          <w:p w14:paraId="1988BEA1" w14:textId="77777777" w:rsidR="006645CF" w:rsidRPr="003E6ADC" w:rsidRDefault="006645CF" w:rsidP="0074537C">
            <w:pPr>
              <w:pStyle w:val="TableParagraph"/>
              <w:numPr>
                <w:ilvl w:val="0"/>
                <w:numId w:val="7"/>
              </w:numPr>
              <w:tabs>
                <w:tab w:val="left" w:pos="828"/>
                <w:tab w:val="left" w:pos="829"/>
              </w:tabs>
              <w:ind w:right="95"/>
            </w:pPr>
            <w:r w:rsidRPr="003E6ADC">
              <w:t>prior</w:t>
            </w:r>
            <w:r w:rsidRPr="003E6ADC">
              <w:rPr>
                <w:spacing w:val="43"/>
              </w:rPr>
              <w:t xml:space="preserve"> </w:t>
            </w:r>
            <w:r w:rsidRPr="003E6ADC">
              <w:t>to</w:t>
            </w:r>
            <w:r w:rsidRPr="003E6ADC">
              <w:rPr>
                <w:spacing w:val="43"/>
              </w:rPr>
              <w:t xml:space="preserve"> </w:t>
            </w:r>
            <w:r w:rsidRPr="003E6ADC">
              <w:t>disbursement</w:t>
            </w:r>
            <w:r w:rsidRPr="003E6ADC">
              <w:rPr>
                <w:spacing w:val="40"/>
              </w:rPr>
              <w:t xml:space="preserve"> </w:t>
            </w:r>
            <w:r w:rsidRPr="003E6ADC">
              <w:t>of</w:t>
            </w:r>
            <w:r w:rsidRPr="003E6ADC">
              <w:rPr>
                <w:spacing w:val="-47"/>
              </w:rPr>
              <w:t xml:space="preserve"> </w:t>
            </w:r>
            <w:r w:rsidRPr="003E6ADC">
              <w:t>loans</w:t>
            </w:r>
            <w:r w:rsidRPr="003E6ADC">
              <w:rPr>
                <w:spacing w:val="-1"/>
              </w:rPr>
              <w:t xml:space="preserve"> </w:t>
            </w:r>
            <w:r w:rsidRPr="003E6ADC">
              <w:t>to</w:t>
            </w:r>
            <w:r w:rsidRPr="003E6ADC">
              <w:rPr>
                <w:spacing w:val="1"/>
              </w:rPr>
              <w:t xml:space="preserve"> </w:t>
            </w:r>
            <w:r>
              <w:rPr>
                <w:spacing w:val="1"/>
              </w:rPr>
              <w:t>P</w:t>
            </w:r>
            <w:r w:rsidRPr="003E6ADC">
              <w:t>FIs</w:t>
            </w:r>
            <w:r w:rsidRPr="003E6ADC">
              <w:rPr>
                <w:spacing w:val="-2"/>
              </w:rPr>
              <w:t xml:space="preserve"> </w:t>
            </w:r>
            <w:r w:rsidRPr="003E6ADC">
              <w:t>and</w:t>
            </w:r>
            <w:r w:rsidRPr="003E6ADC">
              <w:rPr>
                <w:spacing w:val="-3"/>
              </w:rPr>
              <w:t xml:space="preserve"> </w:t>
            </w:r>
            <w:r w:rsidRPr="003E6ADC">
              <w:t>SMEs</w:t>
            </w:r>
          </w:p>
          <w:p w14:paraId="2E05EA00" w14:textId="77777777" w:rsidR="006645CF" w:rsidRPr="003E6ADC" w:rsidRDefault="006645CF" w:rsidP="0074537C">
            <w:pPr>
              <w:pStyle w:val="TableParagraph"/>
              <w:rPr>
                <w:rFonts w:ascii="Arial MT"/>
              </w:rPr>
            </w:pPr>
          </w:p>
          <w:p w14:paraId="33EECEBA" w14:textId="77777777" w:rsidR="006645CF" w:rsidRPr="003E6ADC" w:rsidRDefault="006645CF" w:rsidP="0074537C">
            <w:pPr>
              <w:pStyle w:val="TableParagraph"/>
              <w:rPr>
                <w:rFonts w:ascii="Arial MT"/>
              </w:rPr>
            </w:pPr>
          </w:p>
          <w:p w14:paraId="6B7D8F68" w14:textId="77777777" w:rsidR="006645CF" w:rsidRPr="003E6ADC" w:rsidRDefault="006645CF" w:rsidP="0074537C">
            <w:pPr>
              <w:pStyle w:val="TableParagraph"/>
              <w:spacing w:before="3"/>
              <w:rPr>
                <w:rFonts w:ascii="Arial MT"/>
                <w:sz w:val="26"/>
              </w:rPr>
            </w:pPr>
          </w:p>
          <w:p w14:paraId="2AF6AE4B" w14:textId="4AF380D1" w:rsidR="006645CF" w:rsidRPr="003E6ADC" w:rsidRDefault="006645CF" w:rsidP="0074537C">
            <w:pPr>
              <w:pStyle w:val="TableParagraph"/>
              <w:numPr>
                <w:ilvl w:val="0"/>
                <w:numId w:val="7"/>
              </w:numPr>
              <w:tabs>
                <w:tab w:val="left" w:pos="828"/>
                <w:tab w:val="left" w:pos="829"/>
              </w:tabs>
              <w:spacing w:line="237" w:lineRule="auto"/>
              <w:ind w:right="97" w:hanging="567"/>
            </w:pPr>
            <w:r w:rsidRPr="003E6ADC">
              <w:t>Every</w:t>
            </w:r>
            <w:r w:rsidRPr="003E6ADC">
              <w:rPr>
                <w:spacing w:val="38"/>
              </w:rPr>
              <w:t xml:space="preserve"> </w:t>
            </w:r>
            <w:r w:rsidRPr="003E6ADC">
              <w:t>quarter</w:t>
            </w:r>
            <w:r w:rsidRPr="003E6ADC">
              <w:rPr>
                <w:spacing w:val="35"/>
              </w:rPr>
              <w:t xml:space="preserve"> </w:t>
            </w:r>
            <w:r w:rsidRPr="003E6ADC">
              <w:t>throughout</w:t>
            </w:r>
            <w:r w:rsidRPr="003E6ADC">
              <w:rPr>
                <w:spacing w:val="-47"/>
              </w:rPr>
              <w:t xml:space="preserve"> </w:t>
            </w:r>
            <w:r w:rsidRPr="003E6ADC">
              <w:t>the</w:t>
            </w:r>
            <w:r w:rsidRPr="003E6ADC">
              <w:rPr>
                <w:spacing w:val="-5"/>
              </w:rPr>
              <w:t xml:space="preserve"> </w:t>
            </w:r>
            <w:r w:rsidRPr="003E6ADC">
              <w:t>Project</w:t>
            </w:r>
            <w:r w:rsidRPr="003E6ADC">
              <w:rPr>
                <w:spacing w:val="-3"/>
              </w:rPr>
              <w:t xml:space="preserve"> </w:t>
            </w:r>
            <w:r w:rsidRPr="003E6ADC">
              <w:t>implementation</w:t>
            </w:r>
          </w:p>
        </w:tc>
        <w:tc>
          <w:tcPr>
            <w:tcW w:w="2196" w:type="dxa"/>
          </w:tcPr>
          <w:p w14:paraId="078FA6B8" w14:textId="77777777" w:rsidR="006645CF" w:rsidRDefault="006645CF" w:rsidP="0074537C">
            <w:pPr>
              <w:pStyle w:val="TableParagraph"/>
              <w:spacing w:line="268" w:lineRule="exact"/>
              <w:ind w:left="108"/>
            </w:pPr>
          </w:p>
          <w:p w14:paraId="54893A5A" w14:textId="4BF816CD" w:rsidR="006645CF" w:rsidRPr="003E6ADC" w:rsidRDefault="006645CF" w:rsidP="0074537C">
            <w:pPr>
              <w:pStyle w:val="TableParagraph"/>
              <w:spacing w:line="268" w:lineRule="exact"/>
              <w:ind w:left="108"/>
            </w:pPr>
            <w:r w:rsidRPr="003E6ADC">
              <w:t xml:space="preserve">MOF </w:t>
            </w:r>
            <w:r>
              <w:t xml:space="preserve">- </w:t>
            </w:r>
            <w:r w:rsidRPr="003E6ADC">
              <w:t>FSDD, POFP</w:t>
            </w:r>
          </w:p>
          <w:p w14:paraId="5EB3A7D9" w14:textId="2D3B2805" w:rsidR="006645CF" w:rsidRPr="003E6ADC" w:rsidRDefault="006645CF" w:rsidP="0074537C">
            <w:pPr>
              <w:pStyle w:val="TableParagraph"/>
              <w:spacing w:line="268" w:lineRule="exact"/>
              <w:ind w:left="108"/>
            </w:pPr>
          </w:p>
          <w:p w14:paraId="517B08C7" w14:textId="353EB7EC" w:rsidR="006645CF" w:rsidRPr="003E6ADC" w:rsidRDefault="006645CF" w:rsidP="0074537C">
            <w:pPr>
              <w:pStyle w:val="TableParagraph"/>
              <w:spacing w:line="268" w:lineRule="exact"/>
              <w:ind w:left="108"/>
            </w:pPr>
            <w:r w:rsidRPr="003E6ADC">
              <w:t>TMRC and PFIs</w:t>
            </w:r>
          </w:p>
          <w:p w14:paraId="2F9076FF" w14:textId="77777777" w:rsidR="006645CF" w:rsidRPr="003E6ADC" w:rsidRDefault="006645CF" w:rsidP="0074537C">
            <w:pPr>
              <w:pStyle w:val="TableParagraph"/>
              <w:rPr>
                <w:rFonts w:ascii="Arial MT"/>
              </w:rPr>
            </w:pPr>
          </w:p>
          <w:p w14:paraId="5431E87B" w14:textId="77777777" w:rsidR="006645CF" w:rsidRPr="003E6ADC" w:rsidRDefault="006645CF" w:rsidP="0074537C">
            <w:pPr>
              <w:pStyle w:val="TableParagraph"/>
              <w:rPr>
                <w:rFonts w:ascii="Arial MT"/>
              </w:rPr>
            </w:pPr>
          </w:p>
          <w:p w14:paraId="19B09A57" w14:textId="77777777" w:rsidR="006645CF" w:rsidRPr="003E6ADC" w:rsidRDefault="006645CF" w:rsidP="0074537C">
            <w:pPr>
              <w:pStyle w:val="TableParagraph"/>
              <w:rPr>
                <w:rFonts w:ascii="Arial MT"/>
              </w:rPr>
            </w:pPr>
          </w:p>
          <w:p w14:paraId="271DC569" w14:textId="77777777" w:rsidR="006645CF" w:rsidRPr="003E6ADC" w:rsidRDefault="006645CF" w:rsidP="0074537C">
            <w:pPr>
              <w:pStyle w:val="TableParagraph"/>
              <w:rPr>
                <w:rFonts w:ascii="Arial MT"/>
              </w:rPr>
            </w:pPr>
          </w:p>
          <w:p w14:paraId="3C2B23C3" w14:textId="77777777" w:rsidR="006645CF" w:rsidRPr="003E6ADC" w:rsidRDefault="006645CF" w:rsidP="0074537C">
            <w:pPr>
              <w:pStyle w:val="TableParagraph"/>
              <w:rPr>
                <w:rFonts w:ascii="Arial MT"/>
              </w:rPr>
            </w:pPr>
          </w:p>
          <w:p w14:paraId="5E07C8C7" w14:textId="77777777" w:rsidR="006645CF" w:rsidRPr="003E6ADC" w:rsidRDefault="006645CF" w:rsidP="0074537C">
            <w:pPr>
              <w:pStyle w:val="TableParagraph"/>
              <w:rPr>
                <w:rFonts w:ascii="Arial MT"/>
              </w:rPr>
            </w:pPr>
          </w:p>
          <w:p w14:paraId="1D5C65CE" w14:textId="0AF9A942" w:rsidR="006645CF" w:rsidRPr="003E6ADC" w:rsidRDefault="006645CF" w:rsidP="0074537C">
            <w:pPr>
              <w:pStyle w:val="TableParagraph"/>
              <w:spacing w:line="252" w:lineRule="exact"/>
            </w:pPr>
          </w:p>
        </w:tc>
      </w:tr>
      <w:tr w:rsidR="003E6ADC" w:rsidRPr="003E6ADC" w14:paraId="0F912FAC" w14:textId="77777777" w:rsidTr="0074537C">
        <w:trPr>
          <w:trHeight w:val="2419"/>
        </w:trPr>
        <w:tc>
          <w:tcPr>
            <w:tcW w:w="1052" w:type="dxa"/>
          </w:tcPr>
          <w:p w14:paraId="66FA0D62" w14:textId="198EC3AD" w:rsidR="00AE6132" w:rsidRPr="003E6ADC" w:rsidRDefault="0055263C" w:rsidP="0074537C">
            <w:pPr>
              <w:pStyle w:val="TableParagraph"/>
              <w:spacing w:line="268" w:lineRule="exact"/>
              <w:ind w:left="107"/>
            </w:pPr>
            <w:r w:rsidRPr="003E6ADC">
              <w:t>10.</w:t>
            </w:r>
            <w:r w:rsidR="00A363C3">
              <w:t>3</w:t>
            </w:r>
          </w:p>
        </w:tc>
        <w:tc>
          <w:tcPr>
            <w:tcW w:w="7769" w:type="dxa"/>
          </w:tcPr>
          <w:p w14:paraId="21E04571" w14:textId="77777777" w:rsidR="00AE6132" w:rsidRPr="003E6ADC" w:rsidRDefault="0055263C" w:rsidP="0074537C">
            <w:pPr>
              <w:pStyle w:val="TableParagraph"/>
              <w:spacing w:line="268" w:lineRule="exact"/>
              <w:ind w:left="107"/>
              <w:rPr>
                <w:b/>
              </w:rPr>
            </w:pPr>
            <w:r w:rsidRPr="00D40A7E">
              <w:rPr>
                <w:b/>
              </w:rPr>
              <w:t>GRIEVANCE</w:t>
            </w:r>
            <w:r w:rsidRPr="00D40A7E">
              <w:rPr>
                <w:b/>
                <w:spacing w:val="-4"/>
              </w:rPr>
              <w:t xml:space="preserve"> </w:t>
            </w:r>
            <w:r w:rsidRPr="00D40A7E">
              <w:rPr>
                <w:b/>
              </w:rPr>
              <w:t>MECHANISM:</w:t>
            </w:r>
          </w:p>
          <w:p w14:paraId="33D4B58D" w14:textId="77777777" w:rsidR="00AE6132" w:rsidRPr="003E6ADC" w:rsidRDefault="00AE6132" w:rsidP="0074537C">
            <w:pPr>
              <w:pStyle w:val="TableParagraph"/>
              <w:spacing w:before="5"/>
              <w:rPr>
                <w:rFonts w:ascii="Arial MT"/>
                <w:sz w:val="23"/>
              </w:rPr>
            </w:pPr>
          </w:p>
          <w:p w14:paraId="0245B03A" w14:textId="77777777" w:rsidR="00AE6132" w:rsidRPr="003E6ADC" w:rsidRDefault="0055263C" w:rsidP="0074537C">
            <w:pPr>
              <w:pStyle w:val="TableParagraph"/>
              <w:numPr>
                <w:ilvl w:val="0"/>
                <w:numId w:val="6"/>
              </w:numPr>
              <w:tabs>
                <w:tab w:val="left" w:pos="828"/>
              </w:tabs>
              <w:ind w:right="93"/>
              <w:jc w:val="both"/>
            </w:pPr>
            <w:r w:rsidRPr="003E6ADC">
              <w:t>Accessible grievance arrangements shall be made publicly available to</w:t>
            </w:r>
            <w:r w:rsidRPr="003E6ADC">
              <w:rPr>
                <w:spacing w:val="1"/>
              </w:rPr>
              <w:t xml:space="preserve"> </w:t>
            </w:r>
            <w:r w:rsidRPr="003E6ADC">
              <w:t>receive</w:t>
            </w:r>
            <w:r w:rsidRPr="003E6ADC">
              <w:rPr>
                <w:spacing w:val="1"/>
              </w:rPr>
              <w:t xml:space="preserve"> </w:t>
            </w:r>
            <w:r w:rsidRPr="003E6ADC">
              <w:t>and</w:t>
            </w:r>
            <w:r w:rsidRPr="003E6ADC">
              <w:rPr>
                <w:spacing w:val="1"/>
              </w:rPr>
              <w:t xml:space="preserve"> </w:t>
            </w:r>
            <w:r w:rsidRPr="003E6ADC">
              <w:t>facilitate</w:t>
            </w:r>
            <w:r w:rsidRPr="003E6ADC">
              <w:rPr>
                <w:spacing w:val="1"/>
              </w:rPr>
              <w:t xml:space="preserve"> </w:t>
            </w:r>
            <w:r w:rsidRPr="003E6ADC">
              <w:t>the</w:t>
            </w:r>
            <w:r w:rsidRPr="003E6ADC">
              <w:rPr>
                <w:spacing w:val="1"/>
              </w:rPr>
              <w:t xml:space="preserve"> </w:t>
            </w:r>
            <w:r w:rsidRPr="003E6ADC">
              <w:t>resolution</w:t>
            </w:r>
            <w:r w:rsidRPr="003E6ADC">
              <w:rPr>
                <w:spacing w:val="1"/>
              </w:rPr>
              <w:t xml:space="preserve"> </w:t>
            </w:r>
            <w:r w:rsidRPr="003E6ADC">
              <w:t>of</w:t>
            </w:r>
            <w:r w:rsidRPr="003E6ADC">
              <w:rPr>
                <w:spacing w:val="1"/>
              </w:rPr>
              <w:t xml:space="preserve"> </w:t>
            </w:r>
            <w:r w:rsidRPr="003E6ADC">
              <w:t>concerns</w:t>
            </w:r>
            <w:r w:rsidRPr="003E6ADC">
              <w:rPr>
                <w:spacing w:val="1"/>
              </w:rPr>
              <w:t xml:space="preserve"> </w:t>
            </w:r>
            <w:r w:rsidRPr="003E6ADC">
              <w:t>and</w:t>
            </w:r>
            <w:r w:rsidRPr="003E6ADC">
              <w:rPr>
                <w:spacing w:val="1"/>
              </w:rPr>
              <w:t xml:space="preserve"> </w:t>
            </w:r>
            <w:r w:rsidRPr="003E6ADC">
              <w:t>grievances</w:t>
            </w:r>
            <w:r w:rsidRPr="003E6ADC">
              <w:rPr>
                <w:spacing w:val="1"/>
              </w:rPr>
              <w:t xml:space="preserve"> </w:t>
            </w:r>
            <w:r w:rsidRPr="003E6ADC">
              <w:t>in</w:t>
            </w:r>
            <w:r w:rsidRPr="003E6ADC">
              <w:rPr>
                <w:spacing w:val="1"/>
              </w:rPr>
              <w:t xml:space="preserve"> </w:t>
            </w:r>
            <w:r w:rsidRPr="003E6ADC">
              <w:t>relation to the Project, consistent with ESS10, in a manner acceptable</w:t>
            </w:r>
            <w:r w:rsidRPr="003E6ADC">
              <w:rPr>
                <w:spacing w:val="1"/>
              </w:rPr>
              <w:t xml:space="preserve"> </w:t>
            </w:r>
            <w:r w:rsidRPr="003E6ADC">
              <w:t>to</w:t>
            </w:r>
            <w:r w:rsidRPr="003E6ADC">
              <w:rPr>
                <w:spacing w:val="-1"/>
              </w:rPr>
              <w:t xml:space="preserve"> </w:t>
            </w:r>
            <w:r w:rsidRPr="003E6ADC">
              <w:t>the Association.</w:t>
            </w:r>
          </w:p>
          <w:p w14:paraId="468657EB" w14:textId="77777777" w:rsidR="00AE6132" w:rsidRPr="003E6ADC" w:rsidRDefault="00AE6132" w:rsidP="0074537C">
            <w:pPr>
              <w:pStyle w:val="TableParagraph"/>
              <w:spacing w:before="5"/>
              <w:rPr>
                <w:rFonts w:ascii="Arial MT"/>
                <w:sz w:val="23"/>
              </w:rPr>
            </w:pPr>
          </w:p>
          <w:p w14:paraId="2AE7AAB7" w14:textId="77777777" w:rsidR="00AE6132" w:rsidRPr="003E6ADC" w:rsidRDefault="0055263C" w:rsidP="0074537C">
            <w:pPr>
              <w:pStyle w:val="TableParagraph"/>
              <w:numPr>
                <w:ilvl w:val="0"/>
                <w:numId w:val="6"/>
              </w:numPr>
              <w:tabs>
                <w:tab w:val="left" w:pos="827"/>
                <w:tab w:val="left" w:pos="828"/>
              </w:tabs>
              <w:ind w:hanging="517"/>
            </w:pPr>
            <w:r w:rsidRPr="003E6ADC">
              <w:t>GRM</w:t>
            </w:r>
            <w:r w:rsidRPr="003E6ADC">
              <w:rPr>
                <w:spacing w:val="-2"/>
              </w:rPr>
              <w:t xml:space="preserve"> </w:t>
            </w:r>
            <w:r w:rsidRPr="003E6ADC">
              <w:t>shall</w:t>
            </w:r>
            <w:r w:rsidRPr="003E6ADC">
              <w:rPr>
                <w:spacing w:val="-4"/>
              </w:rPr>
              <w:t xml:space="preserve"> </w:t>
            </w:r>
            <w:r w:rsidRPr="003E6ADC">
              <w:t>be</w:t>
            </w:r>
            <w:r w:rsidRPr="003E6ADC">
              <w:rPr>
                <w:spacing w:val="-1"/>
              </w:rPr>
              <w:t xml:space="preserve"> </w:t>
            </w:r>
            <w:r w:rsidRPr="003E6ADC">
              <w:t>updated</w:t>
            </w:r>
            <w:r w:rsidRPr="003E6ADC">
              <w:rPr>
                <w:spacing w:val="-5"/>
              </w:rPr>
              <w:t xml:space="preserve"> </w:t>
            </w:r>
            <w:r w:rsidRPr="003E6ADC">
              <w:t>to</w:t>
            </w:r>
            <w:r w:rsidRPr="003E6ADC">
              <w:rPr>
                <w:spacing w:val="-2"/>
              </w:rPr>
              <w:t xml:space="preserve"> </w:t>
            </w:r>
            <w:r w:rsidRPr="003E6ADC">
              <w:t>reflect</w:t>
            </w:r>
            <w:r w:rsidRPr="003E6ADC">
              <w:rPr>
                <w:spacing w:val="-1"/>
              </w:rPr>
              <w:t xml:space="preserve"> </w:t>
            </w:r>
            <w:r w:rsidRPr="003E6ADC">
              <w:t>the results</w:t>
            </w:r>
            <w:r w:rsidRPr="003E6ADC">
              <w:rPr>
                <w:spacing w:val="-4"/>
              </w:rPr>
              <w:t xml:space="preserve"> </w:t>
            </w:r>
            <w:r w:rsidRPr="003E6ADC">
              <w:t>of</w:t>
            </w:r>
            <w:r w:rsidRPr="003E6ADC">
              <w:rPr>
                <w:spacing w:val="-1"/>
              </w:rPr>
              <w:t xml:space="preserve"> </w:t>
            </w:r>
            <w:r w:rsidRPr="003E6ADC">
              <w:t>the social</w:t>
            </w:r>
            <w:r w:rsidRPr="003E6ADC">
              <w:rPr>
                <w:spacing w:val="-2"/>
              </w:rPr>
              <w:t xml:space="preserve"> </w:t>
            </w:r>
            <w:r w:rsidRPr="003E6ADC">
              <w:t>assessment</w:t>
            </w:r>
          </w:p>
        </w:tc>
        <w:tc>
          <w:tcPr>
            <w:tcW w:w="3571" w:type="dxa"/>
            <w:gridSpan w:val="2"/>
          </w:tcPr>
          <w:p w14:paraId="148CFEE2" w14:textId="77777777" w:rsidR="00AE6132" w:rsidRPr="003E6ADC" w:rsidRDefault="00AE6132" w:rsidP="0074537C">
            <w:pPr>
              <w:pStyle w:val="TableParagraph"/>
              <w:spacing w:before="4"/>
              <w:rPr>
                <w:rFonts w:ascii="Arial MT"/>
                <w:sz w:val="23"/>
              </w:rPr>
            </w:pPr>
          </w:p>
          <w:p w14:paraId="001AD3C3" w14:textId="77777777" w:rsidR="00AE6132" w:rsidRPr="003E6ADC" w:rsidRDefault="0055263C" w:rsidP="0074537C">
            <w:pPr>
              <w:pStyle w:val="TableParagraph"/>
              <w:numPr>
                <w:ilvl w:val="0"/>
                <w:numId w:val="5"/>
              </w:numPr>
              <w:tabs>
                <w:tab w:val="left" w:pos="829"/>
                <w:tab w:val="left" w:pos="2670"/>
              </w:tabs>
              <w:ind w:right="97"/>
              <w:jc w:val="both"/>
            </w:pPr>
            <w:r w:rsidRPr="003E6ADC">
              <w:t>Throughout</w:t>
            </w:r>
            <w:r w:rsidRPr="003E6ADC">
              <w:tab/>
            </w:r>
            <w:r w:rsidRPr="003E6ADC">
              <w:rPr>
                <w:spacing w:val="-1"/>
              </w:rPr>
              <w:t>Project</w:t>
            </w:r>
            <w:r w:rsidRPr="003E6ADC">
              <w:rPr>
                <w:spacing w:val="-48"/>
              </w:rPr>
              <w:t xml:space="preserve"> </w:t>
            </w:r>
            <w:r w:rsidRPr="003E6ADC">
              <w:t>implementation</w:t>
            </w:r>
          </w:p>
          <w:p w14:paraId="203A8109" w14:textId="77777777" w:rsidR="00AE6132" w:rsidRDefault="00AE6132" w:rsidP="0074537C">
            <w:pPr>
              <w:pStyle w:val="TableParagraph"/>
              <w:spacing w:before="4"/>
              <w:rPr>
                <w:rFonts w:ascii="Arial MT"/>
                <w:sz w:val="23"/>
              </w:rPr>
            </w:pPr>
          </w:p>
          <w:p w14:paraId="71540390" w14:textId="77777777" w:rsidR="006645CF" w:rsidRDefault="006645CF" w:rsidP="0074537C">
            <w:pPr>
              <w:pStyle w:val="TableParagraph"/>
              <w:spacing w:before="4"/>
              <w:rPr>
                <w:rFonts w:ascii="Arial MT"/>
                <w:sz w:val="23"/>
              </w:rPr>
            </w:pPr>
          </w:p>
          <w:p w14:paraId="543DB680" w14:textId="77777777" w:rsidR="006645CF" w:rsidRPr="003E6ADC" w:rsidRDefault="006645CF" w:rsidP="0074537C">
            <w:pPr>
              <w:pStyle w:val="TableParagraph"/>
              <w:spacing w:before="4"/>
              <w:rPr>
                <w:rFonts w:ascii="Arial MT"/>
                <w:sz w:val="23"/>
              </w:rPr>
            </w:pPr>
          </w:p>
          <w:p w14:paraId="7F74FBA7" w14:textId="77777777" w:rsidR="00AE6132" w:rsidRPr="003E6ADC" w:rsidRDefault="0055263C" w:rsidP="0074537C">
            <w:pPr>
              <w:pStyle w:val="TableParagraph"/>
              <w:numPr>
                <w:ilvl w:val="0"/>
                <w:numId w:val="5"/>
              </w:numPr>
              <w:tabs>
                <w:tab w:val="left" w:pos="829"/>
              </w:tabs>
              <w:spacing w:before="1"/>
              <w:ind w:right="94" w:hanging="516"/>
              <w:jc w:val="both"/>
            </w:pPr>
            <w:r w:rsidRPr="003E6ADC">
              <w:t>The</w:t>
            </w:r>
            <w:r w:rsidRPr="003E6ADC">
              <w:rPr>
                <w:spacing w:val="1"/>
              </w:rPr>
              <w:t xml:space="preserve"> </w:t>
            </w:r>
            <w:r w:rsidRPr="003E6ADC">
              <w:t>SA</w:t>
            </w:r>
            <w:r w:rsidRPr="003E6ADC">
              <w:rPr>
                <w:spacing w:val="1"/>
              </w:rPr>
              <w:t xml:space="preserve"> </w:t>
            </w:r>
            <w:r w:rsidRPr="003E6ADC">
              <w:t>measures</w:t>
            </w:r>
            <w:r w:rsidRPr="003E6ADC">
              <w:rPr>
                <w:spacing w:val="1"/>
              </w:rPr>
              <w:t xml:space="preserve"> </w:t>
            </w:r>
            <w:r w:rsidRPr="003E6ADC">
              <w:t>shall</w:t>
            </w:r>
            <w:r w:rsidRPr="003E6ADC">
              <w:rPr>
                <w:spacing w:val="1"/>
              </w:rPr>
              <w:t xml:space="preserve"> </w:t>
            </w:r>
            <w:r w:rsidRPr="003E6ADC">
              <w:t>be</w:t>
            </w:r>
            <w:r w:rsidRPr="003E6ADC">
              <w:rPr>
                <w:spacing w:val="-47"/>
              </w:rPr>
              <w:t xml:space="preserve"> </w:t>
            </w:r>
            <w:r w:rsidRPr="003E6ADC">
              <w:t>integrated in the GRM prior</w:t>
            </w:r>
            <w:r w:rsidRPr="003E6ADC">
              <w:rPr>
                <w:spacing w:val="-48"/>
              </w:rPr>
              <w:t xml:space="preserve"> </w:t>
            </w:r>
            <w:r w:rsidRPr="003E6ADC">
              <w:t>to</w:t>
            </w:r>
            <w:r w:rsidRPr="003E6ADC">
              <w:rPr>
                <w:spacing w:val="1"/>
              </w:rPr>
              <w:t xml:space="preserve"> </w:t>
            </w:r>
            <w:r w:rsidRPr="003E6ADC">
              <w:t>disbursement</w:t>
            </w:r>
            <w:r w:rsidRPr="003E6ADC">
              <w:rPr>
                <w:spacing w:val="1"/>
              </w:rPr>
              <w:t xml:space="preserve"> </w:t>
            </w:r>
            <w:r w:rsidRPr="003E6ADC">
              <w:t>for</w:t>
            </w:r>
            <w:r w:rsidRPr="003E6ADC">
              <w:rPr>
                <w:spacing w:val="1"/>
              </w:rPr>
              <w:t xml:space="preserve"> </w:t>
            </w:r>
            <w:r w:rsidRPr="003E6ADC">
              <w:t>Component</w:t>
            </w:r>
            <w:r w:rsidRPr="003E6ADC">
              <w:rPr>
                <w:spacing w:val="-2"/>
              </w:rPr>
              <w:t xml:space="preserve"> </w:t>
            </w:r>
            <w:r w:rsidRPr="003E6ADC">
              <w:t>1.</w:t>
            </w:r>
          </w:p>
        </w:tc>
        <w:tc>
          <w:tcPr>
            <w:tcW w:w="2196" w:type="dxa"/>
          </w:tcPr>
          <w:p w14:paraId="45E72589" w14:textId="77777777" w:rsidR="00AE6132" w:rsidRPr="003E6ADC" w:rsidRDefault="00AE6132" w:rsidP="0074537C">
            <w:pPr>
              <w:pStyle w:val="TableParagraph"/>
              <w:spacing w:before="4"/>
              <w:rPr>
                <w:rFonts w:ascii="Arial MT"/>
                <w:sz w:val="23"/>
              </w:rPr>
            </w:pPr>
          </w:p>
          <w:p w14:paraId="3E301F4B" w14:textId="3C9C8EDE" w:rsidR="00AE6132" w:rsidRPr="003E6ADC" w:rsidRDefault="00DD45A4" w:rsidP="0074537C">
            <w:pPr>
              <w:pStyle w:val="TableParagraph"/>
              <w:ind w:left="108"/>
            </w:pPr>
            <w:r w:rsidRPr="003E6ADC">
              <w:t xml:space="preserve">MOF </w:t>
            </w:r>
            <w:r w:rsidR="003E52AF">
              <w:t>-</w:t>
            </w:r>
            <w:r w:rsidRPr="003E6ADC">
              <w:t>FSDD,</w:t>
            </w:r>
            <w:r w:rsidR="003879C7" w:rsidRPr="003E6ADC">
              <w:t xml:space="preserve"> </w:t>
            </w:r>
            <w:r w:rsidR="00483A72" w:rsidRPr="003E6ADC">
              <w:t>POFP</w:t>
            </w:r>
          </w:p>
          <w:p w14:paraId="03613E99" w14:textId="77777777" w:rsidR="00DD45A4" w:rsidRPr="003E6ADC" w:rsidRDefault="00DD45A4" w:rsidP="0074537C">
            <w:pPr>
              <w:pStyle w:val="TableParagraph"/>
              <w:ind w:left="108"/>
            </w:pPr>
          </w:p>
          <w:p w14:paraId="4F97D9F3" w14:textId="30A3EE84" w:rsidR="00DD45A4" w:rsidRPr="003E6ADC" w:rsidRDefault="00DD45A4" w:rsidP="0074537C">
            <w:pPr>
              <w:pStyle w:val="TableParagraph"/>
              <w:ind w:left="108"/>
            </w:pPr>
            <w:r w:rsidRPr="003E6ADC">
              <w:t>TMRC</w:t>
            </w:r>
          </w:p>
        </w:tc>
      </w:tr>
      <w:tr w:rsidR="003E6ADC" w:rsidRPr="003E6ADC" w14:paraId="4F7DD400" w14:textId="77777777" w:rsidTr="0074537C">
        <w:trPr>
          <w:trHeight w:val="3476"/>
        </w:trPr>
        <w:tc>
          <w:tcPr>
            <w:tcW w:w="1052" w:type="dxa"/>
          </w:tcPr>
          <w:p w14:paraId="4FDE9EA4" w14:textId="282BDA1C" w:rsidR="00AE6132" w:rsidRPr="003E6ADC" w:rsidRDefault="0055263C" w:rsidP="0074537C">
            <w:pPr>
              <w:pStyle w:val="TableParagraph"/>
              <w:spacing w:line="268" w:lineRule="exact"/>
              <w:ind w:left="107"/>
            </w:pPr>
            <w:r w:rsidRPr="003E6ADC">
              <w:lastRenderedPageBreak/>
              <w:t>10.</w:t>
            </w:r>
            <w:r w:rsidR="00A363C3">
              <w:t>4</w:t>
            </w:r>
          </w:p>
        </w:tc>
        <w:tc>
          <w:tcPr>
            <w:tcW w:w="7769" w:type="dxa"/>
          </w:tcPr>
          <w:p w14:paraId="2A78EC85" w14:textId="77777777" w:rsidR="00AE6132" w:rsidRPr="003E6ADC" w:rsidRDefault="00AE6132" w:rsidP="0074537C">
            <w:pPr>
              <w:pStyle w:val="TableParagraph"/>
              <w:spacing w:before="3"/>
              <w:rPr>
                <w:rFonts w:ascii="Arial MT"/>
                <w:sz w:val="23"/>
              </w:rPr>
            </w:pPr>
          </w:p>
          <w:p w14:paraId="7C167637" w14:textId="4E4D6F4B" w:rsidR="00AE6132" w:rsidRPr="003E6ADC" w:rsidRDefault="0055263C" w:rsidP="0074537C">
            <w:pPr>
              <w:pStyle w:val="TableParagraph"/>
              <w:numPr>
                <w:ilvl w:val="0"/>
                <w:numId w:val="4"/>
              </w:numPr>
              <w:tabs>
                <w:tab w:val="left" w:pos="828"/>
              </w:tabs>
              <w:ind w:right="94"/>
              <w:jc w:val="both"/>
            </w:pPr>
            <w:r w:rsidRPr="003E6ADC">
              <w:t>The</w:t>
            </w:r>
            <w:r w:rsidRPr="003E6ADC">
              <w:rPr>
                <w:spacing w:val="1"/>
              </w:rPr>
              <w:t xml:space="preserve"> </w:t>
            </w:r>
            <w:r w:rsidRPr="003E6ADC">
              <w:t>Recipient</w:t>
            </w:r>
            <w:r w:rsidRPr="003E6ADC">
              <w:rPr>
                <w:spacing w:val="1"/>
              </w:rPr>
              <w:t xml:space="preserve"> </w:t>
            </w:r>
            <w:r w:rsidRPr="003E6ADC">
              <w:t>shall</w:t>
            </w:r>
            <w:r w:rsidRPr="003E6ADC">
              <w:rPr>
                <w:spacing w:val="1"/>
              </w:rPr>
              <w:t xml:space="preserve"> </w:t>
            </w:r>
            <w:r w:rsidRPr="003E6ADC">
              <w:t>ensure</w:t>
            </w:r>
            <w:r w:rsidRPr="003E6ADC">
              <w:rPr>
                <w:spacing w:val="1"/>
              </w:rPr>
              <w:t xml:space="preserve"> </w:t>
            </w:r>
            <w:r w:rsidRPr="003E6ADC">
              <w:t>that</w:t>
            </w:r>
            <w:r w:rsidRPr="003E6ADC">
              <w:rPr>
                <w:spacing w:val="1"/>
              </w:rPr>
              <w:t xml:space="preserve"> </w:t>
            </w:r>
            <w:r w:rsidRPr="003E6ADC">
              <w:t>the</w:t>
            </w:r>
            <w:r w:rsidRPr="003E6ADC">
              <w:rPr>
                <w:spacing w:val="1"/>
              </w:rPr>
              <w:t xml:space="preserve"> </w:t>
            </w:r>
            <w:r w:rsidRPr="003E6ADC">
              <w:t>GRM shall be used to address GBV-related issues and mechanisms to</w:t>
            </w:r>
            <w:r w:rsidRPr="003E6ADC">
              <w:rPr>
                <w:spacing w:val="1"/>
              </w:rPr>
              <w:t xml:space="preserve"> </w:t>
            </w:r>
            <w:r w:rsidRPr="003E6ADC">
              <w:t>ensure confidentiality and anonymity in reporting with safe and ethical</w:t>
            </w:r>
            <w:r w:rsidRPr="003E6ADC">
              <w:rPr>
                <w:spacing w:val="-47"/>
              </w:rPr>
              <w:t xml:space="preserve"> </w:t>
            </w:r>
            <w:r w:rsidRPr="003E6ADC">
              <w:t>documenting of GBV issues. Further, the GRM shall immediately notify</w:t>
            </w:r>
            <w:r w:rsidRPr="003E6ADC">
              <w:rPr>
                <w:spacing w:val="1"/>
              </w:rPr>
              <w:t xml:space="preserve"> </w:t>
            </w:r>
            <w:r w:rsidRPr="003E6ADC">
              <w:t>both</w:t>
            </w:r>
            <w:r w:rsidRPr="003E6ADC">
              <w:rPr>
                <w:spacing w:val="1"/>
              </w:rPr>
              <w:t xml:space="preserve"> </w:t>
            </w:r>
            <w:r w:rsidRPr="003E6ADC">
              <w:t>the</w:t>
            </w:r>
            <w:r w:rsidRPr="003E6ADC">
              <w:rPr>
                <w:spacing w:val="1"/>
              </w:rPr>
              <w:t xml:space="preserve"> </w:t>
            </w:r>
            <w:r w:rsidR="00DD45A4" w:rsidRPr="003E6ADC">
              <w:t>MOF</w:t>
            </w:r>
            <w:r w:rsidR="00D81923">
              <w:t>-</w:t>
            </w:r>
            <w:r w:rsidR="00DD45A4" w:rsidRPr="003E6ADC">
              <w:t xml:space="preserve"> FSDD,</w:t>
            </w:r>
            <w:r w:rsidR="00F25DFF" w:rsidRPr="003E6ADC">
              <w:t xml:space="preserve"> </w:t>
            </w:r>
            <w:r w:rsidR="00D81923" w:rsidRPr="003E6ADC">
              <w:t>PO</w:t>
            </w:r>
            <w:r w:rsidR="00D81923">
              <w:t>FP</w:t>
            </w:r>
            <w:r w:rsidR="00D81923" w:rsidRPr="003E6ADC">
              <w:rPr>
                <w:spacing w:val="1"/>
              </w:rPr>
              <w:t xml:space="preserve"> </w:t>
            </w:r>
            <w:r w:rsidRPr="003E6ADC">
              <w:t>and</w:t>
            </w:r>
            <w:r w:rsidRPr="003E6ADC">
              <w:rPr>
                <w:spacing w:val="1"/>
              </w:rPr>
              <w:t xml:space="preserve"> </w:t>
            </w:r>
            <w:r w:rsidRPr="003E6ADC">
              <w:t>the</w:t>
            </w:r>
            <w:r w:rsidRPr="003E6ADC">
              <w:rPr>
                <w:spacing w:val="1"/>
              </w:rPr>
              <w:t xml:space="preserve"> </w:t>
            </w:r>
            <w:r w:rsidRPr="003E6ADC">
              <w:t>Association</w:t>
            </w:r>
            <w:r w:rsidRPr="003E6ADC">
              <w:rPr>
                <w:spacing w:val="1"/>
              </w:rPr>
              <w:t xml:space="preserve"> </w:t>
            </w:r>
            <w:r w:rsidRPr="003E6ADC">
              <w:t>of</w:t>
            </w:r>
            <w:r w:rsidRPr="003E6ADC">
              <w:rPr>
                <w:spacing w:val="1"/>
              </w:rPr>
              <w:t xml:space="preserve"> </w:t>
            </w:r>
            <w:r w:rsidRPr="003E6ADC">
              <w:t>any</w:t>
            </w:r>
            <w:r w:rsidRPr="003E6ADC">
              <w:rPr>
                <w:spacing w:val="1"/>
              </w:rPr>
              <w:t xml:space="preserve"> </w:t>
            </w:r>
            <w:r w:rsidRPr="003E6ADC">
              <w:t>GBV</w:t>
            </w:r>
            <w:r w:rsidRPr="003E6ADC">
              <w:rPr>
                <w:spacing w:val="1"/>
              </w:rPr>
              <w:t xml:space="preserve"> </w:t>
            </w:r>
            <w:r w:rsidRPr="003E6ADC">
              <w:t>complaints,</w:t>
            </w:r>
            <w:r w:rsidRPr="003E6ADC">
              <w:rPr>
                <w:spacing w:val="1"/>
              </w:rPr>
              <w:t xml:space="preserve"> </w:t>
            </w:r>
            <w:r w:rsidRPr="003E6ADC">
              <w:t>with</w:t>
            </w:r>
            <w:r w:rsidRPr="003E6ADC">
              <w:rPr>
                <w:spacing w:val="1"/>
              </w:rPr>
              <w:t xml:space="preserve"> </w:t>
            </w:r>
            <w:r w:rsidRPr="003E6ADC">
              <w:t>the</w:t>
            </w:r>
            <w:r w:rsidRPr="003E6ADC">
              <w:rPr>
                <w:spacing w:val="-47"/>
              </w:rPr>
              <w:t xml:space="preserve"> </w:t>
            </w:r>
            <w:r w:rsidR="00D81923">
              <w:rPr>
                <w:spacing w:val="-47"/>
              </w:rPr>
              <w:t xml:space="preserve">      </w:t>
            </w:r>
            <w:r w:rsidRPr="003E6ADC">
              <w:t>consent</w:t>
            </w:r>
            <w:r w:rsidRPr="003E6ADC">
              <w:rPr>
                <w:spacing w:val="-3"/>
              </w:rPr>
              <w:t xml:space="preserve"> </w:t>
            </w:r>
            <w:r w:rsidRPr="003E6ADC">
              <w:t>of</w:t>
            </w:r>
            <w:r w:rsidRPr="003E6ADC">
              <w:rPr>
                <w:spacing w:val="-4"/>
              </w:rPr>
              <w:t xml:space="preserve"> </w:t>
            </w:r>
            <w:r w:rsidRPr="003E6ADC">
              <w:t>the</w:t>
            </w:r>
            <w:r w:rsidRPr="003E6ADC">
              <w:rPr>
                <w:spacing w:val="-2"/>
              </w:rPr>
              <w:t xml:space="preserve"> </w:t>
            </w:r>
            <w:r w:rsidRPr="003E6ADC">
              <w:t>survivor.</w:t>
            </w:r>
          </w:p>
          <w:p w14:paraId="04C21C43" w14:textId="77777777" w:rsidR="00AE6132" w:rsidRPr="003E6ADC" w:rsidRDefault="00AE6132" w:rsidP="0074537C">
            <w:pPr>
              <w:pStyle w:val="TableParagraph"/>
              <w:spacing w:before="4"/>
              <w:rPr>
                <w:rFonts w:ascii="Arial MT"/>
                <w:sz w:val="23"/>
              </w:rPr>
            </w:pPr>
          </w:p>
          <w:p w14:paraId="25C2E89E" w14:textId="77777777" w:rsidR="00AE6132" w:rsidRPr="003E6ADC" w:rsidRDefault="0055263C" w:rsidP="0074537C">
            <w:pPr>
              <w:pStyle w:val="TableParagraph"/>
              <w:numPr>
                <w:ilvl w:val="0"/>
                <w:numId w:val="4"/>
              </w:numPr>
              <w:tabs>
                <w:tab w:val="left" w:pos="828"/>
              </w:tabs>
              <w:ind w:right="93" w:hanging="516"/>
              <w:jc w:val="both"/>
            </w:pPr>
            <w:r w:rsidRPr="003E6ADC">
              <w:t>A protocol for handling GBV cases shall be developed and adopted as</w:t>
            </w:r>
            <w:r w:rsidRPr="003E6ADC">
              <w:rPr>
                <w:spacing w:val="1"/>
              </w:rPr>
              <w:t xml:space="preserve"> </w:t>
            </w:r>
            <w:r w:rsidRPr="003E6ADC">
              <w:t>part of</w:t>
            </w:r>
            <w:r w:rsidRPr="003E6ADC">
              <w:rPr>
                <w:spacing w:val="-2"/>
              </w:rPr>
              <w:t xml:space="preserve"> </w:t>
            </w:r>
            <w:r w:rsidRPr="003E6ADC">
              <w:t>the</w:t>
            </w:r>
            <w:r w:rsidRPr="003E6ADC">
              <w:rPr>
                <w:spacing w:val="-2"/>
              </w:rPr>
              <w:t xml:space="preserve"> </w:t>
            </w:r>
            <w:r w:rsidRPr="003E6ADC">
              <w:t>ESMS.</w:t>
            </w:r>
          </w:p>
        </w:tc>
        <w:tc>
          <w:tcPr>
            <w:tcW w:w="3571" w:type="dxa"/>
            <w:gridSpan w:val="2"/>
          </w:tcPr>
          <w:p w14:paraId="4162CAAB" w14:textId="77777777" w:rsidR="00AE6132" w:rsidRPr="003E6ADC" w:rsidRDefault="00AE6132" w:rsidP="0074537C">
            <w:pPr>
              <w:pStyle w:val="TableParagraph"/>
              <w:spacing w:before="3"/>
              <w:rPr>
                <w:rFonts w:ascii="Arial MT"/>
                <w:sz w:val="23"/>
              </w:rPr>
            </w:pPr>
          </w:p>
          <w:p w14:paraId="0E1EAB30" w14:textId="16981650" w:rsidR="00AE6132" w:rsidRPr="003E6ADC" w:rsidRDefault="0055263C" w:rsidP="0074537C">
            <w:pPr>
              <w:pStyle w:val="TableParagraph"/>
              <w:numPr>
                <w:ilvl w:val="0"/>
                <w:numId w:val="3"/>
              </w:numPr>
              <w:tabs>
                <w:tab w:val="left" w:pos="829"/>
                <w:tab w:val="left" w:pos="2670"/>
              </w:tabs>
              <w:ind w:right="97"/>
              <w:jc w:val="both"/>
            </w:pPr>
            <w:r w:rsidRPr="003E6ADC">
              <w:t>Throughout</w:t>
            </w:r>
            <w:r w:rsidRPr="003E6ADC">
              <w:tab/>
            </w:r>
            <w:r w:rsidRPr="003E6ADC">
              <w:rPr>
                <w:spacing w:val="-1"/>
              </w:rPr>
              <w:t>Project</w:t>
            </w:r>
            <w:r w:rsidRPr="003E6ADC">
              <w:rPr>
                <w:spacing w:val="-48"/>
              </w:rPr>
              <w:t xml:space="preserve"> </w:t>
            </w:r>
            <w:r w:rsidRPr="003E6ADC">
              <w:t>implementation.</w:t>
            </w:r>
          </w:p>
          <w:p w14:paraId="499A0BDB" w14:textId="77777777" w:rsidR="00AE6132" w:rsidRDefault="00AE6132" w:rsidP="0074537C">
            <w:pPr>
              <w:pStyle w:val="TableParagraph"/>
              <w:spacing w:before="9"/>
              <w:rPr>
                <w:rFonts w:ascii="Arial MT"/>
                <w:sz w:val="28"/>
              </w:rPr>
            </w:pPr>
          </w:p>
          <w:p w14:paraId="339C5657" w14:textId="77777777" w:rsidR="006645CF" w:rsidRDefault="006645CF" w:rsidP="0074537C">
            <w:pPr>
              <w:pStyle w:val="TableParagraph"/>
              <w:spacing w:before="9"/>
              <w:rPr>
                <w:rFonts w:ascii="Arial MT"/>
                <w:sz w:val="28"/>
              </w:rPr>
            </w:pPr>
          </w:p>
          <w:p w14:paraId="1DD3F200" w14:textId="77777777" w:rsidR="006645CF" w:rsidRPr="003E6ADC" w:rsidRDefault="006645CF" w:rsidP="0074537C">
            <w:pPr>
              <w:pStyle w:val="TableParagraph"/>
              <w:spacing w:before="9"/>
              <w:rPr>
                <w:rFonts w:ascii="Arial MT"/>
                <w:sz w:val="28"/>
              </w:rPr>
            </w:pPr>
          </w:p>
          <w:p w14:paraId="35C5ABF9" w14:textId="0866F501" w:rsidR="00AE6132" w:rsidRPr="003E6ADC" w:rsidRDefault="0055263C" w:rsidP="0074537C">
            <w:pPr>
              <w:pStyle w:val="TableParagraph"/>
              <w:numPr>
                <w:ilvl w:val="0"/>
                <w:numId w:val="3"/>
              </w:numPr>
              <w:tabs>
                <w:tab w:val="left" w:pos="829"/>
                <w:tab w:val="left" w:pos="2354"/>
                <w:tab w:val="left" w:pos="3048"/>
              </w:tabs>
              <w:ind w:right="94" w:hanging="516"/>
              <w:jc w:val="both"/>
            </w:pPr>
            <w:r w:rsidRPr="003E6ADC">
              <w:t xml:space="preserve">Adopted prior to the </w:t>
            </w:r>
            <w:r w:rsidR="00AD0417" w:rsidRPr="003E6ADC">
              <w:t>fund’s</w:t>
            </w:r>
            <w:r w:rsidRPr="003E6ADC">
              <w:rPr>
                <w:spacing w:val="1"/>
              </w:rPr>
              <w:t xml:space="preserve"> </w:t>
            </w:r>
            <w:r w:rsidRPr="003E6ADC">
              <w:t>disbursement</w:t>
            </w:r>
            <w:r w:rsidRPr="003E6ADC">
              <w:tab/>
            </w:r>
            <w:r w:rsidRPr="003E6ADC">
              <w:tab/>
            </w:r>
            <w:r w:rsidRPr="003E6ADC">
              <w:rPr>
                <w:spacing w:val="-2"/>
              </w:rPr>
              <w:t>for</w:t>
            </w:r>
            <w:r w:rsidRPr="003E6ADC">
              <w:rPr>
                <w:spacing w:val="-48"/>
              </w:rPr>
              <w:t xml:space="preserve"> </w:t>
            </w:r>
            <w:r w:rsidRPr="003E6ADC">
              <w:t>Component 1 and prior to</w:t>
            </w:r>
            <w:r w:rsidRPr="003E6ADC">
              <w:rPr>
                <w:spacing w:val="1"/>
              </w:rPr>
              <w:t xml:space="preserve"> </w:t>
            </w:r>
            <w:r w:rsidR="00071C44" w:rsidRPr="003E6ADC">
              <w:t>sub loan</w:t>
            </w:r>
            <w:r w:rsidRPr="003E6ADC">
              <w:rPr>
                <w:spacing w:val="1"/>
              </w:rPr>
              <w:t xml:space="preserve"> </w:t>
            </w:r>
            <w:r w:rsidRPr="003E6ADC">
              <w:t>approval</w:t>
            </w:r>
            <w:r w:rsidRPr="003E6ADC">
              <w:rPr>
                <w:spacing w:val="1"/>
              </w:rPr>
              <w:t xml:space="preserve"> </w:t>
            </w:r>
            <w:r w:rsidRPr="003E6ADC">
              <w:t>and</w:t>
            </w:r>
            <w:r w:rsidRPr="003E6ADC">
              <w:rPr>
                <w:spacing w:val="1"/>
              </w:rPr>
              <w:t xml:space="preserve"> </w:t>
            </w:r>
            <w:r w:rsidRPr="003E6ADC">
              <w:t>financing.</w:t>
            </w:r>
            <w:r w:rsidRPr="003E6ADC">
              <w:tab/>
            </w:r>
            <w:r w:rsidRPr="003E6ADC">
              <w:rPr>
                <w:spacing w:val="-1"/>
              </w:rPr>
              <w:t>Thereafter</w:t>
            </w:r>
            <w:r w:rsidRPr="003E6ADC">
              <w:rPr>
                <w:spacing w:val="-48"/>
              </w:rPr>
              <w:t xml:space="preserve"> </w:t>
            </w:r>
            <w:r w:rsidRPr="003E6ADC">
              <w:t>implemented</w:t>
            </w:r>
            <w:r w:rsidRPr="003E6ADC">
              <w:rPr>
                <w:spacing w:val="1"/>
              </w:rPr>
              <w:t xml:space="preserve"> </w:t>
            </w:r>
            <w:r w:rsidRPr="003E6ADC">
              <w:t>throughout</w:t>
            </w:r>
            <w:r w:rsidRPr="003E6ADC">
              <w:rPr>
                <w:spacing w:val="-47"/>
              </w:rPr>
              <w:t xml:space="preserve"> </w:t>
            </w:r>
            <w:r w:rsidRPr="003E6ADC">
              <w:t>Project</w:t>
            </w:r>
            <w:r w:rsidRPr="003E6ADC">
              <w:rPr>
                <w:spacing w:val="-3"/>
              </w:rPr>
              <w:t xml:space="preserve"> </w:t>
            </w:r>
            <w:r w:rsidRPr="003E6ADC">
              <w:t>implementation.</w:t>
            </w:r>
          </w:p>
        </w:tc>
        <w:tc>
          <w:tcPr>
            <w:tcW w:w="2196" w:type="dxa"/>
          </w:tcPr>
          <w:p w14:paraId="7B633A02" w14:textId="77777777" w:rsidR="00AE6132" w:rsidRPr="003E6ADC" w:rsidRDefault="00AE6132" w:rsidP="0074537C">
            <w:pPr>
              <w:pStyle w:val="TableParagraph"/>
              <w:spacing w:before="3"/>
              <w:rPr>
                <w:rFonts w:ascii="Arial MT"/>
                <w:sz w:val="23"/>
              </w:rPr>
            </w:pPr>
          </w:p>
          <w:p w14:paraId="28B554AA" w14:textId="0BB3722E" w:rsidR="00AE6132" w:rsidRPr="003E6ADC" w:rsidRDefault="00BF3C16" w:rsidP="0074537C">
            <w:pPr>
              <w:pStyle w:val="TableParagraph"/>
            </w:pPr>
            <w:r w:rsidRPr="003E6ADC">
              <w:t>MOF</w:t>
            </w:r>
            <w:r w:rsidR="00D81923">
              <w:t>-</w:t>
            </w:r>
            <w:r w:rsidRPr="003E6ADC">
              <w:t xml:space="preserve"> FSDD &amp;</w:t>
            </w:r>
            <w:r w:rsidR="00D81923">
              <w:t xml:space="preserve"> </w:t>
            </w:r>
            <w:r w:rsidR="00483A72" w:rsidRPr="003E6ADC">
              <w:t>POFP</w:t>
            </w:r>
          </w:p>
        </w:tc>
      </w:tr>
      <w:tr w:rsidR="003E6ADC" w:rsidRPr="003E6ADC" w14:paraId="52C1EE40" w14:textId="77777777" w:rsidTr="0074537C">
        <w:trPr>
          <w:trHeight w:val="268"/>
        </w:trPr>
        <w:tc>
          <w:tcPr>
            <w:tcW w:w="14588" w:type="dxa"/>
            <w:gridSpan w:val="5"/>
            <w:shd w:val="clear" w:color="auto" w:fill="F4AF83"/>
          </w:tcPr>
          <w:p w14:paraId="293AE077" w14:textId="77777777" w:rsidR="00AE6132" w:rsidRPr="003E6ADC" w:rsidRDefault="0055263C" w:rsidP="0074537C">
            <w:pPr>
              <w:pStyle w:val="TableParagraph"/>
              <w:spacing w:line="248" w:lineRule="exact"/>
              <w:ind w:left="5801" w:right="5794"/>
              <w:jc w:val="center"/>
              <w:rPr>
                <w:b/>
              </w:rPr>
            </w:pPr>
            <w:r w:rsidRPr="003E6ADC">
              <w:rPr>
                <w:b/>
              </w:rPr>
              <w:t>CAPACITY</w:t>
            </w:r>
            <w:r w:rsidRPr="003E6ADC">
              <w:rPr>
                <w:b/>
                <w:spacing w:val="-3"/>
              </w:rPr>
              <w:t xml:space="preserve"> </w:t>
            </w:r>
            <w:r w:rsidRPr="003E6ADC">
              <w:rPr>
                <w:b/>
              </w:rPr>
              <w:t>BUILDING</w:t>
            </w:r>
            <w:r w:rsidRPr="003E6ADC">
              <w:rPr>
                <w:b/>
                <w:spacing w:val="-5"/>
              </w:rPr>
              <w:t xml:space="preserve"> </w:t>
            </w:r>
            <w:r w:rsidRPr="003E6ADC">
              <w:rPr>
                <w:b/>
              </w:rPr>
              <w:t>(TRAINING)</w:t>
            </w:r>
          </w:p>
        </w:tc>
      </w:tr>
      <w:tr w:rsidR="003E6ADC" w:rsidRPr="003E6ADC" w14:paraId="54C57745" w14:textId="77777777" w:rsidTr="0074537C">
        <w:trPr>
          <w:trHeight w:val="3760"/>
        </w:trPr>
        <w:tc>
          <w:tcPr>
            <w:tcW w:w="1052" w:type="dxa"/>
          </w:tcPr>
          <w:p w14:paraId="2F025E37" w14:textId="77777777" w:rsidR="00AE6132" w:rsidRPr="003E6ADC" w:rsidRDefault="00AE6132" w:rsidP="0074537C">
            <w:pPr>
              <w:pStyle w:val="TableParagraph"/>
              <w:spacing w:before="4"/>
              <w:rPr>
                <w:rFonts w:ascii="Arial MT"/>
                <w:sz w:val="21"/>
              </w:rPr>
            </w:pPr>
          </w:p>
          <w:p w14:paraId="08E53EA6" w14:textId="77777777" w:rsidR="00AE6132" w:rsidRPr="003E6ADC" w:rsidRDefault="0055263C" w:rsidP="0074537C">
            <w:pPr>
              <w:pStyle w:val="TableParagraph"/>
              <w:ind w:left="107"/>
              <w:rPr>
                <w:sz w:val="20"/>
              </w:rPr>
            </w:pPr>
            <w:r w:rsidRPr="003E6ADC">
              <w:rPr>
                <w:sz w:val="20"/>
              </w:rPr>
              <w:t>11.1</w:t>
            </w:r>
          </w:p>
        </w:tc>
        <w:tc>
          <w:tcPr>
            <w:tcW w:w="7769" w:type="dxa"/>
          </w:tcPr>
          <w:p w14:paraId="5DA11D0A" w14:textId="77777777" w:rsidR="00AE6132" w:rsidRPr="003E6ADC" w:rsidRDefault="00AE6132" w:rsidP="0074537C">
            <w:pPr>
              <w:pStyle w:val="TableParagraph"/>
              <w:spacing w:before="3"/>
              <w:rPr>
                <w:rFonts w:ascii="Arial MT"/>
                <w:sz w:val="23"/>
              </w:rPr>
            </w:pPr>
          </w:p>
          <w:p w14:paraId="08E3E9B5" w14:textId="1523C258" w:rsidR="00AE6132" w:rsidRPr="003E6ADC" w:rsidRDefault="00C95D7D" w:rsidP="0074537C">
            <w:pPr>
              <w:pStyle w:val="TableParagraph"/>
              <w:numPr>
                <w:ilvl w:val="0"/>
                <w:numId w:val="2"/>
              </w:numPr>
              <w:tabs>
                <w:tab w:val="left" w:pos="828"/>
              </w:tabs>
              <w:ind w:right="93"/>
              <w:jc w:val="both"/>
            </w:pPr>
            <w:r w:rsidRPr="003E6ADC">
              <w:t xml:space="preserve">MOF </w:t>
            </w:r>
            <w:r w:rsidR="00D81923">
              <w:t xml:space="preserve">- </w:t>
            </w:r>
            <w:r w:rsidRPr="003E6ADC">
              <w:t>FSDD &amp;</w:t>
            </w:r>
            <w:r w:rsidR="00D81923">
              <w:t xml:space="preserve"> </w:t>
            </w:r>
            <w:r w:rsidRPr="003E6ADC">
              <w:t>P</w:t>
            </w:r>
            <w:r w:rsidR="00D81923">
              <w:t>OFP</w:t>
            </w:r>
            <w:r w:rsidR="0055263C" w:rsidRPr="003E6ADC">
              <w:t xml:space="preserve"> shall develop environmental and social SMEs training toolkit and</w:t>
            </w:r>
            <w:r w:rsidR="0055263C" w:rsidRPr="003E6ADC">
              <w:rPr>
                <w:spacing w:val="1"/>
              </w:rPr>
              <w:t xml:space="preserve"> </w:t>
            </w:r>
            <w:r w:rsidR="0055263C" w:rsidRPr="003E6ADC">
              <w:t>training</w:t>
            </w:r>
            <w:r w:rsidR="0055263C" w:rsidRPr="003E6ADC">
              <w:rPr>
                <w:spacing w:val="-1"/>
              </w:rPr>
              <w:t xml:space="preserve"> </w:t>
            </w:r>
            <w:r w:rsidR="0055263C" w:rsidRPr="003E6ADC">
              <w:t>manuals.</w:t>
            </w:r>
          </w:p>
          <w:p w14:paraId="2A89711D" w14:textId="77777777" w:rsidR="00AE6132" w:rsidRPr="003E6ADC" w:rsidRDefault="00AE6132" w:rsidP="0074537C">
            <w:pPr>
              <w:pStyle w:val="TableParagraph"/>
              <w:rPr>
                <w:rFonts w:ascii="Arial MT"/>
              </w:rPr>
            </w:pPr>
          </w:p>
          <w:p w14:paraId="75C52D63" w14:textId="77777777" w:rsidR="00AE6132" w:rsidRPr="003E6ADC" w:rsidRDefault="00AE6132" w:rsidP="0074537C">
            <w:pPr>
              <w:pStyle w:val="TableParagraph"/>
              <w:spacing w:before="9"/>
              <w:rPr>
                <w:rFonts w:ascii="Arial MT"/>
                <w:sz w:val="24"/>
              </w:rPr>
            </w:pPr>
          </w:p>
          <w:p w14:paraId="286B3696" w14:textId="17E35402" w:rsidR="00AE6132" w:rsidRPr="003E6ADC" w:rsidRDefault="00C95D7D" w:rsidP="0074537C">
            <w:pPr>
              <w:pStyle w:val="TableParagraph"/>
              <w:numPr>
                <w:ilvl w:val="0"/>
                <w:numId w:val="2"/>
              </w:numPr>
              <w:tabs>
                <w:tab w:val="left" w:pos="828"/>
              </w:tabs>
              <w:ind w:right="93" w:hanging="516"/>
              <w:jc w:val="both"/>
            </w:pPr>
            <w:r w:rsidRPr="003E6ADC">
              <w:t>MOF</w:t>
            </w:r>
            <w:r w:rsidR="00D81923">
              <w:t>-</w:t>
            </w:r>
            <w:r w:rsidRPr="003E6ADC">
              <w:t xml:space="preserve"> FSDD &amp;</w:t>
            </w:r>
            <w:r w:rsidR="00483A72" w:rsidRPr="003E6ADC">
              <w:t>POFP</w:t>
            </w:r>
            <w:r w:rsidR="0055263C" w:rsidRPr="003E6ADC">
              <w:t xml:space="preserve"> will be</w:t>
            </w:r>
            <w:r w:rsidR="0055263C" w:rsidRPr="003E6ADC">
              <w:rPr>
                <w:spacing w:val="1"/>
              </w:rPr>
              <w:t xml:space="preserve"> </w:t>
            </w:r>
            <w:r w:rsidR="0055263C" w:rsidRPr="003E6ADC">
              <w:t>responsible</w:t>
            </w:r>
            <w:r w:rsidR="0055263C" w:rsidRPr="003E6ADC">
              <w:rPr>
                <w:spacing w:val="1"/>
              </w:rPr>
              <w:t xml:space="preserve"> </w:t>
            </w:r>
            <w:r w:rsidR="0055263C" w:rsidRPr="003E6ADC">
              <w:t xml:space="preserve">for the training of the </w:t>
            </w:r>
            <w:r w:rsidR="00D81923">
              <w:t>TMRC</w:t>
            </w:r>
            <w:r w:rsidR="0055263C" w:rsidRPr="003E6ADC">
              <w:t xml:space="preserve"> and PFIs on the</w:t>
            </w:r>
            <w:r w:rsidR="0055263C" w:rsidRPr="003E6ADC">
              <w:rPr>
                <w:spacing w:val="1"/>
              </w:rPr>
              <w:t xml:space="preserve"> </w:t>
            </w:r>
            <w:r w:rsidR="0055263C" w:rsidRPr="003E6ADC">
              <w:t>project’s ESMS and management of environmental and social risks and</w:t>
            </w:r>
            <w:r w:rsidR="0055263C" w:rsidRPr="003E6ADC">
              <w:rPr>
                <w:spacing w:val="-47"/>
              </w:rPr>
              <w:t xml:space="preserve"> </w:t>
            </w:r>
            <w:r w:rsidR="0055263C" w:rsidRPr="003E6ADC">
              <w:t>impacts</w:t>
            </w:r>
            <w:r w:rsidR="0055263C" w:rsidRPr="003E6ADC">
              <w:rPr>
                <w:spacing w:val="-3"/>
              </w:rPr>
              <w:t xml:space="preserve"> </w:t>
            </w:r>
            <w:r w:rsidR="0055263C" w:rsidRPr="003E6ADC">
              <w:t>consistent</w:t>
            </w:r>
            <w:r w:rsidR="0055263C" w:rsidRPr="003E6ADC">
              <w:rPr>
                <w:spacing w:val="-2"/>
              </w:rPr>
              <w:t xml:space="preserve"> </w:t>
            </w:r>
            <w:r w:rsidR="0055263C" w:rsidRPr="003E6ADC">
              <w:t>with</w:t>
            </w:r>
            <w:r w:rsidR="0055263C" w:rsidRPr="003E6ADC">
              <w:rPr>
                <w:spacing w:val="-3"/>
              </w:rPr>
              <w:t xml:space="preserve"> </w:t>
            </w:r>
            <w:r w:rsidR="0055263C" w:rsidRPr="003E6ADC">
              <w:t>the</w:t>
            </w:r>
            <w:r w:rsidR="0055263C" w:rsidRPr="003E6ADC">
              <w:rPr>
                <w:spacing w:val="1"/>
              </w:rPr>
              <w:t xml:space="preserve"> </w:t>
            </w:r>
            <w:r w:rsidR="0055263C" w:rsidRPr="003E6ADC">
              <w:t>ESMS</w:t>
            </w:r>
            <w:r w:rsidR="0055263C" w:rsidRPr="003E6ADC">
              <w:rPr>
                <w:spacing w:val="-3"/>
              </w:rPr>
              <w:t xml:space="preserve"> </w:t>
            </w:r>
            <w:r w:rsidR="0055263C" w:rsidRPr="003E6ADC">
              <w:t>and</w:t>
            </w:r>
            <w:r w:rsidR="0055263C" w:rsidRPr="003E6ADC">
              <w:rPr>
                <w:spacing w:val="-1"/>
              </w:rPr>
              <w:t xml:space="preserve"> </w:t>
            </w:r>
            <w:r w:rsidR="0055263C" w:rsidRPr="003E6ADC">
              <w:t>the</w:t>
            </w:r>
            <w:r w:rsidR="0055263C" w:rsidRPr="003E6ADC">
              <w:rPr>
                <w:spacing w:val="-2"/>
              </w:rPr>
              <w:t xml:space="preserve"> </w:t>
            </w:r>
            <w:r w:rsidR="0055263C" w:rsidRPr="003E6ADC">
              <w:t>ESSs.</w:t>
            </w:r>
          </w:p>
          <w:p w14:paraId="3419E9A4" w14:textId="77777777" w:rsidR="00AE6132" w:rsidRPr="003E6ADC" w:rsidRDefault="00AE6132" w:rsidP="0074537C">
            <w:pPr>
              <w:pStyle w:val="TableParagraph"/>
              <w:rPr>
                <w:rFonts w:ascii="Arial MT"/>
              </w:rPr>
            </w:pPr>
          </w:p>
          <w:p w14:paraId="6125078D" w14:textId="77777777" w:rsidR="00AE6132" w:rsidRPr="003E6ADC" w:rsidRDefault="00AE6132" w:rsidP="0074537C">
            <w:pPr>
              <w:pStyle w:val="TableParagraph"/>
              <w:spacing w:before="8"/>
              <w:rPr>
                <w:rFonts w:ascii="Arial MT"/>
                <w:sz w:val="24"/>
              </w:rPr>
            </w:pPr>
          </w:p>
          <w:p w14:paraId="649F974B" w14:textId="3477AF3E" w:rsidR="00AE6132" w:rsidRPr="003E6ADC" w:rsidRDefault="0055263C" w:rsidP="0074537C">
            <w:pPr>
              <w:pStyle w:val="TableParagraph"/>
              <w:numPr>
                <w:ilvl w:val="0"/>
                <w:numId w:val="2"/>
              </w:numPr>
              <w:tabs>
                <w:tab w:val="left" w:pos="828"/>
              </w:tabs>
              <w:ind w:right="93" w:hanging="567"/>
              <w:jc w:val="both"/>
            </w:pPr>
            <w:r w:rsidRPr="003E6ADC">
              <w:t xml:space="preserve">Training and capacity building reports for the </w:t>
            </w:r>
            <w:r w:rsidR="00D81923">
              <w:t>TMRC</w:t>
            </w:r>
            <w:r w:rsidRPr="003E6ADC">
              <w:t>, PFIs and SMEs will</w:t>
            </w:r>
            <w:r w:rsidR="006645CF">
              <w:t xml:space="preserve"> </w:t>
            </w:r>
            <w:r w:rsidRPr="003E6ADC">
              <w:rPr>
                <w:spacing w:val="-47"/>
              </w:rPr>
              <w:t xml:space="preserve"> </w:t>
            </w:r>
            <w:r w:rsidR="00D81923">
              <w:rPr>
                <w:spacing w:val="-47"/>
              </w:rPr>
              <w:t xml:space="preserve">  </w:t>
            </w:r>
            <w:r w:rsidRPr="003E6ADC">
              <w:t>be submitted</w:t>
            </w:r>
            <w:r w:rsidRPr="003E6ADC">
              <w:rPr>
                <w:spacing w:val="-1"/>
              </w:rPr>
              <w:t xml:space="preserve"> </w:t>
            </w:r>
            <w:r w:rsidRPr="003E6ADC">
              <w:t>to</w:t>
            </w:r>
            <w:r w:rsidRPr="003E6ADC">
              <w:rPr>
                <w:spacing w:val="-1"/>
              </w:rPr>
              <w:t xml:space="preserve"> </w:t>
            </w:r>
            <w:r w:rsidRPr="003E6ADC">
              <w:t>the Association.</w:t>
            </w:r>
          </w:p>
        </w:tc>
        <w:tc>
          <w:tcPr>
            <w:tcW w:w="3571" w:type="dxa"/>
            <w:gridSpan w:val="2"/>
          </w:tcPr>
          <w:p w14:paraId="597C07BD" w14:textId="77777777" w:rsidR="00AE6132" w:rsidRPr="003E6ADC" w:rsidRDefault="00AE6132" w:rsidP="0074537C">
            <w:pPr>
              <w:pStyle w:val="TableParagraph"/>
              <w:spacing w:before="3"/>
              <w:rPr>
                <w:rFonts w:ascii="Arial MT"/>
                <w:sz w:val="23"/>
              </w:rPr>
            </w:pPr>
          </w:p>
          <w:p w14:paraId="23C7688D" w14:textId="251F8989" w:rsidR="00AE6132" w:rsidRPr="003E6ADC" w:rsidRDefault="0055263C" w:rsidP="0074537C">
            <w:pPr>
              <w:pStyle w:val="TableParagraph"/>
              <w:numPr>
                <w:ilvl w:val="0"/>
                <w:numId w:val="1"/>
              </w:numPr>
              <w:tabs>
                <w:tab w:val="left" w:pos="829"/>
              </w:tabs>
              <w:ind w:right="95"/>
              <w:jc w:val="both"/>
              <w:rPr>
                <w:rFonts w:ascii="Arial MT"/>
              </w:rPr>
            </w:pPr>
            <w:r w:rsidRPr="003E6ADC">
              <w:t>Before</w:t>
            </w:r>
            <w:r w:rsidRPr="003E6ADC">
              <w:rPr>
                <w:spacing w:val="1"/>
              </w:rPr>
              <w:t xml:space="preserve"> </w:t>
            </w:r>
            <w:r w:rsidRPr="003E6ADC">
              <w:t>disbursement</w:t>
            </w:r>
            <w:r w:rsidRPr="003E6ADC">
              <w:rPr>
                <w:spacing w:val="1"/>
              </w:rPr>
              <w:t xml:space="preserve"> </w:t>
            </w:r>
            <w:r w:rsidRPr="003E6ADC">
              <w:t>for</w:t>
            </w:r>
            <w:r w:rsidRPr="003E6ADC">
              <w:rPr>
                <w:spacing w:val="1"/>
              </w:rPr>
              <w:t xml:space="preserve"> </w:t>
            </w:r>
            <w:r w:rsidRPr="003E6ADC">
              <w:t>Component</w:t>
            </w:r>
            <w:r w:rsidRPr="003E6ADC">
              <w:rPr>
                <w:spacing w:val="-2"/>
              </w:rPr>
              <w:t xml:space="preserve"> </w:t>
            </w:r>
            <w:r w:rsidRPr="003E6ADC">
              <w:t>1</w:t>
            </w:r>
            <w:r w:rsidR="006D1C72" w:rsidRPr="003E6ADC">
              <w:t>, 2 or 3</w:t>
            </w:r>
          </w:p>
          <w:p w14:paraId="3402B0A1" w14:textId="77777777" w:rsidR="00AE6132" w:rsidRPr="003E6ADC" w:rsidRDefault="00AE6132" w:rsidP="0074537C">
            <w:pPr>
              <w:pStyle w:val="TableParagraph"/>
              <w:spacing w:before="9"/>
              <w:rPr>
                <w:rFonts w:ascii="Arial MT"/>
                <w:sz w:val="24"/>
              </w:rPr>
            </w:pPr>
          </w:p>
          <w:p w14:paraId="663EEE4C" w14:textId="6FA27646" w:rsidR="00AE6132" w:rsidRPr="003E6ADC" w:rsidRDefault="0055263C" w:rsidP="0074537C">
            <w:pPr>
              <w:pStyle w:val="TableParagraph"/>
              <w:numPr>
                <w:ilvl w:val="0"/>
                <w:numId w:val="1"/>
              </w:numPr>
              <w:tabs>
                <w:tab w:val="left" w:pos="829"/>
              </w:tabs>
              <w:ind w:right="94" w:hanging="516"/>
              <w:jc w:val="both"/>
            </w:pPr>
            <w:r w:rsidRPr="003E6ADC">
              <w:t>Prior</w:t>
            </w:r>
            <w:r w:rsidRPr="003E6ADC">
              <w:rPr>
                <w:spacing w:val="1"/>
              </w:rPr>
              <w:t xml:space="preserve"> </w:t>
            </w:r>
            <w:r w:rsidRPr="003E6ADC">
              <w:t>to</w:t>
            </w:r>
            <w:r w:rsidRPr="003E6ADC">
              <w:rPr>
                <w:spacing w:val="1"/>
              </w:rPr>
              <w:t xml:space="preserve"> </w:t>
            </w:r>
            <w:r w:rsidRPr="003E6ADC">
              <w:t>signing</w:t>
            </w:r>
            <w:r w:rsidRPr="003E6ADC">
              <w:rPr>
                <w:spacing w:val="1"/>
              </w:rPr>
              <w:t xml:space="preserve"> </w:t>
            </w:r>
            <w:r w:rsidRPr="003E6ADC">
              <w:t>of</w:t>
            </w:r>
            <w:r w:rsidRPr="003E6ADC">
              <w:rPr>
                <w:spacing w:val="1"/>
              </w:rPr>
              <w:t xml:space="preserve"> </w:t>
            </w:r>
            <w:r w:rsidRPr="003E6ADC">
              <w:t>loan</w:t>
            </w:r>
            <w:r w:rsidRPr="003E6ADC">
              <w:rPr>
                <w:spacing w:val="1"/>
              </w:rPr>
              <w:t xml:space="preserve"> </w:t>
            </w:r>
            <w:r w:rsidRPr="003E6ADC">
              <w:t>agreements</w:t>
            </w:r>
            <w:r w:rsidRPr="003E6ADC">
              <w:rPr>
                <w:spacing w:val="1"/>
              </w:rPr>
              <w:t xml:space="preserve"> </w:t>
            </w:r>
            <w:r w:rsidRPr="003E6ADC">
              <w:t>with</w:t>
            </w:r>
            <w:r w:rsidRPr="003E6ADC">
              <w:rPr>
                <w:spacing w:val="1"/>
              </w:rPr>
              <w:t xml:space="preserve"> </w:t>
            </w:r>
            <w:r w:rsidR="00D81923">
              <w:t>TMRC</w:t>
            </w:r>
            <w:r w:rsidR="00D81923" w:rsidRPr="003E6ADC">
              <w:rPr>
                <w:spacing w:val="1"/>
              </w:rPr>
              <w:t xml:space="preserve"> </w:t>
            </w:r>
            <w:r w:rsidRPr="003E6ADC">
              <w:t>and</w:t>
            </w:r>
            <w:r w:rsidRPr="003E6ADC">
              <w:rPr>
                <w:spacing w:val="-47"/>
              </w:rPr>
              <w:t xml:space="preserve"> </w:t>
            </w:r>
            <w:r w:rsidRPr="003E6ADC">
              <w:t>PFIs</w:t>
            </w:r>
            <w:r w:rsidRPr="003E6ADC">
              <w:rPr>
                <w:spacing w:val="1"/>
              </w:rPr>
              <w:t xml:space="preserve"> </w:t>
            </w:r>
            <w:r w:rsidRPr="003E6ADC">
              <w:t>and</w:t>
            </w:r>
            <w:r w:rsidRPr="003E6ADC">
              <w:rPr>
                <w:spacing w:val="1"/>
              </w:rPr>
              <w:t xml:space="preserve"> </w:t>
            </w:r>
            <w:r w:rsidRPr="003E6ADC">
              <w:t>implemented</w:t>
            </w:r>
            <w:r w:rsidRPr="003E6ADC">
              <w:rPr>
                <w:spacing w:val="1"/>
              </w:rPr>
              <w:t xml:space="preserve"> </w:t>
            </w:r>
            <w:r w:rsidRPr="003E6ADC">
              <w:t>throughout</w:t>
            </w:r>
            <w:r w:rsidRPr="003E6ADC">
              <w:rPr>
                <w:spacing w:val="-3"/>
              </w:rPr>
              <w:t xml:space="preserve"> </w:t>
            </w:r>
            <w:r w:rsidRPr="003E6ADC">
              <w:t>the</w:t>
            </w:r>
            <w:r w:rsidRPr="003E6ADC">
              <w:rPr>
                <w:spacing w:val="-2"/>
              </w:rPr>
              <w:t xml:space="preserve"> </w:t>
            </w:r>
            <w:r w:rsidRPr="003E6ADC">
              <w:t>Project.</w:t>
            </w:r>
          </w:p>
          <w:p w14:paraId="1748C356" w14:textId="77777777" w:rsidR="00AE6132" w:rsidRPr="003E6ADC" w:rsidRDefault="00AE6132" w:rsidP="0074537C">
            <w:pPr>
              <w:pStyle w:val="TableParagraph"/>
              <w:spacing w:before="4"/>
              <w:rPr>
                <w:rFonts w:ascii="Arial MT"/>
                <w:sz w:val="23"/>
              </w:rPr>
            </w:pPr>
          </w:p>
          <w:p w14:paraId="5D7A7908" w14:textId="77777777" w:rsidR="00AE6132" w:rsidRPr="003E6ADC" w:rsidRDefault="0055263C" w:rsidP="0074537C">
            <w:pPr>
              <w:pStyle w:val="TableParagraph"/>
              <w:numPr>
                <w:ilvl w:val="0"/>
                <w:numId w:val="1"/>
              </w:numPr>
              <w:tabs>
                <w:tab w:val="left" w:pos="829"/>
              </w:tabs>
              <w:ind w:right="94" w:hanging="567"/>
              <w:jc w:val="both"/>
            </w:pPr>
            <w:r w:rsidRPr="003E6ADC">
              <w:t>Semi-annually</w:t>
            </w:r>
            <w:r w:rsidRPr="003E6ADC">
              <w:rPr>
                <w:spacing w:val="1"/>
              </w:rPr>
              <w:t xml:space="preserve"> </w:t>
            </w:r>
            <w:r w:rsidRPr="003E6ADC">
              <w:t>(every</w:t>
            </w:r>
            <w:r w:rsidRPr="003E6ADC">
              <w:rPr>
                <w:spacing w:val="1"/>
              </w:rPr>
              <w:t xml:space="preserve"> </w:t>
            </w:r>
            <w:r w:rsidRPr="003E6ADC">
              <w:t>6</w:t>
            </w:r>
            <w:r w:rsidRPr="003E6ADC">
              <w:rPr>
                <w:spacing w:val="-47"/>
              </w:rPr>
              <w:t xml:space="preserve"> </w:t>
            </w:r>
            <w:r w:rsidRPr="003E6ADC">
              <w:t>months)</w:t>
            </w:r>
            <w:r w:rsidRPr="003E6ADC">
              <w:rPr>
                <w:spacing w:val="1"/>
              </w:rPr>
              <w:t xml:space="preserve"> </w:t>
            </w:r>
            <w:r w:rsidRPr="003E6ADC">
              <w:t>throughout</w:t>
            </w:r>
            <w:r w:rsidRPr="003E6ADC">
              <w:rPr>
                <w:spacing w:val="1"/>
              </w:rPr>
              <w:t xml:space="preserve"> </w:t>
            </w:r>
            <w:r w:rsidRPr="003E6ADC">
              <w:t>the</w:t>
            </w:r>
            <w:r w:rsidRPr="003E6ADC">
              <w:rPr>
                <w:spacing w:val="1"/>
              </w:rPr>
              <w:t xml:space="preserve"> </w:t>
            </w:r>
            <w:r w:rsidRPr="003E6ADC">
              <w:t>Project</w:t>
            </w:r>
            <w:r w:rsidRPr="003E6ADC">
              <w:rPr>
                <w:spacing w:val="-3"/>
              </w:rPr>
              <w:t xml:space="preserve"> </w:t>
            </w:r>
            <w:r w:rsidRPr="003E6ADC">
              <w:t>implementation</w:t>
            </w:r>
          </w:p>
        </w:tc>
        <w:tc>
          <w:tcPr>
            <w:tcW w:w="2196" w:type="dxa"/>
          </w:tcPr>
          <w:p w14:paraId="3E8209FD" w14:textId="77777777" w:rsidR="00AE6132" w:rsidRPr="003E6ADC" w:rsidRDefault="00AE6132" w:rsidP="0074537C">
            <w:pPr>
              <w:pStyle w:val="TableParagraph"/>
              <w:spacing w:before="3"/>
              <w:rPr>
                <w:rFonts w:ascii="Arial MT"/>
                <w:sz w:val="23"/>
              </w:rPr>
            </w:pPr>
          </w:p>
          <w:p w14:paraId="3D2A4A9A" w14:textId="0AC55346" w:rsidR="00AE6132" w:rsidRPr="003E6ADC" w:rsidRDefault="00C95D7D" w:rsidP="0074537C">
            <w:pPr>
              <w:pStyle w:val="TableParagraph"/>
              <w:ind w:left="108"/>
            </w:pPr>
            <w:r w:rsidRPr="003E6ADC">
              <w:t>MOF</w:t>
            </w:r>
            <w:r w:rsidR="00D81923">
              <w:t>-</w:t>
            </w:r>
            <w:r w:rsidRPr="003E6ADC">
              <w:t xml:space="preserve"> FSDD/</w:t>
            </w:r>
            <w:r w:rsidR="00483A72" w:rsidRPr="003E6ADC">
              <w:t>POFP</w:t>
            </w:r>
            <w:r w:rsidR="006645CF">
              <w:t xml:space="preserve">, </w:t>
            </w:r>
            <w:r w:rsidRPr="003E6ADC">
              <w:t>TMR</w:t>
            </w:r>
            <w:r w:rsidR="00D81923">
              <w:t>C</w:t>
            </w:r>
          </w:p>
          <w:p w14:paraId="1A7CD0C3" w14:textId="77777777" w:rsidR="00AE6132" w:rsidRPr="003E6ADC" w:rsidRDefault="00AE6132" w:rsidP="0074537C">
            <w:pPr>
              <w:pStyle w:val="TableParagraph"/>
              <w:spacing w:before="4"/>
              <w:rPr>
                <w:rFonts w:ascii="Arial MT"/>
                <w:sz w:val="23"/>
              </w:rPr>
            </w:pPr>
          </w:p>
          <w:p w14:paraId="41618203" w14:textId="6CEF5408" w:rsidR="00AE6132" w:rsidRPr="003E6ADC" w:rsidRDefault="006645CF" w:rsidP="0074537C">
            <w:pPr>
              <w:pStyle w:val="TableParagraph"/>
              <w:spacing w:before="1"/>
              <w:ind w:left="108"/>
            </w:pPr>
            <w:r>
              <w:t xml:space="preserve">and </w:t>
            </w:r>
            <w:r w:rsidR="0055263C" w:rsidRPr="003E6ADC">
              <w:t>PFIs</w:t>
            </w:r>
          </w:p>
        </w:tc>
      </w:tr>
      <w:tr w:rsidR="00AE6132" w:rsidRPr="003E6ADC" w14:paraId="768AC820" w14:textId="77777777" w:rsidTr="0074537C">
        <w:trPr>
          <w:trHeight w:val="1879"/>
        </w:trPr>
        <w:tc>
          <w:tcPr>
            <w:tcW w:w="1052" w:type="dxa"/>
          </w:tcPr>
          <w:p w14:paraId="367D652A" w14:textId="77777777" w:rsidR="00AE6132" w:rsidRPr="003E6ADC" w:rsidRDefault="0055263C" w:rsidP="0074537C">
            <w:pPr>
              <w:pStyle w:val="TableParagraph"/>
              <w:spacing w:before="1"/>
              <w:ind w:left="107"/>
              <w:rPr>
                <w:sz w:val="20"/>
              </w:rPr>
            </w:pPr>
            <w:r w:rsidRPr="003E6ADC">
              <w:rPr>
                <w:sz w:val="20"/>
              </w:rPr>
              <w:t>11.2</w:t>
            </w:r>
          </w:p>
        </w:tc>
        <w:tc>
          <w:tcPr>
            <w:tcW w:w="7769" w:type="dxa"/>
          </w:tcPr>
          <w:p w14:paraId="039EC099" w14:textId="77777777" w:rsidR="00AE6132" w:rsidRPr="003E6ADC" w:rsidRDefault="00AE6132" w:rsidP="0074537C">
            <w:pPr>
              <w:pStyle w:val="TableParagraph"/>
              <w:spacing w:before="3"/>
              <w:rPr>
                <w:rFonts w:ascii="Arial MT"/>
                <w:sz w:val="23"/>
              </w:rPr>
            </w:pPr>
          </w:p>
          <w:p w14:paraId="0A5164E3" w14:textId="17C99E99" w:rsidR="00AE6132" w:rsidRPr="003E6ADC" w:rsidRDefault="0055263C" w:rsidP="0074537C">
            <w:pPr>
              <w:pStyle w:val="TableParagraph"/>
              <w:ind w:left="827" w:right="92" w:hanging="466"/>
              <w:jc w:val="both"/>
            </w:pPr>
            <w:r w:rsidRPr="003E6ADC">
              <w:t>i.</w:t>
            </w:r>
            <w:r w:rsidRPr="003E6ADC">
              <w:rPr>
                <w:spacing w:val="1"/>
              </w:rPr>
              <w:t xml:space="preserve"> </w:t>
            </w:r>
            <w:r w:rsidR="00C95D7D" w:rsidRPr="003E6ADC">
              <w:t>TMRC</w:t>
            </w:r>
            <w:r w:rsidRPr="003E6ADC">
              <w:t xml:space="preserve"> shall require PFIs to train SMEs on the Project ESMS </w:t>
            </w:r>
            <w:r w:rsidR="00E7601B" w:rsidRPr="003E6ADC">
              <w:t xml:space="preserve">preferably those </w:t>
            </w:r>
            <w:r w:rsidR="00F52D59" w:rsidRPr="003E6ADC">
              <w:t xml:space="preserve">receiving </w:t>
            </w:r>
            <w:r w:rsidR="00533F48" w:rsidRPr="003E6ADC">
              <w:t xml:space="preserve">financing </w:t>
            </w:r>
            <w:r w:rsidRPr="003E6ADC">
              <w:t>and the</w:t>
            </w:r>
            <w:r w:rsidRPr="003E6ADC">
              <w:rPr>
                <w:spacing w:val="1"/>
              </w:rPr>
              <w:t xml:space="preserve"> </w:t>
            </w:r>
            <w:r w:rsidRPr="003E6ADC">
              <w:rPr>
                <w:spacing w:val="-1"/>
              </w:rPr>
              <w:t>Environmental</w:t>
            </w:r>
            <w:r w:rsidRPr="003E6ADC">
              <w:rPr>
                <w:spacing w:val="-12"/>
              </w:rPr>
              <w:t xml:space="preserve"> </w:t>
            </w:r>
            <w:r w:rsidRPr="003E6ADC">
              <w:rPr>
                <w:spacing w:val="-1"/>
              </w:rPr>
              <w:t>and</w:t>
            </w:r>
            <w:r w:rsidRPr="003E6ADC">
              <w:rPr>
                <w:spacing w:val="-12"/>
              </w:rPr>
              <w:t xml:space="preserve"> </w:t>
            </w:r>
            <w:r w:rsidRPr="003E6ADC">
              <w:rPr>
                <w:spacing w:val="-1"/>
              </w:rPr>
              <w:t>Social</w:t>
            </w:r>
            <w:r w:rsidRPr="003E6ADC">
              <w:rPr>
                <w:spacing w:val="-15"/>
              </w:rPr>
              <w:t xml:space="preserve"> </w:t>
            </w:r>
            <w:r w:rsidRPr="003E6ADC">
              <w:t>requirements</w:t>
            </w:r>
            <w:r w:rsidRPr="003E6ADC">
              <w:rPr>
                <w:spacing w:val="-11"/>
              </w:rPr>
              <w:t xml:space="preserve"> </w:t>
            </w:r>
            <w:r w:rsidRPr="003E6ADC">
              <w:t>under</w:t>
            </w:r>
            <w:r w:rsidRPr="003E6ADC">
              <w:rPr>
                <w:spacing w:val="-10"/>
              </w:rPr>
              <w:t xml:space="preserve"> </w:t>
            </w:r>
            <w:r w:rsidRPr="003E6ADC">
              <w:t>the</w:t>
            </w:r>
            <w:r w:rsidRPr="003E6ADC">
              <w:rPr>
                <w:spacing w:val="-10"/>
              </w:rPr>
              <w:t xml:space="preserve"> </w:t>
            </w:r>
            <w:r w:rsidRPr="003E6ADC">
              <w:t>ESSs</w:t>
            </w:r>
            <w:r w:rsidR="00D81923">
              <w:t>.</w:t>
            </w:r>
            <w:r w:rsidR="00896183" w:rsidRPr="003E6ADC">
              <w:t xml:space="preserve"> </w:t>
            </w:r>
            <w:r w:rsidRPr="003E6ADC">
              <w:t>This</w:t>
            </w:r>
            <w:r w:rsidRPr="003E6ADC">
              <w:rPr>
                <w:spacing w:val="-12"/>
              </w:rPr>
              <w:t xml:space="preserve"> </w:t>
            </w:r>
            <w:r w:rsidRPr="003E6ADC">
              <w:t>training</w:t>
            </w:r>
            <w:r w:rsidRPr="003E6ADC">
              <w:rPr>
                <w:spacing w:val="-13"/>
              </w:rPr>
              <w:t xml:space="preserve"> </w:t>
            </w:r>
            <w:r w:rsidRPr="003E6ADC">
              <w:t>will</w:t>
            </w:r>
            <w:r w:rsidR="00AD0417" w:rsidRPr="003E6ADC">
              <w:t xml:space="preserve"> </w:t>
            </w:r>
            <w:r w:rsidRPr="003E6ADC">
              <w:rPr>
                <w:spacing w:val="-47"/>
              </w:rPr>
              <w:t xml:space="preserve"> </w:t>
            </w:r>
            <w:r w:rsidR="006A0E12" w:rsidRPr="003E6ADC">
              <w:rPr>
                <w:spacing w:val="-47"/>
              </w:rPr>
              <w:t xml:space="preserve"> </w:t>
            </w:r>
            <w:r w:rsidR="006A0E12" w:rsidRPr="003E6ADC">
              <w:t xml:space="preserve">consider </w:t>
            </w:r>
            <w:r w:rsidRPr="003E6ADC">
              <w:t>the capacity of the SMEs. The scope of the training</w:t>
            </w:r>
            <w:r w:rsidRPr="003E6ADC">
              <w:rPr>
                <w:spacing w:val="-47"/>
              </w:rPr>
              <w:t xml:space="preserve"> </w:t>
            </w:r>
            <w:r w:rsidR="00071C44" w:rsidRPr="003E6ADC">
              <w:rPr>
                <w:spacing w:val="-47"/>
              </w:rPr>
              <w:t xml:space="preserve">  </w:t>
            </w:r>
            <w:r w:rsidR="00D81923">
              <w:rPr>
                <w:spacing w:val="-47"/>
              </w:rPr>
              <w:t xml:space="preserve">    </w:t>
            </w:r>
            <w:r w:rsidRPr="003E6ADC">
              <w:t>will also include the E&amp;S national requirements and contractual and</w:t>
            </w:r>
            <w:r w:rsidRPr="003E6ADC">
              <w:rPr>
                <w:spacing w:val="1"/>
              </w:rPr>
              <w:t xml:space="preserve"> </w:t>
            </w:r>
            <w:r w:rsidRPr="003E6ADC">
              <w:rPr>
                <w:spacing w:val="-1"/>
              </w:rPr>
              <w:t>supervision</w:t>
            </w:r>
            <w:r w:rsidRPr="003E6ADC">
              <w:rPr>
                <w:spacing w:val="-12"/>
              </w:rPr>
              <w:t xml:space="preserve"> </w:t>
            </w:r>
            <w:r w:rsidRPr="003E6ADC">
              <w:rPr>
                <w:spacing w:val="-1"/>
              </w:rPr>
              <w:t>mechanisms</w:t>
            </w:r>
            <w:r w:rsidRPr="003E6ADC">
              <w:rPr>
                <w:spacing w:val="-11"/>
              </w:rPr>
              <w:t xml:space="preserve"> </w:t>
            </w:r>
            <w:r w:rsidRPr="003E6ADC">
              <w:t>to</w:t>
            </w:r>
            <w:r w:rsidRPr="003E6ADC">
              <w:rPr>
                <w:spacing w:val="-11"/>
              </w:rPr>
              <w:t xml:space="preserve"> </w:t>
            </w:r>
            <w:r w:rsidRPr="003E6ADC">
              <w:t>ensure</w:t>
            </w:r>
            <w:r w:rsidRPr="003E6ADC">
              <w:rPr>
                <w:spacing w:val="-8"/>
              </w:rPr>
              <w:t xml:space="preserve"> </w:t>
            </w:r>
            <w:r w:rsidRPr="003E6ADC">
              <w:t>proper</w:t>
            </w:r>
            <w:r w:rsidRPr="003E6ADC">
              <w:rPr>
                <w:spacing w:val="-11"/>
              </w:rPr>
              <w:t xml:space="preserve"> </w:t>
            </w:r>
            <w:r w:rsidRPr="003E6ADC">
              <w:t>due</w:t>
            </w:r>
            <w:r w:rsidRPr="003E6ADC">
              <w:rPr>
                <w:spacing w:val="-8"/>
              </w:rPr>
              <w:t xml:space="preserve"> </w:t>
            </w:r>
            <w:r w:rsidRPr="003E6ADC">
              <w:t>diligence</w:t>
            </w:r>
            <w:r w:rsidRPr="003E6ADC">
              <w:rPr>
                <w:spacing w:val="-8"/>
              </w:rPr>
              <w:t xml:space="preserve"> </w:t>
            </w:r>
            <w:r w:rsidRPr="003E6ADC">
              <w:t>and</w:t>
            </w:r>
            <w:r w:rsidRPr="003E6ADC">
              <w:rPr>
                <w:spacing w:val="-10"/>
              </w:rPr>
              <w:t xml:space="preserve"> </w:t>
            </w:r>
            <w:r w:rsidRPr="003E6ADC">
              <w:t>compliance</w:t>
            </w:r>
            <w:r w:rsidR="00706686" w:rsidRPr="003E6ADC">
              <w:t xml:space="preserve"> </w:t>
            </w:r>
            <w:r w:rsidRPr="003E6ADC">
              <w:t>monitoring</w:t>
            </w:r>
            <w:r w:rsidR="0071495D" w:rsidRPr="003E6ADC">
              <w:t xml:space="preserve"> and reporting</w:t>
            </w:r>
            <w:r w:rsidRPr="003E6ADC">
              <w:t>.</w:t>
            </w:r>
            <w:r w:rsidR="003946B8" w:rsidRPr="003E6ADC">
              <w:t xml:space="preserve"> The training will also impart knowledge on how SMEs shall train their workers and primary material suppliers.</w:t>
            </w:r>
          </w:p>
        </w:tc>
        <w:tc>
          <w:tcPr>
            <w:tcW w:w="3571" w:type="dxa"/>
            <w:gridSpan w:val="2"/>
          </w:tcPr>
          <w:p w14:paraId="6F98080B" w14:textId="77777777" w:rsidR="00AE6132" w:rsidRPr="003E6ADC" w:rsidRDefault="00AE6132" w:rsidP="0074537C">
            <w:pPr>
              <w:pStyle w:val="TableParagraph"/>
              <w:spacing w:before="3"/>
              <w:rPr>
                <w:rFonts w:ascii="Arial MT"/>
                <w:sz w:val="23"/>
              </w:rPr>
            </w:pPr>
          </w:p>
          <w:p w14:paraId="367974F3" w14:textId="2CD60171" w:rsidR="00AE6132" w:rsidRPr="003E6ADC" w:rsidRDefault="0055263C" w:rsidP="0074537C">
            <w:pPr>
              <w:pStyle w:val="TableParagraph"/>
              <w:tabs>
                <w:tab w:val="left" w:pos="468"/>
                <w:tab w:val="left" w:pos="1269"/>
                <w:tab w:val="left" w:pos="1825"/>
                <w:tab w:val="left" w:pos="3006"/>
              </w:tabs>
              <w:ind w:left="468" w:right="94" w:hanging="466"/>
            </w:pPr>
            <w:r w:rsidRPr="003E6ADC">
              <w:t>i.</w:t>
            </w:r>
            <w:r w:rsidRPr="003E6ADC">
              <w:tab/>
              <w:t>Prior</w:t>
            </w:r>
            <w:r w:rsidRPr="003E6ADC">
              <w:tab/>
              <w:t>to</w:t>
            </w:r>
            <w:r w:rsidRPr="003E6ADC">
              <w:tab/>
              <w:t>financing</w:t>
            </w:r>
            <w:r w:rsidRPr="003E6ADC">
              <w:tab/>
            </w:r>
            <w:r w:rsidRPr="003E6ADC">
              <w:rPr>
                <w:spacing w:val="-1"/>
              </w:rPr>
              <w:t>the</w:t>
            </w:r>
            <w:r w:rsidRPr="003E6ADC">
              <w:rPr>
                <w:spacing w:val="-47"/>
              </w:rPr>
              <w:t xml:space="preserve"> </w:t>
            </w:r>
            <w:r w:rsidRPr="003E6ADC">
              <w:t>beneficiary</w:t>
            </w:r>
            <w:r w:rsidRPr="003E6ADC">
              <w:rPr>
                <w:spacing w:val="-2"/>
              </w:rPr>
              <w:t xml:space="preserve"> </w:t>
            </w:r>
            <w:r w:rsidRPr="003E6ADC">
              <w:t>SMEs</w:t>
            </w:r>
          </w:p>
        </w:tc>
        <w:tc>
          <w:tcPr>
            <w:tcW w:w="2196" w:type="dxa"/>
          </w:tcPr>
          <w:p w14:paraId="6C8857EE" w14:textId="77777777" w:rsidR="00AE6132" w:rsidRPr="003E6ADC" w:rsidRDefault="00AE6132" w:rsidP="0074537C">
            <w:pPr>
              <w:pStyle w:val="TableParagraph"/>
              <w:spacing w:before="3"/>
              <w:rPr>
                <w:rFonts w:ascii="Arial MT"/>
                <w:sz w:val="23"/>
              </w:rPr>
            </w:pPr>
          </w:p>
          <w:p w14:paraId="7AC51A31" w14:textId="61744983" w:rsidR="00AE6132" w:rsidRPr="003E6ADC" w:rsidRDefault="00C95D7D" w:rsidP="0074537C">
            <w:pPr>
              <w:pStyle w:val="TableParagraph"/>
              <w:spacing w:line="477" w:lineRule="auto"/>
              <w:ind w:right="248"/>
            </w:pPr>
            <w:r w:rsidRPr="003E6ADC">
              <w:t>TMRC</w:t>
            </w:r>
            <w:r w:rsidR="006645CF">
              <w:t xml:space="preserve">, </w:t>
            </w:r>
            <w:r w:rsidR="0055263C" w:rsidRPr="003E6ADC">
              <w:t>PFIs</w:t>
            </w:r>
            <w:r w:rsidR="006645CF">
              <w:t xml:space="preserve"> and </w:t>
            </w:r>
            <w:r w:rsidR="0055263C" w:rsidRPr="003E6ADC">
              <w:t>SMEs</w:t>
            </w:r>
          </w:p>
        </w:tc>
      </w:tr>
    </w:tbl>
    <w:p w14:paraId="452C7D6B" w14:textId="355B33BF" w:rsidR="0055263C" w:rsidRPr="003E6ADC" w:rsidRDefault="0055263C"/>
    <w:sectPr w:rsidR="0055263C" w:rsidRPr="003E6ADC">
      <w:pgSz w:w="15840" w:h="12240" w:orient="landscape"/>
      <w:pgMar w:top="1140" w:right="20" w:bottom="1180" w:left="52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B45B6" w14:textId="77777777" w:rsidR="002068ED" w:rsidRDefault="002068ED">
      <w:r>
        <w:separator/>
      </w:r>
    </w:p>
  </w:endnote>
  <w:endnote w:type="continuationSeparator" w:id="0">
    <w:p w14:paraId="7D032420" w14:textId="77777777" w:rsidR="002068ED" w:rsidRDefault="0020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55C2" w14:textId="3C319917" w:rsidR="006D1C72" w:rsidRDefault="006D1C72">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38DDC855" wp14:editId="009055A0">
              <wp:simplePos x="0" y="0"/>
              <wp:positionH relativeFrom="page">
                <wp:posOffset>5363845</wp:posOffset>
              </wp:positionH>
              <wp:positionV relativeFrom="page">
                <wp:posOffset>6958330</wp:posOffset>
              </wp:positionV>
              <wp:extent cx="24701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0D25B" w14:textId="507C713F" w:rsidR="006D1C72" w:rsidRDefault="006D1C72">
                          <w:pPr>
                            <w:spacing w:before="12"/>
                            <w:ind w:left="60"/>
                            <w:rPr>
                              <w:rFonts w:ascii="Arial MT"/>
                              <w:sz w:val="24"/>
                            </w:rPr>
                          </w:pPr>
                          <w:r>
                            <w:fldChar w:fldCharType="begin"/>
                          </w:r>
                          <w:r>
                            <w:rPr>
                              <w:rFonts w:ascii="Arial MT"/>
                              <w:sz w:val="24"/>
                            </w:rPr>
                            <w:instrText xml:space="preserve"> PAGE </w:instrText>
                          </w:r>
                          <w:r>
                            <w:fldChar w:fldCharType="separate"/>
                          </w:r>
                          <w:r w:rsidR="003D22D2">
                            <w:rPr>
                              <w:rFonts w:ascii="Arial MT"/>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DC855" id="_x0000_t202" coordsize="21600,21600" o:spt="202" path="m,l,21600r21600,l21600,xe">
              <v:stroke joinstyle="miter"/>
              <v:path gradientshapeok="t" o:connecttype="rect"/>
            </v:shapetype>
            <v:shape id="Text Box 1" o:spid="_x0000_s1026" type="#_x0000_t202" style="position:absolute;margin-left:422.35pt;margin-top:547.9pt;width:19.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" filled="f" stroked="f">
              <v:textbox inset="0,0,0,0">
                <w:txbxContent>
                  <w:p w14:paraId="2F70D25B" w14:textId="507C713F" w:rsidR="006D1C72" w:rsidRDefault="006D1C72">
                    <w:pPr>
                      <w:spacing w:before="12"/>
                      <w:ind w:left="60"/>
                      <w:rPr>
                        <w:rFonts w:ascii="Arial MT"/>
                        <w:sz w:val="24"/>
                      </w:rPr>
                    </w:pPr>
                    <w:r>
                      <w:fldChar w:fldCharType="begin"/>
                    </w:r>
                    <w:r>
                      <w:rPr>
                        <w:rFonts w:ascii="Arial MT"/>
                        <w:sz w:val="24"/>
                      </w:rPr>
                      <w:instrText xml:space="preserve"> PAGE </w:instrText>
                    </w:r>
                    <w:r>
                      <w:fldChar w:fldCharType="separate"/>
                    </w:r>
                    <w:r w:rsidR="003D22D2">
                      <w:rPr>
                        <w:rFonts w:ascii="Arial MT"/>
                        <w:noProof/>
                        <w:sz w:val="24"/>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B1D97" w14:textId="77777777" w:rsidR="002068ED" w:rsidRDefault="002068ED">
      <w:r>
        <w:separator/>
      </w:r>
    </w:p>
  </w:footnote>
  <w:footnote w:type="continuationSeparator" w:id="0">
    <w:p w14:paraId="77AE2227" w14:textId="77777777" w:rsidR="002068ED" w:rsidRDefault="0020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0317"/>
    <w:multiLevelType w:val="hybridMultilevel"/>
    <w:tmpl w:val="5E44D36C"/>
    <w:lvl w:ilvl="0" w:tplc="87ECEE20">
      <w:start w:val="1"/>
      <w:numFmt w:val="lowerRoman"/>
      <w:lvlText w:val="%1."/>
      <w:lvlJc w:val="left"/>
      <w:pPr>
        <w:ind w:left="828" w:hanging="466"/>
      </w:pPr>
      <w:rPr>
        <w:rFonts w:ascii="Calibri" w:eastAsia="Calibri" w:hAnsi="Calibri" w:cs="Calibri" w:hint="default"/>
        <w:spacing w:val="-1"/>
        <w:w w:val="100"/>
        <w:sz w:val="22"/>
        <w:szCs w:val="22"/>
        <w:lang w:val="en-US" w:eastAsia="en-US" w:bidi="ar-SA"/>
      </w:rPr>
    </w:lvl>
    <w:lvl w:ilvl="1" w:tplc="F424CA3A">
      <w:numFmt w:val="bullet"/>
      <w:lvlText w:val="•"/>
      <w:lvlJc w:val="left"/>
      <w:pPr>
        <w:ind w:left="1078" w:hanging="466"/>
      </w:pPr>
      <w:rPr>
        <w:rFonts w:hint="default"/>
        <w:lang w:val="en-US" w:eastAsia="en-US" w:bidi="ar-SA"/>
      </w:rPr>
    </w:lvl>
    <w:lvl w:ilvl="2" w:tplc="A9D00D96">
      <w:numFmt w:val="bullet"/>
      <w:lvlText w:val="•"/>
      <w:lvlJc w:val="left"/>
      <w:pPr>
        <w:ind w:left="1336" w:hanging="466"/>
      </w:pPr>
      <w:rPr>
        <w:rFonts w:hint="default"/>
        <w:lang w:val="en-US" w:eastAsia="en-US" w:bidi="ar-SA"/>
      </w:rPr>
    </w:lvl>
    <w:lvl w:ilvl="3" w:tplc="9FB4270E">
      <w:numFmt w:val="bullet"/>
      <w:lvlText w:val="•"/>
      <w:lvlJc w:val="left"/>
      <w:pPr>
        <w:ind w:left="1594" w:hanging="466"/>
      </w:pPr>
      <w:rPr>
        <w:rFonts w:hint="default"/>
        <w:lang w:val="en-US" w:eastAsia="en-US" w:bidi="ar-SA"/>
      </w:rPr>
    </w:lvl>
    <w:lvl w:ilvl="4" w:tplc="8884D2E8">
      <w:numFmt w:val="bullet"/>
      <w:lvlText w:val="•"/>
      <w:lvlJc w:val="left"/>
      <w:pPr>
        <w:ind w:left="1853" w:hanging="466"/>
      </w:pPr>
      <w:rPr>
        <w:rFonts w:hint="default"/>
        <w:lang w:val="en-US" w:eastAsia="en-US" w:bidi="ar-SA"/>
      </w:rPr>
    </w:lvl>
    <w:lvl w:ilvl="5" w:tplc="B2C002DA">
      <w:numFmt w:val="bullet"/>
      <w:lvlText w:val="•"/>
      <w:lvlJc w:val="left"/>
      <w:pPr>
        <w:ind w:left="2111" w:hanging="466"/>
      </w:pPr>
      <w:rPr>
        <w:rFonts w:hint="default"/>
        <w:lang w:val="en-US" w:eastAsia="en-US" w:bidi="ar-SA"/>
      </w:rPr>
    </w:lvl>
    <w:lvl w:ilvl="6" w:tplc="DF2E67A6">
      <w:numFmt w:val="bullet"/>
      <w:lvlText w:val="•"/>
      <w:lvlJc w:val="left"/>
      <w:pPr>
        <w:ind w:left="2369" w:hanging="466"/>
      </w:pPr>
      <w:rPr>
        <w:rFonts w:hint="default"/>
        <w:lang w:val="en-US" w:eastAsia="en-US" w:bidi="ar-SA"/>
      </w:rPr>
    </w:lvl>
    <w:lvl w:ilvl="7" w:tplc="D04EE004">
      <w:numFmt w:val="bullet"/>
      <w:lvlText w:val="•"/>
      <w:lvlJc w:val="left"/>
      <w:pPr>
        <w:ind w:left="2628" w:hanging="466"/>
      </w:pPr>
      <w:rPr>
        <w:rFonts w:hint="default"/>
        <w:lang w:val="en-US" w:eastAsia="en-US" w:bidi="ar-SA"/>
      </w:rPr>
    </w:lvl>
    <w:lvl w:ilvl="8" w:tplc="88A0DBFE">
      <w:numFmt w:val="bullet"/>
      <w:lvlText w:val="•"/>
      <w:lvlJc w:val="left"/>
      <w:pPr>
        <w:ind w:left="2886" w:hanging="466"/>
      </w:pPr>
      <w:rPr>
        <w:rFonts w:hint="default"/>
        <w:lang w:val="en-US" w:eastAsia="en-US" w:bidi="ar-SA"/>
      </w:rPr>
    </w:lvl>
  </w:abstractNum>
  <w:abstractNum w:abstractNumId="1" w15:restartNumberingAfterBreak="0">
    <w:nsid w:val="02C8579D"/>
    <w:multiLevelType w:val="hybridMultilevel"/>
    <w:tmpl w:val="92E62B1E"/>
    <w:lvl w:ilvl="0" w:tplc="72EAE0BE">
      <w:start w:val="1"/>
      <w:numFmt w:val="lowerRoman"/>
      <w:lvlText w:val="%1."/>
      <w:lvlJc w:val="left"/>
      <w:pPr>
        <w:ind w:left="1081" w:hanging="72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031613DB"/>
    <w:multiLevelType w:val="hybridMultilevel"/>
    <w:tmpl w:val="EDEE7B28"/>
    <w:lvl w:ilvl="0" w:tplc="0E1E0BFC">
      <w:start w:val="1"/>
      <w:numFmt w:val="lowerRoman"/>
      <w:lvlText w:val="%1."/>
      <w:lvlJc w:val="left"/>
      <w:pPr>
        <w:ind w:left="827" w:hanging="466"/>
        <w:jc w:val="right"/>
      </w:pPr>
      <w:rPr>
        <w:rFonts w:ascii="Calibri" w:eastAsia="Calibri" w:hAnsi="Calibri" w:cs="Calibri" w:hint="default"/>
        <w:spacing w:val="-1"/>
        <w:w w:val="100"/>
        <w:sz w:val="22"/>
        <w:szCs w:val="22"/>
        <w:lang w:val="en-US" w:eastAsia="en-US" w:bidi="ar-SA"/>
      </w:rPr>
    </w:lvl>
    <w:lvl w:ilvl="1" w:tplc="2D767542">
      <w:numFmt w:val="bullet"/>
      <w:lvlText w:val="•"/>
      <w:lvlJc w:val="left"/>
      <w:pPr>
        <w:ind w:left="1466" w:hanging="466"/>
      </w:pPr>
      <w:rPr>
        <w:rFonts w:hint="default"/>
        <w:lang w:val="en-US" w:eastAsia="en-US" w:bidi="ar-SA"/>
      </w:rPr>
    </w:lvl>
    <w:lvl w:ilvl="2" w:tplc="DF6821E2">
      <w:numFmt w:val="bullet"/>
      <w:lvlText w:val="•"/>
      <w:lvlJc w:val="left"/>
      <w:pPr>
        <w:ind w:left="2113" w:hanging="466"/>
      </w:pPr>
      <w:rPr>
        <w:rFonts w:hint="default"/>
        <w:lang w:val="en-US" w:eastAsia="en-US" w:bidi="ar-SA"/>
      </w:rPr>
    </w:lvl>
    <w:lvl w:ilvl="3" w:tplc="1FD485DA">
      <w:numFmt w:val="bullet"/>
      <w:lvlText w:val="•"/>
      <w:lvlJc w:val="left"/>
      <w:pPr>
        <w:ind w:left="2760" w:hanging="466"/>
      </w:pPr>
      <w:rPr>
        <w:rFonts w:hint="default"/>
        <w:lang w:val="en-US" w:eastAsia="en-US" w:bidi="ar-SA"/>
      </w:rPr>
    </w:lvl>
    <w:lvl w:ilvl="4" w:tplc="A072C558">
      <w:numFmt w:val="bullet"/>
      <w:lvlText w:val="•"/>
      <w:lvlJc w:val="left"/>
      <w:pPr>
        <w:ind w:left="3407" w:hanging="466"/>
      </w:pPr>
      <w:rPr>
        <w:rFonts w:hint="default"/>
        <w:lang w:val="en-US" w:eastAsia="en-US" w:bidi="ar-SA"/>
      </w:rPr>
    </w:lvl>
    <w:lvl w:ilvl="5" w:tplc="466649EA">
      <w:numFmt w:val="bullet"/>
      <w:lvlText w:val="•"/>
      <w:lvlJc w:val="left"/>
      <w:pPr>
        <w:ind w:left="4054" w:hanging="466"/>
      </w:pPr>
      <w:rPr>
        <w:rFonts w:hint="default"/>
        <w:lang w:val="en-US" w:eastAsia="en-US" w:bidi="ar-SA"/>
      </w:rPr>
    </w:lvl>
    <w:lvl w:ilvl="6" w:tplc="072A192C">
      <w:numFmt w:val="bullet"/>
      <w:lvlText w:val="•"/>
      <w:lvlJc w:val="left"/>
      <w:pPr>
        <w:ind w:left="4701" w:hanging="466"/>
      </w:pPr>
      <w:rPr>
        <w:rFonts w:hint="default"/>
        <w:lang w:val="en-US" w:eastAsia="en-US" w:bidi="ar-SA"/>
      </w:rPr>
    </w:lvl>
    <w:lvl w:ilvl="7" w:tplc="F8407586">
      <w:numFmt w:val="bullet"/>
      <w:lvlText w:val="•"/>
      <w:lvlJc w:val="left"/>
      <w:pPr>
        <w:ind w:left="5348" w:hanging="466"/>
      </w:pPr>
      <w:rPr>
        <w:rFonts w:hint="default"/>
        <w:lang w:val="en-US" w:eastAsia="en-US" w:bidi="ar-SA"/>
      </w:rPr>
    </w:lvl>
    <w:lvl w:ilvl="8" w:tplc="23E090D2">
      <w:numFmt w:val="bullet"/>
      <w:lvlText w:val="•"/>
      <w:lvlJc w:val="left"/>
      <w:pPr>
        <w:ind w:left="5995" w:hanging="466"/>
      </w:pPr>
      <w:rPr>
        <w:rFonts w:hint="default"/>
        <w:lang w:val="en-US" w:eastAsia="en-US" w:bidi="ar-SA"/>
      </w:rPr>
    </w:lvl>
  </w:abstractNum>
  <w:abstractNum w:abstractNumId="3" w15:restartNumberingAfterBreak="0">
    <w:nsid w:val="03C53EE0"/>
    <w:multiLevelType w:val="hybridMultilevel"/>
    <w:tmpl w:val="C136D508"/>
    <w:lvl w:ilvl="0" w:tplc="0D7EE416">
      <w:start w:val="2"/>
      <w:numFmt w:val="lowerRoman"/>
      <w:lvlText w:val="%1."/>
      <w:lvlJc w:val="left"/>
      <w:pPr>
        <w:ind w:left="827" w:hanging="516"/>
      </w:pPr>
      <w:rPr>
        <w:rFonts w:ascii="Calibri" w:eastAsia="Calibri" w:hAnsi="Calibri" w:cs="Calibri" w:hint="default"/>
        <w:spacing w:val="-1"/>
        <w:w w:val="100"/>
        <w:sz w:val="22"/>
        <w:szCs w:val="22"/>
        <w:lang w:val="en-US" w:eastAsia="en-US" w:bidi="ar-SA"/>
      </w:rPr>
    </w:lvl>
    <w:lvl w:ilvl="1" w:tplc="AEEE9484">
      <w:numFmt w:val="bullet"/>
      <w:lvlText w:val=""/>
      <w:lvlJc w:val="left"/>
      <w:pPr>
        <w:ind w:left="827" w:hanging="360"/>
      </w:pPr>
      <w:rPr>
        <w:rFonts w:ascii="Symbol" w:eastAsia="Symbol" w:hAnsi="Symbol" w:cs="Symbol" w:hint="default"/>
        <w:w w:val="100"/>
        <w:sz w:val="22"/>
        <w:szCs w:val="22"/>
        <w:lang w:val="en-US" w:eastAsia="en-US" w:bidi="ar-SA"/>
      </w:rPr>
    </w:lvl>
    <w:lvl w:ilvl="2" w:tplc="2A847ADA">
      <w:numFmt w:val="bullet"/>
      <w:lvlText w:val="•"/>
      <w:lvlJc w:val="left"/>
      <w:pPr>
        <w:ind w:left="2113" w:hanging="360"/>
      </w:pPr>
      <w:rPr>
        <w:rFonts w:hint="default"/>
        <w:lang w:val="en-US" w:eastAsia="en-US" w:bidi="ar-SA"/>
      </w:rPr>
    </w:lvl>
    <w:lvl w:ilvl="3" w:tplc="63C4AD6C">
      <w:numFmt w:val="bullet"/>
      <w:lvlText w:val="•"/>
      <w:lvlJc w:val="left"/>
      <w:pPr>
        <w:ind w:left="2760" w:hanging="360"/>
      </w:pPr>
      <w:rPr>
        <w:rFonts w:hint="default"/>
        <w:lang w:val="en-US" w:eastAsia="en-US" w:bidi="ar-SA"/>
      </w:rPr>
    </w:lvl>
    <w:lvl w:ilvl="4" w:tplc="97EEE9D6">
      <w:numFmt w:val="bullet"/>
      <w:lvlText w:val="•"/>
      <w:lvlJc w:val="left"/>
      <w:pPr>
        <w:ind w:left="3407" w:hanging="360"/>
      </w:pPr>
      <w:rPr>
        <w:rFonts w:hint="default"/>
        <w:lang w:val="en-US" w:eastAsia="en-US" w:bidi="ar-SA"/>
      </w:rPr>
    </w:lvl>
    <w:lvl w:ilvl="5" w:tplc="38384698">
      <w:numFmt w:val="bullet"/>
      <w:lvlText w:val="•"/>
      <w:lvlJc w:val="left"/>
      <w:pPr>
        <w:ind w:left="4054" w:hanging="360"/>
      </w:pPr>
      <w:rPr>
        <w:rFonts w:hint="default"/>
        <w:lang w:val="en-US" w:eastAsia="en-US" w:bidi="ar-SA"/>
      </w:rPr>
    </w:lvl>
    <w:lvl w:ilvl="6" w:tplc="C6C4C54A">
      <w:numFmt w:val="bullet"/>
      <w:lvlText w:val="•"/>
      <w:lvlJc w:val="left"/>
      <w:pPr>
        <w:ind w:left="4701" w:hanging="360"/>
      </w:pPr>
      <w:rPr>
        <w:rFonts w:hint="default"/>
        <w:lang w:val="en-US" w:eastAsia="en-US" w:bidi="ar-SA"/>
      </w:rPr>
    </w:lvl>
    <w:lvl w:ilvl="7" w:tplc="29089470">
      <w:numFmt w:val="bullet"/>
      <w:lvlText w:val="•"/>
      <w:lvlJc w:val="left"/>
      <w:pPr>
        <w:ind w:left="5348" w:hanging="360"/>
      </w:pPr>
      <w:rPr>
        <w:rFonts w:hint="default"/>
        <w:lang w:val="en-US" w:eastAsia="en-US" w:bidi="ar-SA"/>
      </w:rPr>
    </w:lvl>
    <w:lvl w:ilvl="8" w:tplc="35487626">
      <w:numFmt w:val="bullet"/>
      <w:lvlText w:val="•"/>
      <w:lvlJc w:val="left"/>
      <w:pPr>
        <w:ind w:left="5995" w:hanging="360"/>
      </w:pPr>
      <w:rPr>
        <w:rFonts w:hint="default"/>
        <w:lang w:val="en-US" w:eastAsia="en-US" w:bidi="ar-SA"/>
      </w:rPr>
    </w:lvl>
  </w:abstractNum>
  <w:abstractNum w:abstractNumId="4" w15:restartNumberingAfterBreak="0">
    <w:nsid w:val="04D10009"/>
    <w:multiLevelType w:val="hybridMultilevel"/>
    <w:tmpl w:val="96F828B2"/>
    <w:lvl w:ilvl="0" w:tplc="FFFFFFFF">
      <w:start w:val="1"/>
      <w:numFmt w:val="lowerRoman"/>
      <w:lvlText w:val="%1."/>
      <w:lvlJc w:val="left"/>
      <w:pPr>
        <w:ind w:left="828" w:hanging="466"/>
        <w:jc w:val="right"/>
      </w:pPr>
      <w:rPr>
        <w:rFonts w:ascii="Calibri" w:eastAsia="Calibri" w:hAnsi="Calibri" w:cs="Calibri" w:hint="default"/>
        <w:spacing w:val="-1"/>
        <w:w w:val="100"/>
        <w:sz w:val="22"/>
        <w:szCs w:val="22"/>
        <w:lang w:val="en-US" w:eastAsia="en-US" w:bidi="ar-SA"/>
      </w:rPr>
    </w:lvl>
    <w:lvl w:ilvl="1" w:tplc="FFFFFFFF">
      <w:numFmt w:val="bullet"/>
      <w:lvlText w:val="•"/>
      <w:lvlJc w:val="left"/>
      <w:pPr>
        <w:ind w:left="1078" w:hanging="466"/>
      </w:pPr>
      <w:rPr>
        <w:rFonts w:hint="default"/>
        <w:lang w:val="en-US" w:eastAsia="en-US" w:bidi="ar-SA"/>
      </w:rPr>
    </w:lvl>
    <w:lvl w:ilvl="2" w:tplc="FFFFFFFF">
      <w:numFmt w:val="bullet"/>
      <w:lvlText w:val="•"/>
      <w:lvlJc w:val="left"/>
      <w:pPr>
        <w:ind w:left="1336" w:hanging="466"/>
      </w:pPr>
      <w:rPr>
        <w:rFonts w:hint="default"/>
        <w:lang w:val="en-US" w:eastAsia="en-US" w:bidi="ar-SA"/>
      </w:rPr>
    </w:lvl>
    <w:lvl w:ilvl="3" w:tplc="FFFFFFFF">
      <w:numFmt w:val="bullet"/>
      <w:lvlText w:val="•"/>
      <w:lvlJc w:val="left"/>
      <w:pPr>
        <w:ind w:left="1594" w:hanging="466"/>
      </w:pPr>
      <w:rPr>
        <w:rFonts w:hint="default"/>
        <w:lang w:val="en-US" w:eastAsia="en-US" w:bidi="ar-SA"/>
      </w:rPr>
    </w:lvl>
    <w:lvl w:ilvl="4" w:tplc="FFFFFFFF">
      <w:numFmt w:val="bullet"/>
      <w:lvlText w:val="•"/>
      <w:lvlJc w:val="left"/>
      <w:pPr>
        <w:ind w:left="1853" w:hanging="466"/>
      </w:pPr>
      <w:rPr>
        <w:rFonts w:hint="default"/>
        <w:lang w:val="en-US" w:eastAsia="en-US" w:bidi="ar-SA"/>
      </w:rPr>
    </w:lvl>
    <w:lvl w:ilvl="5" w:tplc="FFFFFFFF">
      <w:numFmt w:val="bullet"/>
      <w:lvlText w:val="•"/>
      <w:lvlJc w:val="left"/>
      <w:pPr>
        <w:ind w:left="2111" w:hanging="466"/>
      </w:pPr>
      <w:rPr>
        <w:rFonts w:hint="default"/>
        <w:lang w:val="en-US" w:eastAsia="en-US" w:bidi="ar-SA"/>
      </w:rPr>
    </w:lvl>
    <w:lvl w:ilvl="6" w:tplc="FFFFFFFF">
      <w:numFmt w:val="bullet"/>
      <w:lvlText w:val="•"/>
      <w:lvlJc w:val="left"/>
      <w:pPr>
        <w:ind w:left="2369" w:hanging="466"/>
      </w:pPr>
      <w:rPr>
        <w:rFonts w:hint="default"/>
        <w:lang w:val="en-US" w:eastAsia="en-US" w:bidi="ar-SA"/>
      </w:rPr>
    </w:lvl>
    <w:lvl w:ilvl="7" w:tplc="FFFFFFFF">
      <w:numFmt w:val="bullet"/>
      <w:lvlText w:val="•"/>
      <w:lvlJc w:val="left"/>
      <w:pPr>
        <w:ind w:left="2628" w:hanging="466"/>
      </w:pPr>
      <w:rPr>
        <w:rFonts w:hint="default"/>
        <w:lang w:val="en-US" w:eastAsia="en-US" w:bidi="ar-SA"/>
      </w:rPr>
    </w:lvl>
    <w:lvl w:ilvl="8" w:tplc="FFFFFFFF">
      <w:numFmt w:val="bullet"/>
      <w:lvlText w:val="•"/>
      <w:lvlJc w:val="left"/>
      <w:pPr>
        <w:ind w:left="2886" w:hanging="466"/>
      </w:pPr>
      <w:rPr>
        <w:rFonts w:hint="default"/>
        <w:lang w:val="en-US" w:eastAsia="en-US" w:bidi="ar-SA"/>
      </w:rPr>
    </w:lvl>
  </w:abstractNum>
  <w:abstractNum w:abstractNumId="5" w15:restartNumberingAfterBreak="0">
    <w:nsid w:val="0A1D3613"/>
    <w:multiLevelType w:val="hybridMultilevel"/>
    <w:tmpl w:val="5E148790"/>
    <w:lvl w:ilvl="0" w:tplc="3D8EC868">
      <w:start w:val="1"/>
      <w:numFmt w:val="lowerRoman"/>
      <w:lvlText w:val="%1."/>
      <w:lvlJc w:val="left"/>
      <w:pPr>
        <w:ind w:left="828" w:hanging="466"/>
      </w:pPr>
      <w:rPr>
        <w:rFonts w:ascii="Calibri" w:eastAsia="Calibri" w:hAnsi="Calibri" w:cs="Calibri" w:hint="default"/>
        <w:spacing w:val="-1"/>
        <w:w w:val="100"/>
        <w:sz w:val="22"/>
        <w:szCs w:val="22"/>
        <w:lang w:val="en-US" w:eastAsia="en-US" w:bidi="ar-SA"/>
      </w:rPr>
    </w:lvl>
    <w:lvl w:ilvl="1" w:tplc="ED9ACAE8">
      <w:numFmt w:val="bullet"/>
      <w:lvlText w:val="•"/>
      <w:lvlJc w:val="left"/>
      <w:pPr>
        <w:ind w:left="1078" w:hanging="466"/>
      </w:pPr>
      <w:rPr>
        <w:rFonts w:hint="default"/>
        <w:lang w:val="en-US" w:eastAsia="en-US" w:bidi="ar-SA"/>
      </w:rPr>
    </w:lvl>
    <w:lvl w:ilvl="2" w:tplc="BDC27164">
      <w:numFmt w:val="bullet"/>
      <w:lvlText w:val="•"/>
      <w:lvlJc w:val="left"/>
      <w:pPr>
        <w:ind w:left="1336" w:hanging="466"/>
      </w:pPr>
      <w:rPr>
        <w:rFonts w:hint="default"/>
        <w:lang w:val="en-US" w:eastAsia="en-US" w:bidi="ar-SA"/>
      </w:rPr>
    </w:lvl>
    <w:lvl w:ilvl="3" w:tplc="AD4824B0">
      <w:numFmt w:val="bullet"/>
      <w:lvlText w:val="•"/>
      <w:lvlJc w:val="left"/>
      <w:pPr>
        <w:ind w:left="1594" w:hanging="466"/>
      </w:pPr>
      <w:rPr>
        <w:rFonts w:hint="default"/>
        <w:lang w:val="en-US" w:eastAsia="en-US" w:bidi="ar-SA"/>
      </w:rPr>
    </w:lvl>
    <w:lvl w:ilvl="4" w:tplc="F298507C">
      <w:numFmt w:val="bullet"/>
      <w:lvlText w:val="•"/>
      <w:lvlJc w:val="left"/>
      <w:pPr>
        <w:ind w:left="1853" w:hanging="466"/>
      </w:pPr>
      <w:rPr>
        <w:rFonts w:hint="default"/>
        <w:lang w:val="en-US" w:eastAsia="en-US" w:bidi="ar-SA"/>
      </w:rPr>
    </w:lvl>
    <w:lvl w:ilvl="5" w:tplc="22628D6A">
      <w:numFmt w:val="bullet"/>
      <w:lvlText w:val="•"/>
      <w:lvlJc w:val="left"/>
      <w:pPr>
        <w:ind w:left="2111" w:hanging="466"/>
      </w:pPr>
      <w:rPr>
        <w:rFonts w:hint="default"/>
        <w:lang w:val="en-US" w:eastAsia="en-US" w:bidi="ar-SA"/>
      </w:rPr>
    </w:lvl>
    <w:lvl w:ilvl="6" w:tplc="8A543A4C">
      <w:numFmt w:val="bullet"/>
      <w:lvlText w:val="•"/>
      <w:lvlJc w:val="left"/>
      <w:pPr>
        <w:ind w:left="2369" w:hanging="466"/>
      </w:pPr>
      <w:rPr>
        <w:rFonts w:hint="default"/>
        <w:lang w:val="en-US" w:eastAsia="en-US" w:bidi="ar-SA"/>
      </w:rPr>
    </w:lvl>
    <w:lvl w:ilvl="7" w:tplc="CD083062">
      <w:numFmt w:val="bullet"/>
      <w:lvlText w:val="•"/>
      <w:lvlJc w:val="left"/>
      <w:pPr>
        <w:ind w:left="2628" w:hanging="466"/>
      </w:pPr>
      <w:rPr>
        <w:rFonts w:hint="default"/>
        <w:lang w:val="en-US" w:eastAsia="en-US" w:bidi="ar-SA"/>
      </w:rPr>
    </w:lvl>
    <w:lvl w:ilvl="8" w:tplc="7A801494">
      <w:numFmt w:val="bullet"/>
      <w:lvlText w:val="•"/>
      <w:lvlJc w:val="left"/>
      <w:pPr>
        <w:ind w:left="2886" w:hanging="466"/>
      </w:pPr>
      <w:rPr>
        <w:rFonts w:hint="default"/>
        <w:lang w:val="en-US" w:eastAsia="en-US" w:bidi="ar-SA"/>
      </w:rPr>
    </w:lvl>
  </w:abstractNum>
  <w:abstractNum w:abstractNumId="6" w15:restartNumberingAfterBreak="0">
    <w:nsid w:val="0A3C4D50"/>
    <w:multiLevelType w:val="hybridMultilevel"/>
    <w:tmpl w:val="6ADE1F30"/>
    <w:lvl w:ilvl="0" w:tplc="C9E29D2C">
      <w:start w:val="1"/>
      <w:numFmt w:val="lowerRoman"/>
      <w:lvlText w:val="%1."/>
      <w:lvlJc w:val="left"/>
      <w:pPr>
        <w:ind w:left="827" w:hanging="466"/>
      </w:pPr>
      <w:rPr>
        <w:rFonts w:ascii="Calibri" w:eastAsia="Calibri" w:hAnsi="Calibri" w:cs="Calibri" w:hint="default"/>
        <w:spacing w:val="-1"/>
        <w:w w:val="100"/>
        <w:sz w:val="22"/>
        <w:szCs w:val="22"/>
        <w:lang w:val="en-US" w:eastAsia="en-US" w:bidi="ar-SA"/>
      </w:rPr>
    </w:lvl>
    <w:lvl w:ilvl="1" w:tplc="4FFAB6A4">
      <w:numFmt w:val="bullet"/>
      <w:lvlText w:val="•"/>
      <w:lvlJc w:val="left"/>
      <w:pPr>
        <w:ind w:left="1466" w:hanging="466"/>
      </w:pPr>
      <w:rPr>
        <w:rFonts w:hint="default"/>
        <w:lang w:val="en-US" w:eastAsia="en-US" w:bidi="ar-SA"/>
      </w:rPr>
    </w:lvl>
    <w:lvl w:ilvl="2" w:tplc="3348C98C">
      <w:numFmt w:val="bullet"/>
      <w:lvlText w:val="•"/>
      <w:lvlJc w:val="left"/>
      <w:pPr>
        <w:ind w:left="2113" w:hanging="466"/>
      </w:pPr>
      <w:rPr>
        <w:rFonts w:hint="default"/>
        <w:lang w:val="en-US" w:eastAsia="en-US" w:bidi="ar-SA"/>
      </w:rPr>
    </w:lvl>
    <w:lvl w:ilvl="3" w:tplc="728E5558">
      <w:numFmt w:val="bullet"/>
      <w:lvlText w:val="•"/>
      <w:lvlJc w:val="left"/>
      <w:pPr>
        <w:ind w:left="2760" w:hanging="466"/>
      </w:pPr>
      <w:rPr>
        <w:rFonts w:hint="default"/>
        <w:lang w:val="en-US" w:eastAsia="en-US" w:bidi="ar-SA"/>
      </w:rPr>
    </w:lvl>
    <w:lvl w:ilvl="4" w:tplc="A33A8EE6">
      <w:numFmt w:val="bullet"/>
      <w:lvlText w:val="•"/>
      <w:lvlJc w:val="left"/>
      <w:pPr>
        <w:ind w:left="3407" w:hanging="466"/>
      </w:pPr>
      <w:rPr>
        <w:rFonts w:hint="default"/>
        <w:lang w:val="en-US" w:eastAsia="en-US" w:bidi="ar-SA"/>
      </w:rPr>
    </w:lvl>
    <w:lvl w:ilvl="5" w:tplc="85B88C44">
      <w:numFmt w:val="bullet"/>
      <w:lvlText w:val="•"/>
      <w:lvlJc w:val="left"/>
      <w:pPr>
        <w:ind w:left="4054" w:hanging="466"/>
      </w:pPr>
      <w:rPr>
        <w:rFonts w:hint="default"/>
        <w:lang w:val="en-US" w:eastAsia="en-US" w:bidi="ar-SA"/>
      </w:rPr>
    </w:lvl>
    <w:lvl w:ilvl="6" w:tplc="AE2EAD78">
      <w:numFmt w:val="bullet"/>
      <w:lvlText w:val="•"/>
      <w:lvlJc w:val="left"/>
      <w:pPr>
        <w:ind w:left="4701" w:hanging="466"/>
      </w:pPr>
      <w:rPr>
        <w:rFonts w:hint="default"/>
        <w:lang w:val="en-US" w:eastAsia="en-US" w:bidi="ar-SA"/>
      </w:rPr>
    </w:lvl>
    <w:lvl w:ilvl="7" w:tplc="836E89AE">
      <w:numFmt w:val="bullet"/>
      <w:lvlText w:val="•"/>
      <w:lvlJc w:val="left"/>
      <w:pPr>
        <w:ind w:left="5348" w:hanging="466"/>
      </w:pPr>
      <w:rPr>
        <w:rFonts w:hint="default"/>
        <w:lang w:val="en-US" w:eastAsia="en-US" w:bidi="ar-SA"/>
      </w:rPr>
    </w:lvl>
    <w:lvl w:ilvl="8" w:tplc="8194A58E">
      <w:numFmt w:val="bullet"/>
      <w:lvlText w:val="•"/>
      <w:lvlJc w:val="left"/>
      <w:pPr>
        <w:ind w:left="5995" w:hanging="466"/>
      </w:pPr>
      <w:rPr>
        <w:rFonts w:hint="default"/>
        <w:lang w:val="en-US" w:eastAsia="en-US" w:bidi="ar-SA"/>
      </w:rPr>
    </w:lvl>
  </w:abstractNum>
  <w:abstractNum w:abstractNumId="7" w15:restartNumberingAfterBreak="0">
    <w:nsid w:val="0B3F1A5D"/>
    <w:multiLevelType w:val="hybridMultilevel"/>
    <w:tmpl w:val="4A48362E"/>
    <w:lvl w:ilvl="0" w:tplc="F4AAD07E">
      <w:start w:val="1"/>
      <w:numFmt w:val="lowerRoman"/>
      <w:lvlText w:val="%1."/>
      <w:lvlJc w:val="left"/>
      <w:pPr>
        <w:ind w:left="827" w:hanging="466"/>
        <w:jc w:val="right"/>
      </w:pPr>
      <w:rPr>
        <w:rFonts w:ascii="Calibri" w:eastAsia="Calibri" w:hAnsi="Calibri" w:cs="Calibri" w:hint="default"/>
        <w:spacing w:val="-1"/>
        <w:w w:val="100"/>
        <w:sz w:val="22"/>
        <w:szCs w:val="22"/>
        <w:lang w:val="en-US" w:eastAsia="en-US" w:bidi="ar-SA"/>
      </w:rPr>
    </w:lvl>
    <w:lvl w:ilvl="1" w:tplc="21646ED0">
      <w:numFmt w:val="bullet"/>
      <w:lvlText w:val="•"/>
      <w:lvlJc w:val="left"/>
      <w:pPr>
        <w:ind w:left="1466" w:hanging="466"/>
      </w:pPr>
      <w:rPr>
        <w:rFonts w:hint="default"/>
        <w:lang w:val="en-US" w:eastAsia="en-US" w:bidi="ar-SA"/>
      </w:rPr>
    </w:lvl>
    <w:lvl w:ilvl="2" w:tplc="BBD6958A">
      <w:numFmt w:val="bullet"/>
      <w:lvlText w:val="•"/>
      <w:lvlJc w:val="left"/>
      <w:pPr>
        <w:ind w:left="2113" w:hanging="466"/>
      </w:pPr>
      <w:rPr>
        <w:rFonts w:hint="default"/>
        <w:lang w:val="en-US" w:eastAsia="en-US" w:bidi="ar-SA"/>
      </w:rPr>
    </w:lvl>
    <w:lvl w:ilvl="3" w:tplc="405A489E">
      <w:numFmt w:val="bullet"/>
      <w:lvlText w:val="•"/>
      <w:lvlJc w:val="left"/>
      <w:pPr>
        <w:ind w:left="2760" w:hanging="466"/>
      </w:pPr>
      <w:rPr>
        <w:rFonts w:hint="default"/>
        <w:lang w:val="en-US" w:eastAsia="en-US" w:bidi="ar-SA"/>
      </w:rPr>
    </w:lvl>
    <w:lvl w:ilvl="4" w:tplc="4AD89D42">
      <w:numFmt w:val="bullet"/>
      <w:lvlText w:val="•"/>
      <w:lvlJc w:val="left"/>
      <w:pPr>
        <w:ind w:left="3407" w:hanging="466"/>
      </w:pPr>
      <w:rPr>
        <w:rFonts w:hint="default"/>
        <w:lang w:val="en-US" w:eastAsia="en-US" w:bidi="ar-SA"/>
      </w:rPr>
    </w:lvl>
    <w:lvl w:ilvl="5" w:tplc="6602E578">
      <w:numFmt w:val="bullet"/>
      <w:lvlText w:val="•"/>
      <w:lvlJc w:val="left"/>
      <w:pPr>
        <w:ind w:left="4054" w:hanging="466"/>
      </w:pPr>
      <w:rPr>
        <w:rFonts w:hint="default"/>
        <w:lang w:val="en-US" w:eastAsia="en-US" w:bidi="ar-SA"/>
      </w:rPr>
    </w:lvl>
    <w:lvl w:ilvl="6" w:tplc="CAC8142E">
      <w:numFmt w:val="bullet"/>
      <w:lvlText w:val="•"/>
      <w:lvlJc w:val="left"/>
      <w:pPr>
        <w:ind w:left="4701" w:hanging="466"/>
      </w:pPr>
      <w:rPr>
        <w:rFonts w:hint="default"/>
        <w:lang w:val="en-US" w:eastAsia="en-US" w:bidi="ar-SA"/>
      </w:rPr>
    </w:lvl>
    <w:lvl w:ilvl="7" w:tplc="6FC684AA">
      <w:numFmt w:val="bullet"/>
      <w:lvlText w:val="•"/>
      <w:lvlJc w:val="left"/>
      <w:pPr>
        <w:ind w:left="5348" w:hanging="466"/>
      </w:pPr>
      <w:rPr>
        <w:rFonts w:hint="default"/>
        <w:lang w:val="en-US" w:eastAsia="en-US" w:bidi="ar-SA"/>
      </w:rPr>
    </w:lvl>
    <w:lvl w:ilvl="8" w:tplc="E20A3AA8">
      <w:numFmt w:val="bullet"/>
      <w:lvlText w:val="•"/>
      <w:lvlJc w:val="left"/>
      <w:pPr>
        <w:ind w:left="5995" w:hanging="466"/>
      </w:pPr>
      <w:rPr>
        <w:rFonts w:hint="default"/>
        <w:lang w:val="en-US" w:eastAsia="en-US" w:bidi="ar-SA"/>
      </w:rPr>
    </w:lvl>
  </w:abstractNum>
  <w:abstractNum w:abstractNumId="8" w15:restartNumberingAfterBreak="0">
    <w:nsid w:val="0CA2643B"/>
    <w:multiLevelType w:val="hybridMultilevel"/>
    <w:tmpl w:val="F7DA21F6"/>
    <w:lvl w:ilvl="0" w:tplc="54ACBC08">
      <w:start w:val="6"/>
      <w:numFmt w:val="lowerRoman"/>
      <w:lvlText w:val="%1."/>
      <w:lvlJc w:val="left"/>
      <w:pPr>
        <w:ind w:left="828" w:hanging="567"/>
        <w:jc w:val="right"/>
      </w:pPr>
      <w:rPr>
        <w:rFonts w:ascii="Calibri" w:eastAsia="Calibri" w:hAnsi="Calibri" w:cs="Calibri" w:hint="default"/>
        <w:w w:val="100"/>
        <w:sz w:val="22"/>
        <w:szCs w:val="22"/>
        <w:lang w:val="en-US" w:eastAsia="en-US" w:bidi="ar-SA"/>
      </w:rPr>
    </w:lvl>
    <w:lvl w:ilvl="1" w:tplc="2EB66436">
      <w:numFmt w:val="bullet"/>
      <w:lvlText w:val="•"/>
      <w:lvlJc w:val="left"/>
      <w:pPr>
        <w:ind w:left="1078" w:hanging="567"/>
      </w:pPr>
      <w:rPr>
        <w:rFonts w:hint="default"/>
        <w:lang w:val="en-US" w:eastAsia="en-US" w:bidi="ar-SA"/>
      </w:rPr>
    </w:lvl>
    <w:lvl w:ilvl="2" w:tplc="E94ED6E0">
      <w:numFmt w:val="bullet"/>
      <w:lvlText w:val="•"/>
      <w:lvlJc w:val="left"/>
      <w:pPr>
        <w:ind w:left="1336" w:hanging="567"/>
      </w:pPr>
      <w:rPr>
        <w:rFonts w:hint="default"/>
        <w:lang w:val="en-US" w:eastAsia="en-US" w:bidi="ar-SA"/>
      </w:rPr>
    </w:lvl>
    <w:lvl w:ilvl="3" w:tplc="EEA01286">
      <w:numFmt w:val="bullet"/>
      <w:lvlText w:val="•"/>
      <w:lvlJc w:val="left"/>
      <w:pPr>
        <w:ind w:left="1594" w:hanging="567"/>
      </w:pPr>
      <w:rPr>
        <w:rFonts w:hint="default"/>
        <w:lang w:val="en-US" w:eastAsia="en-US" w:bidi="ar-SA"/>
      </w:rPr>
    </w:lvl>
    <w:lvl w:ilvl="4" w:tplc="FB98787E">
      <w:numFmt w:val="bullet"/>
      <w:lvlText w:val="•"/>
      <w:lvlJc w:val="left"/>
      <w:pPr>
        <w:ind w:left="1853" w:hanging="567"/>
      </w:pPr>
      <w:rPr>
        <w:rFonts w:hint="default"/>
        <w:lang w:val="en-US" w:eastAsia="en-US" w:bidi="ar-SA"/>
      </w:rPr>
    </w:lvl>
    <w:lvl w:ilvl="5" w:tplc="E216F4A8">
      <w:numFmt w:val="bullet"/>
      <w:lvlText w:val="•"/>
      <w:lvlJc w:val="left"/>
      <w:pPr>
        <w:ind w:left="2111" w:hanging="567"/>
      </w:pPr>
      <w:rPr>
        <w:rFonts w:hint="default"/>
        <w:lang w:val="en-US" w:eastAsia="en-US" w:bidi="ar-SA"/>
      </w:rPr>
    </w:lvl>
    <w:lvl w:ilvl="6" w:tplc="859A0EEE">
      <w:numFmt w:val="bullet"/>
      <w:lvlText w:val="•"/>
      <w:lvlJc w:val="left"/>
      <w:pPr>
        <w:ind w:left="2369" w:hanging="567"/>
      </w:pPr>
      <w:rPr>
        <w:rFonts w:hint="default"/>
        <w:lang w:val="en-US" w:eastAsia="en-US" w:bidi="ar-SA"/>
      </w:rPr>
    </w:lvl>
    <w:lvl w:ilvl="7" w:tplc="FDC65234">
      <w:numFmt w:val="bullet"/>
      <w:lvlText w:val="•"/>
      <w:lvlJc w:val="left"/>
      <w:pPr>
        <w:ind w:left="2628" w:hanging="567"/>
      </w:pPr>
      <w:rPr>
        <w:rFonts w:hint="default"/>
        <w:lang w:val="en-US" w:eastAsia="en-US" w:bidi="ar-SA"/>
      </w:rPr>
    </w:lvl>
    <w:lvl w:ilvl="8" w:tplc="1FA422C6">
      <w:numFmt w:val="bullet"/>
      <w:lvlText w:val="•"/>
      <w:lvlJc w:val="left"/>
      <w:pPr>
        <w:ind w:left="2886" w:hanging="567"/>
      </w:pPr>
      <w:rPr>
        <w:rFonts w:hint="default"/>
        <w:lang w:val="en-US" w:eastAsia="en-US" w:bidi="ar-SA"/>
      </w:rPr>
    </w:lvl>
  </w:abstractNum>
  <w:abstractNum w:abstractNumId="9" w15:restartNumberingAfterBreak="0">
    <w:nsid w:val="11797620"/>
    <w:multiLevelType w:val="hybridMultilevel"/>
    <w:tmpl w:val="D52C9D80"/>
    <w:lvl w:ilvl="0" w:tplc="8124B922">
      <w:start w:val="1"/>
      <w:numFmt w:val="lowerRoman"/>
      <w:lvlText w:val="%1."/>
      <w:lvlJc w:val="left"/>
      <w:pPr>
        <w:ind w:left="1548" w:hanging="72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0" w15:restartNumberingAfterBreak="0">
    <w:nsid w:val="12A618EB"/>
    <w:multiLevelType w:val="hybridMultilevel"/>
    <w:tmpl w:val="40AEA38E"/>
    <w:lvl w:ilvl="0" w:tplc="2E7EF492">
      <w:start w:val="1"/>
      <w:numFmt w:val="lowerRoman"/>
      <w:lvlText w:val="%1."/>
      <w:lvlJc w:val="left"/>
      <w:pPr>
        <w:ind w:left="828" w:hanging="466"/>
        <w:jc w:val="right"/>
      </w:pPr>
      <w:rPr>
        <w:rFonts w:ascii="Calibri" w:eastAsia="Calibri" w:hAnsi="Calibri" w:cs="Calibri" w:hint="default"/>
        <w:spacing w:val="-1"/>
        <w:w w:val="100"/>
        <w:sz w:val="22"/>
        <w:szCs w:val="22"/>
        <w:lang w:val="en-US" w:eastAsia="en-US" w:bidi="ar-SA"/>
      </w:rPr>
    </w:lvl>
    <w:lvl w:ilvl="1" w:tplc="37C0401A">
      <w:numFmt w:val="bullet"/>
      <w:lvlText w:val="•"/>
      <w:lvlJc w:val="left"/>
      <w:pPr>
        <w:ind w:left="1078" w:hanging="466"/>
      </w:pPr>
      <w:rPr>
        <w:rFonts w:hint="default"/>
        <w:lang w:val="en-US" w:eastAsia="en-US" w:bidi="ar-SA"/>
      </w:rPr>
    </w:lvl>
    <w:lvl w:ilvl="2" w:tplc="A598628A">
      <w:numFmt w:val="bullet"/>
      <w:lvlText w:val="•"/>
      <w:lvlJc w:val="left"/>
      <w:pPr>
        <w:ind w:left="1336" w:hanging="466"/>
      </w:pPr>
      <w:rPr>
        <w:rFonts w:hint="default"/>
        <w:lang w:val="en-US" w:eastAsia="en-US" w:bidi="ar-SA"/>
      </w:rPr>
    </w:lvl>
    <w:lvl w:ilvl="3" w:tplc="D5ACA97E">
      <w:numFmt w:val="bullet"/>
      <w:lvlText w:val="•"/>
      <w:lvlJc w:val="left"/>
      <w:pPr>
        <w:ind w:left="1594" w:hanging="466"/>
      </w:pPr>
      <w:rPr>
        <w:rFonts w:hint="default"/>
        <w:lang w:val="en-US" w:eastAsia="en-US" w:bidi="ar-SA"/>
      </w:rPr>
    </w:lvl>
    <w:lvl w:ilvl="4" w:tplc="EB64F97C">
      <w:numFmt w:val="bullet"/>
      <w:lvlText w:val="•"/>
      <w:lvlJc w:val="left"/>
      <w:pPr>
        <w:ind w:left="1853" w:hanging="466"/>
      </w:pPr>
      <w:rPr>
        <w:rFonts w:hint="default"/>
        <w:lang w:val="en-US" w:eastAsia="en-US" w:bidi="ar-SA"/>
      </w:rPr>
    </w:lvl>
    <w:lvl w:ilvl="5" w:tplc="CD7A4640">
      <w:numFmt w:val="bullet"/>
      <w:lvlText w:val="•"/>
      <w:lvlJc w:val="left"/>
      <w:pPr>
        <w:ind w:left="2111" w:hanging="466"/>
      </w:pPr>
      <w:rPr>
        <w:rFonts w:hint="default"/>
        <w:lang w:val="en-US" w:eastAsia="en-US" w:bidi="ar-SA"/>
      </w:rPr>
    </w:lvl>
    <w:lvl w:ilvl="6" w:tplc="6832BA80">
      <w:numFmt w:val="bullet"/>
      <w:lvlText w:val="•"/>
      <w:lvlJc w:val="left"/>
      <w:pPr>
        <w:ind w:left="2369" w:hanging="466"/>
      </w:pPr>
      <w:rPr>
        <w:rFonts w:hint="default"/>
        <w:lang w:val="en-US" w:eastAsia="en-US" w:bidi="ar-SA"/>
      </w:rPr>
    </w:lvl>
    <w:lvl w:ilvl="7" w:tplc="4CE2E18A">
      <w:numFmt w:val="bullet"/>
      <w:lvlText w:val="•"/>
      <w:lvlJc w:val="left"/>
      <w:pPr>
        <w:ind w:left="2628" w:hanging="466"/>
      </w:pPr>
      <w:rPr>
        <w:rFonts w:hint="default"/>
        <w:lang w:val="en-US" w:eastAsia="en-US" w:bidi="ar-SA"/>
      </w:rPr>
    </w:lvl>
    <w:lvl w:ilvl="8" w:tplc="13365284">
      <w:numFmt w:val="bullet"/>
      <w:lvlText w:val="•"/>
      <w:lvlJc w:val="left"/>
      <w:pPr>
        <w:ind w:left="2886" w:hanging="466"/>
      </w:pPr>
      <w:rPr>
        <w:rFonts w:hint="default"/>
        <w:lang w:val="en-US" w:eastAsia="en-US" w:bidi="ar-SA"/>
      </w:rPr>
    </w:lvl>
  </w:abstractNum>
  <w:abstractNum w:abstractNumId="11" w15:restartNumberingAfterBreak="0">
    <w:nsid w:val="13293F38"/>
    <w:multiLevelType w:val="hybridMultilevel"/>
    <w:tmpl w:val="1676218C"/>
    <w:lvl w:ilvl="0" w:tplc="397A4716">
      <w:start w:val="1"/>
      <w:numFmt w:val="lowerRoman"/>
      <w:lvlText w:val="%1."/>
      <w:lvlJc w:val="left"/>
      <w:pPr>
        <w:ind w:left="827" w:hanging="466"/>
        <w:jc w:val="right"/>
      </w:pPr>
      <w:rPr>
        <w:rFonts w:hint="default"/>
        <w:spacing w:val="-1"/>
        <w:w w:val="100"/>
        <w:lang w:val="en-US" w:eastAsia="en-US" w:bidi="ar-SA"/>
      </w:rPr>
    </w:lvl>
    <w:lvl w:ilvl="1" w:tplc="645ED0E2">
      <w:numFmt w:val="bullet"/>
      <w:lvlText w:val="•"/>
      <w:lvlJc w:val="left"/>
      <w:pPr>
        <w:ind w:left="1466" w:hanging="466"/>
      </w:pPr>
      <w:rPr>
        <w:rFonts w:hint="default"/>
        <w:lang w:val="en-US" w:eastAsia="en-US" w:bidi="ar-SA"/>
      </w:rPr>
    </w:lvl>
    <w:lvl w:ilvl="2" w:tplc="2CA8A024">
      <w:numFmt w:val="bullet"/>
      <w:lvlText w:val="•"/>
      <w:lvlJc w:val="left"/>
      <w:pPr>
        <w:ind w:left="2113" w:hanging="466"/>
      </w:pPr>
      <w:rPr>
        <w:rFonts w:hint="default"/>
        <w:lang w:val="en-US" w:eastAsia="en-US" w:bidi="ar-SA"/>
      </w:rPr>
    </w:lvl>
    <w:lvl w:ilvl="3" w:tplc="EE4802BE">
      <w:numFmt w:val="bullet"/>
      <w:lvlText w:val="•"/>
      <w:lvlJc w:val="left"/>
      <w:pPr>
        <w:ind w:left="2760" w:hanging="466"/>
      </w:pPr>
      <w:rPr>
        <w:rFonts w:hint="default"/>
        <w:lang w:val="en-US" w:eastAsia="en-US" w:bidi="ar-SA"/>
      </w:rPr>
    </w:lvl>
    <w:lvl w:ilvl="4" w:tplc="79CA980C">
      <w:numFmt w:val="bullet"/>
      <w:lvlText w:val="•"/>
      <w:lvlJc w:val="left"/>
      <w:pPr>
        <w:ind w:left="3407" w:hanging="466"/>
      </w:pPr>
      <w:rPr>
        <w:rFonts w:hint="default"/>
        <w:lang w:val="en-US" w:eastAsia="en-US" w:bidi="ar-SA"/>
      </w:rPr>
    </w:lvl>
    <w:lvl w:ilvl="5" w:tplc="9496B31C">
      <w:numFmt w:val="bullet"/>
      <w:lvlText w:val="•"/>
      <w:lvlJc w:val="left"/>
      <w:pPr>
        <w:ind w:left="4054" w:hanging="466"/>
      </w:pPr>
      <w:rPr>
        <w:rFonts w:hint="default"/>
        <w:lang w:val="en-US" w:eastAsia="en-US" w:bidi="ar-SA"/>
      </w:rPr>
    </w:lvl>
    <w:lvl w:ilvl="6" w:tplc="A8C41C44">
      <w:numFmt w:val="bullet"/>
      <w:lvlText w:val="•"/>
      <w:lvlJc w:val="left"/>
      <w:pPr>
        <w:ind w:left="4701" w:hanging="466"/>
      </w:pPr>
      <w:rPr>
        <w:rFonts w:hint="default"/>
        <w:lang w:val="en-US" w:eastAsia="en-US" w:bidi="ar-SA"/>
      </w:rPr>
    </w:lvl>
    <w:lvl w:ilvl="7" w:tplc="BBA2BC14">
      <w:numFmt w:val="bullet"/>
      <w:lvlText w:val="•"/>
      <w:lvlJc w:val="left"/>
      <w:pPr>
        <w:ind w:left="5348" w:hanging="466"/>
      </w:pPr>
      <w:rPr>
        <w:rFonts w:hint="default"/>
        <w:lang w:val="en-US" w:eastAsia="en-US" w:bidi="ar-SA"/>
      </w:rPr>
    </w:lvl>
    <w:lvl w:ilvl="8" w:tplc="C52A87B6">
      <w:numFmt w:val="bullet"/>
      <w:lvlText w:val="•"/>
      <w:lvlJc w:val="left"/>
      <w:pPr>
        <w:ind w:left="5995" w:hanging="466"/>
      </w:pPr>
      <w:rPr>
        <w:rFonts w:hint="default"/>
        <w:lang w:val="en-US" w:eastAsia="en-US" w:bidi="ar-SA"/>
      </w:rPr>
    </w:lvl>
  </w:abstractNum>
  <w:abstractNum w:abstractNumId="12" w15:restartNumberingAfterBreak="0">
    <w:nsid w:val="19283733"/>
    <w:multiLevelType w:val="hybridMultilevel"/>
    <w:tmpl w:val="B3DA5438"/>
    <w:lvl w:ilvl="0" w:tplc="40CADD4E">
      <w:start w:val="1"/>
      <w:numFmt w:val="lowerRoman"/>
      <w:lvlText w:val="%1."/>
      <w:lvlJc w:val="left"/>
      <w:pPr>
        <w:ind w:left="827" w:hanging="466"/>
      </w:pPr>
      <w:rPr>
        <w:rFonts w:ascii="Calibri" w:eastAsia="Calibri" w:hAnsi="Calibri" w:cs="Calibri" w:hint="default"/>
        <w:spacing w:val="-1"/>
        <w:w w:val="100"/>
        <w:sz w:val="22"/>
        <w:szCs w:val="22"/>
        <w:lang w:val="en-US" w:eastAsia="en-US" w:bidi="ar-SA"/>
      </w:rPr>
    </w:lvl>
    <w:lvl w:ilvl="1" w:tplc="A2A07888">
      <w:numFmt w:val="bullet"/>
      <w:lvlText w:val="•"/>
      <w:lvlJc w:val="left"/>
      <w:pPr>
        <w:ind w:left="1466" w:hanging="466"/>
      </w:pPr>
      <w:rPr>
        <w:rFonts w:hint="default"/>
        <w:lang w:val="en-US" w:eastAsia="en-US" w:bidi="ar-SA"/>
      </w:rPr>
    </w:lvl>
    <w:lvl w:ilvl="2" w:tplc="76F87228">
      <w:numFmt w:val="bullet"/>
      <w:lvlText w:val="•"/>
      <w:lvlJc w:val="left"/>
      <w:pPr>
        <w:ind w:left="2113" w:hanging="466"/>
      </w:pPr>
      <w:rPr>
        <w:rFonts w:hint="default"/>
        <w:lang w:val="en-US" w:eastAsia="en-US" w:bidi="ar-SA"/>
      </w:rPr>
    </w:lvl>
    <w:lvl w:ilvl="3" w:tplc="09402EB4">
      <w:numFmt w:val="bullet"/>
      <w:lvlText w:val="•"/>
      <w:lvlJc w:val="left"/>
      <w:pPr>
        <w:ind w:left="2760" w:hanging="466"/>
      </w:pPr>
      <w:rPr>
        <w:rFonts w:hint="default"/>
        <w:lang w:val="en-US" w:eastAsia="en-US" w:bidi="ar-SA"/>
      </w:rPr>
    </w:lvl>
    <w:lvl w:ilvl="4" w:tplc="1A94EB78">
      <w:numFmt w:val="bullet"/>
      <w:lvlText w:val="•"/>
      <w:lvlJc w:val="left"/>
      <w:pPr>
        <w:ind w:left="3407" w:hanging="466"/>
      </w:pPr>
      <w:rPr>
        <w:rFonts w:hint="default"/>
        <w:lang w:val="en-US" w:eastAsia="en-US" w:bidi="ar-SA"/>
      </w:rPr>
    </w:lvl>
    <w:lvl w:ilvl="5" w:tplc="E62007B4">
      <w:numFmt w:val="bullet"/>
      <w:lvlText w:val="•"/>
      <w:lvlJc w:val="left"/>
      <w:pPr>
        <w:ind w:left="4054" w:hanging="466"/>
      </w:pPr>
      <w:rPr>
        <w:rFonts w:hint="default"/>
        <w:lang w:val="en-US" w:eastAsia="en-US" w:bidi="ar-SA"/>
      </w:rPr>
    </w:lvl>
    <w:lvl w:ilvl="6" w:tplc="09847AB2">
      <w:numFmt w:val="bullet"/>
      <w:lvlText w:val="•"/>
      <w:lvlJc w:val="left"/>
      <w:pPr>
        <w:ind w:left="4701" w:hanging="466"/>
      </w:pPr>
      <w:rPr>
        <w:rFonts w:hint="default"/>
        <w:lang w:val="en-US" w:eastAsia="en-US" w:bidi="ar-SA"/>
      </w:rPr>
    </w:lvl>
    <w:lvl w:ilvl="7" w:tplc="A1966738">
      <w:numFmt w:val="bullet"/>
      <w:lvlText w:val="•"/>
      <w:lvlJc w:val="left"/>
      <w:pPr>
        <w:ind w:left="5348" w:hanging="466"/>
      </w:pPr>
      <w:rPr>
        <w:rFonts w:hint="default"/>
        <w:lang w:val="en-US" w:eastAsia="en-US" w:bidi="ar-SA"/>
      </w:rPr>
    </w:lvl>
    <w:lvl w:ilvl="8" w:tplc="5FCC72A2">
      <w:numFmt w:val="bullet"/>
      <w:lvlText w:val="•"/>
      <w:lvlJc w:val="left"/>
      <w:pPr>
        <w:ind w:left="5995" w:hanging="466"/>
      </w:pPr>
      <w:rPr>
        <w:rFonts w:hint="default"/>
        <w:lang w:val="en-US" w:eastAsia="en-US" w:bidi="ar-SA"/>
      </w:rPr>
    </w:lvl>
  </w:abstractNum>
  <w:abstractNum w:abstractNumId="13" w15:restartNumberingAfterBreak="0">
    <w:nsid w:val="1E6253F1"/>
    <w:multiLevelType w:val="hybridMultilevel"/>
    <w:tmpl w:val="0BC26DDC"/>
    <w:lvl w:ilvl="0" w:tplc="F4F02D92">
      <w:start w:val="1"/>
      <w:numFmt w:val="lowerRoman"/>
      <w:lvlText w:val="%1."/>
      <w:lvlJc w:val="left"/>
      <w:pPr>
        <w:ind w:left="828" w:hanging="466"/>
      </w:pPr>
      <w:rPr>
        <w:rFonts w:ascii="Calibri" w:eastAsia="Calibri" w:hAnsi="Calibri" w:cs="Calibri" w:hint="default"/>
        <w:spacing w:val="-1"/>
        <w:w w:val="100"/>
        <w:sz w:val="22"/>
        <w:szCs w:val="22"/>
        <w:lang w:val="en-US" w:eastAsia="en-US" w:bidi="ar-SA"/>
      </w:rPr>
    </w:lvl>
    <w:lvl w:ilvl="1" w:tplc="95880A3C">
      <w:numFmt w:val="bullet"/>
      <w:lvlText w:val="•"/>
      <w:lvlJc w:val="left"/>
      <w:pPr>
        <w:ind w:left="1078" w:hanging="466"/>
      </w:pPr>
      <w:rPr>
        <w:rFonts w:hint="default"/>
        <w:lang w:val="en-US" w:eastAsia="en-US" w:bidi="ar-SA"/>
      </w:rPr>
    </w:lvl>
    <w:lvl w:ilvl="2" w:tplc="F568247E">
      <w:numFmt w:val="bullet"/>
      <w:lvlText w:val="•"/>
      <w:lvlJc w:val="left"/>
      <w:pPr>
        <w:ind w:left="1336" w:hanging="466"/>
      </w:pPr>
      <w:rPr>
        <w:rFonts w:hint="default"/>
        <w:lang w:val="en-US" w:eastAsia="en-US" w:bidi="ar-SA"/>
      </w:rPr>
    </w:lvl>
    <w:lvl w:ilvl="3" w:tplc="61CC3BFA">
      <w:numFmt w:val="bullet"/>
      <w:lvlText w:val="•"/>
      <w:lvlJc w:val="left"/>
      <w:pPr>
        <w:ind w:left="1594" w:hanging="466"/>
      </w:pPr>
      <w:rPr>
        <w:rFonts w:hint="default"/>
        <w:lang w:val="en-US" w:eastAsia="en-US" w:bidi="ar-SA"/>
      </w:rPr>
    </w:lvl>
    <w:lvl w:ilvl="4" w:tplc="6D5499BC">
      <w:numFmt w:val="bullet"/>
      <w:lvlText w:val="•"/>
      <w:lvlJc w:val="left"/>
      <w:pPr>
        <w:ind w:left="1853" w:hanging="466"/>
      </w:pPr>
      <w:rPr>
        <w:rFonts w:hint="default"/>
        <w:lang w:val="en-US" w:eastAsia="en-US" w:bidi="ar-SA"/>
      </w:rPr>
    </w:lvl>
    <w:lvl w:ilvl="5" w:tplc="363E6838">
      <w:numFmt w:val="bullet"/>
      <w:lvlText w:val="•"/>
      <w:lvlJc w:val="left"/>
      <w:pPr>
        <w:ind w:left="2111" w:hanging="466"/>
      </w:pPr>
      <w:rPr>
        <w:rFonts w:hint="default"/>
        <w:lang w:val="en-US" w:eastAsia="en-US" w:bidi="ar-SA"/>
      </w:rPr>
    </w:lvl>
    <w:lvl w:ilvl="6" w:tplc="B31019B4">
      <w:numFmt w:val="bullet"/>
      <w:lvlText w:val="•"/>
      <w:lvlJc w:val="left"/>
      <w:pPr>
        <w:ind w:left="2369" w:hanging="466"/>
      </w:pPr>
      <w:rPr>
        <w:rFonts w:hint="default"/>
        <w:lang w:val="en-US" w:eastAsia="en-US" w:bidi="ar-SA"/>
      </w:rPr>
    </w:lvl>
    <w:lvl w:ilvl="7" w:tplc="4F9C94DE">
      <w:numFmt w:val="bullet"/>
      <w:lvlText w:val="•"/>
      <w:lvlJc w:val="left"/>
      <w:pPr>
        <w:ind w:left="2628" w:hanging="466"/>
      </w:pPr>
      <w:rPr>
        <w:rFonts w:hint="default"/>
        <w:lang w:val="en-US" w:eastAsia="en-US" w:bidi="ar-SA"/>
      </w:rPr>
    </w:lvl>
    <w:lvl w:ilvl="8" w:tplc="A4F267EA">
      <w:numFmt w:val="bullet"/>
      <w:lvlText w:val="•"/>
      <w:lvlJc w:val="left"/>
      <w:pPr>
        <w:ind w:left="2886" w:hanging="466"/>
      </w:pPr>
      <w:rPr>
        <w:rFonts w:hint="default"/>
        <w:lang w:val="en-US" w:eastAsia="en-US" w:bidi="ar-SA"/>
      </w:rPr>
    </w:lvl>
  </w:abstractNum>
  <w:abstractNum w:abstractNumId="14" w15:restartNumberingAfterBreak="0">
    <w:nsid w:val="20D55024"/>
    <w:multiLevelType w:val="hybridMultilevel"/>
    <w:tmpl w:val="6868EEEC"/>
    <w:lvl w:ilvl="0" w:tplc="7CC2AB32">
      <w:start w:val="1"/>
      <w:numFmt w:val="lowerRoman"/>
      <w:lvlText w:val="%1."/>
      <w:lvlJc w:val="left"/>
      <w:pPr>
        <w:ind w:left="828" w:hanging="466"/>
        <w:jc w:val="right"/>
      </w:pPr>
      <w:rPr>
        <w:rFonts w:ascii="Calibri" w:eastAsia="Calibri" w:hAnsi="Calibri" w:cs="Calibri" w:hint="default"/>
        <w:spacing w:val="-1"/>
        <w:w w:val="100"/>
        <w:sz w:val="22"/>
        <w:szCs w:val="22"/>
        <w:lang w:val="en-US" w:eastAsia="en-US" w:bidi="ar-SA"/>
      </w:rPr>
    </w:lvl>
    <w:lvl w:ilvl="1" w:tplc="4824F304">
      <w:numFmt w:val="bullet"/>
      <w:lvlText w:val="•"/>
      <w:lvlJc w:val="left"/>
      <w:pPr>
        <w:ind w:left="1078" w:hanging="466"/>
      </w:pPr>
      <w:rPr>
        <w:rFonts w:hint="default"/>
        <w:lang w:val="en-US" w:eastAsia="en-US" w:bidi="ar-SA"/>
      </w:rPr>
    </w:lvl>
    <w:lvl w:ilvl="2" w:tplc="64F0D428">
      <w:numFmt w:val="bullet"/>
      <w:lvlText w:val="•"/>
      <w:lvlJc w:val="left"/>
      <w:pPr>
        <w:ind w:left="1336" w:hanging="466"/>
      </w:pPr>
      <w:rPr>
        <w:rFonts w:hint="default"/>
        <w:lang w:val="en-US" w:eastAsia="en-US" w:bidi="ar-SA"/>
      </w:rPr>
    </w:lvl>
    <w:lvl w:ilvl="3" w:tplc="8286E9E8">
      <w:numFmt w:val="bullet"/>
      <w:lvlText w:val="•"/>
      <w:lvlJc w:val="left"/>
      <w:pPr>
        <w:ind w:left="1594" w:hanging="466"/>
      </w:pPr>
      <w:rPr>
        <w:rFonts w:hint="default"/>
        <w:lang w:val="en-US" w:eastAsia="en-US" w:bidi="ar-SA"/>
      </w:rPr>
    </w:lvl>
    <w:lvl w:ilvl="4" w:tplc="12662EE8">
      <w:numFmt w:val="bullet"/>
      <w:lvlText w:val="•"/>
      <w:lvlJc w:val="left"/>
      <w:pPr>
        <w:ind w:left="1853" w:hanging="466"/>
      </w:pPr>
      <w:rPr>
        <w:rFonts w:hint="default"/>
        <w:lang w:val="en-US" w:eastAsia="en-US" w:bidi="ar-SA"/>
      </w:rPr>
    </w:lvl>
    <w:lvl w:ilvl="5" w:tplc="FFD2B660">
      <w:numFmt w:val="bullet"/>
      <w:lvlText w:val="•"/>
      <w:lvlJc w:val="left"/>
      <w:pPr>
        <w:ind w:left="2111" w:hanging="466"/>
      </w:pPr>
      <w:rPr>
        <w:rFonts w:hint="default"/>
        <w:lang w:val="en-US" w:eastAsia="en-US" w:bidi="ar-SA"/>
      </w:rPr>
    </w:lvl>
    <w:lvl w:ilvl="6" w:tplc="2D8E21E2">
      <w:numFmt w:val="bullet"/>
      <w:lvlText w:val="•"/>
      <w:lvlJc w:val="left"/>
      <w:pPr>
        <w:ind w:left="2369" w:hanging="466"/>
      </w:pPr>
      <w:rPr>
        <w:rFonts w:hint="default"/>
        <w:lang w:val="en-US" w:eastAsia="en-US" w:bidi="ar-SA"/>
      </w:rPr>
    </w:lvl>
    <w:lvl w:ilvl="7" w:tplc="38AA262E">
      <w:numFmt w:val="bullet"/>
      <w:lvlText w:val="•"/>
      <w:lvlJc w:val="left"/>
      <w:pPr>
        <w:ind w:left="2628" w:hanging="466"/>
      </w:pPr>
      <w:rPr>
        <w:rFonts w:hint="default"/>
        <w:lang w:val="en-US" w:eastAsia="en-US" w:bidi="ar-SA"/>
      </w:rPr>
    </w:lvl>
    <w:lvl w:ilvl="8" w:tplc="09AEADD0">
      <w:numFmt w:val="bullet"/>
      <w:lvlText w:val="•"/>
      <w:lvlJc w:val="left"/>
      <w:pPr>
        <w:ind w:left="2886" w:hanging="466"/>
      </w:pPr>
      <w:rPr>
        <w:rFonts w:hint="default"/>
        <w:lang w:val="en-US" w:eastAsia="en-US" w:bidi="ar-SA"/>
      </w:rPr>
    </w:lvl>
  </w:abstractNum>
  <w:abstractNum w:abstractNumId="15" w15:restartNumberingAfterBreak="0">
    <w:nsid w:val="24D70283"/>
    <w:multiLevelType w:val="hybridMultilevel"/>
    <w:tmpl w:val="F620E766"/>
    <w:lvl w:ilvl="0" w:tplc="F8C64F2A">
      <w:start w:val="1"/>
      <w:numFmt w:val="lowerRoman"/>
      <w:lvlText w:val="%1."/>
      <w:lvlJc w:val="left"/>
      <w:pPr>
        <w:ind w:left="827" w:hanging="466"/>
      </w:pPr>
      <w:rPr>
        <w:rFonts w:ascii="Calibri" w:eastAsia="Calibri" w:hAnsi="Calibri" w:cs="Calibri" w:hint="default"/>
        <w:spacing w:val="-1"/>
        <w:w w:val="100"/>
        <w:sz w:val="22"/>
        <w:szCs w:val="22"/>
        <w:lang w:val="en-US" w:eastAsia="en-US" w:bidi="ar-SA"/>
      </w:rPr>
    </w:lvl>
    <w:lvl w:ilvl="1" w:tplc="8CD8DFEE">
      <w:numFmt w:val="bullet"/>
      <w:lvlText w:val="•"/>
      <w:lvlJc w:val="left"/>
      <w:pPr>
        <w:ind w:left="1466" w:hanging="466"/>
      </w:pPr>
      <w:rPr>
        <w:rFonts w:hint="default"/>
        <w:lang w:val="en-US" w:eastAsia="en-US" w:bidi="ar-SA"/>
      </w:rPr>
    </w:lvl>
    <w:lvl w:ilvl="2" w:tplc="2F1CB10E">
      <w:numFmt w:val="bullet"/>
      <w:lvlText w:val="•"/>
      <w:lvlJc w:val="left"/>
      <w:pPr>
        <w:ind w:left="2113" w:hanging="466"/>
      </w:pPr>
      <w:rPr>
        <w:rFonts w:hint="default"/>
        <w:lang w:val="en-US" w:eastAsia="en-US" w:bidi="ar-SA"/>
      </w:rPr>
    </w:lvl>
    <w:lvl w:ilvl="3" w:tplc="FE441892">
      <w:numFmt w:val="bullet"/>
      <w:lvlText w:val="•"/>
      <w:lvlJc w:val="left"/>
      <w:pPr>
        <w:ind w:left="2760" w:hanging="466"/>
      </w:pPr>
      <w:rPr>
        <w:rFonts w:hint="default"/>
        <w:lang w:val="en-US" w:eastAsia="en-US" w:bidi="ar-SA"/>
      </w:rPr>
    </w:lvl>
    <w:lvl w:ilvl="4" w:tplc="EF3C5484">
      <w:numFmt w:val="bullet"/>
      <w:lvlText w:val="•"/>
      <w:lvlJc w:val="left"/>
      <w:pPr>
        <w:ind w:left="3407" w:hanging="466"/>
      </w:pPr>
      <w:rPr>
        <w:rFonts w:hint="default"/>
        <w:lang w:val="en-US" w:eastAsia="en-US" w:bidi="ar-SA"/>
      </w:rPr>
    </w:lvl>
    <w:lvl w:ilvl="5" w:tplc="A6B89588">
      <w:numFmt w:val="bullet"/>
      <w:lvlText w:val="•"/>
      <w:lvlJc w:val="left"/>
      <w:pPr>
        <w:ind w:left="4054" w:hanging="466"/>
      </w:pPr>
      <w:rPr>
        <w:rFonts w:hint="default"/>
        <w:lang w:val="en-US" w:eastAsia="en-US" w:bidi="ar-SA"/>
      </w:rPr>
    </w:lvl>
    <w:lvl w:ilvl="6" w:tplc="1234AB0E">
      <w:numFmt w:val="bullet"/>
      <w:lvlText w:val="•"/>
      <w:lvlJc w:val="left"/>
      <w:pPr>
        <w:ind w:left="4701" w:hanging="466"/>
      </w:pPr>
      <w:rPr>
        <w:rFonts w:hint="default"/>
        <w:lang w:val="en-US" w:eastAsia="en-US" w:bidi="ar-SA"/>
      </w:rPr>
    </w:lvl>
    <w:lvl w:ilvl="7" w:tplc="BA142AC6">
      <w:numFmt w:val="bullet"/>
      <w:lvlText w:val="•"/>
      <w:lvlJc w:val="left"/>
      <w:pPr>
        <w:ind w:left="5348" w:hanging="466"/>
      </w:pPr>
      <w:rPr>
        <w:rFonts w:hint="default"/>
        <w:lang w:val="en-US" w:eastAsia="en-US" w:bidi="ar-SA"/>
      </w:rPr>
    </w:lvl>
    <w:lvl w:ilvl="8" w:tplc="7534C300">
      <w:numFmt w:val="bullet"/>
      <w:lvlText w:val="•"/>
      <w:lvlJc w:val="left"/>
      <w:pPr>
        <w:ind w:left="5995" w:hanging="466"/>
      </w:pPr>
      <w:rPr>
        <w:rFonts w:hint="default"/>
        <w:lang w:val="en-US" w:eastAsia="en-US" w:bidi="ar-SA"/>
      </w:rPr>
    </w:lvl>
  </w:abstractNum>
  <w:abstractNum w:abstractNumId="16" w15:restartNumberingAfterBreak="0">
    <w:nsid w:val="25322577"/>
    <w:multiLevelType w:val="hybridMultilevel"/>
    <w:tmpl w:val="F69A0712"/>
    <w:lvl w:ilvl="0" w:tplc="BED69B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961CF6"/>
    <w:multiLevelType w:val="hybridMultilevel"/>
    <w:tmpl w:val="9B06D6D2"/>
    <w:lvl w:ilvl="0" w:tplc="B7060914">
      <w:start w:val="1"/>
      <w:numFmt w:val="lowerRoman"/>
      <w:lvlText w:val="%1."/>
      <w:lvlJc w:val="left"/>
      <w:pPr>
        <w:ind w:left="828" w:hanging="466"/>
      </w:pPr>
      <w:rPr>
        <w:rFonts w:ascii="Calibri" w:eastAsia="Calibri" w:hAnsi="Calibri" w:cs="Calibri" w:hint="default"/>
        <w:spacing w:val="-1"/>
        <w:w w:val="100"/>
        <w:sz w:val="22"/>
        <w:szCs w:val="22"/>
        <w:lang w:val="en-US" w:eastAsia="en-US" w:bidi="ar-SA"/>
      </w:rPr>
    </w:lvl>
    <w:lvl w:ilvl="1" w:tplc="A9EC5488">
      <w:numFmt w:val="bullet"/>
      <w:lvlText w:val="•"/>
      <w:lvlJc w:val="left"/>
      <w:pPr>
        <w:ind w:left="1078" w:hanging="466"/>
      </w:pPr>
      <w:rPr>
        <w:rFonts w:hint="default"/>
        <w:lang w:val="en-US" w:eastAsia="en-US" w:bidi="ar-SA"/>
      </w:rPr>
    </w:lvl>
    <w:lvl w:ilvl="2" w:tplc="450EA6DA">
      <w:numFmt w:val="bullet"/>
      <w:lvlText w:val="•"/>
      <w:lvlJc w:val="left"/>
      <w:pPr>
        <w:ind w:left="1336" w:hanging="466"/>
      </w:pPr>
      <w:rPr>
        <w:rFonts w:hint="default"/>
        <w:lang w:val="en-US" w:eastAsia="en-US" w:bidi="ar-SA"/>
      </w:rPr>
    </w:lvl>
    <w:lvl w:ilvl="3" w:tplc="803C0D3A">
      <w:numFmt w:val="bullet"/>
      <w:lvlText w:val="•"/>
      <w:lvlJc w:val="left"/>
      <w:pPr>
        <w:ind w:left="1594" w:hanging="466"/>
      </w:pPr>
      <w:rPr>
        <w:rFonts w:hint="default"/>
        <w:lang w:val="en-US" w:eastAsia="en-US" w:bidi="ar-SA"/>
      </w:rPr>
    </w:lvl>
    <w:lvl w:ilvl="4" w:tplc="E68078E0">
      <w:numFmt w:val="bullet"/>
      <w:lvlText w:val="•"/>
      <w:lvlJc w:val="left"/>
      <w:pPr>
        <w:ind w:left="1853" w:hanging="466"/>
      </w:pPr>
      <w:rPr>
        <w:rFonts w:hint="default"/>
        <w:lang w:val="en-US" w:eastAsia="en-US" w:bidi="ar-SA"/>
      </w:rPr>
    </w:lvl>
    <w:lvl w:ilvl="5" w:tplc="8A3CC6A4">
      <w:numFmt w:val="bullet"/>
      <w:lvlText w:val="•"/>
      <w:lvlJc w:val="left"/>
      <w:pPr>
        <w:ind w:left="2111" w:hanging="466"/>
      </w:pPr>
      <w:rPr>
        <w:rFonts w:hint="default"/>
        <w:lang w:val="en-US" w:eastAsia="en-US" w:bidi="ar-SA"/>
      </w:rPr>
    </w:lvl>
    <w:lvl w:ilvl="6" w:tplc="3A6C9A7E">
      <w:numFmt w:val="bullet"/>
      <w:lvlText w:val="•"/>
      <w:lvlJc w:val="left"/>
      <w:pPr>
        <w:ind w:left="2369" w:hanging="466"/>
      </w:pPr>
      <w:rPr>
        <w:rFonts w:hint="default"/>
        <w:lang w:val="en-US" w:eastAsia="en-US" w:bidi="ar-SA"/>
      </w:rPr>
    </w:lvl>
    <w:lvl w:ilvl="7" w:tplc="59AEFB68">
      <w:numFmt w:val="bullet"/>
      <w:lvlText w:val="•"/>
      <w:lvlJc w:val="left"/>
      <w:pPr>
        <w:ind w:left="2628" w:hanging="466"/>
      </w:pPr>
      <w:rPr>
        <w:rFonts w:hint="default"/>
        <w:lang w:val="en-US" w:eastAsia="en-US" w:bidi="ar-SA"/>
      </w:rPr>
    </w:lvl>
    <w:lvl w:ilvl="8" w:tplc="9280D776">
      <w:numFmt w:val="bullet"/>
      <w:lvlText w:val="•"/>
      <w:lvlJc w:val="left"/>
      <w:pPr>
        <w:ind w:left="2886" w:hanging="466"/>
      </w:pPr>
      <w:rPr>
        <w:rFonts w:hint="default"/>
        <w:lang w:val="en-US" w:eastAsia="en-US" w:bidi="ar-SA"/>
      </w:rPr>
    </w:lvl>
  </w:abstractNum>
  <w:abstractNum w:abstractNumId="18" w15:restartNumberingAfterBreak="0">
    <w:nsid w:val="25F02A3C"/>
    <w:multiLevelType w:val="hybridMultilevel"/>
    <w:tmpl w:val="DF1AA096"/>
    <w:lvl w:ilvl="0" w:tplc="036814F6">
      <w:start w:val="4"/>
      <w:numFmt w:val="lowerRoman"/>
      <w:lvlText w:val="%1."/>
      <w:lvlJc w:val="left"/>
      <w:pPr>
        <w:ind w:left="827" w:hanging="567"/>
      </w:pPr>
      <w:rPr>
        <w:rFonts w:ascii="Calibri" w:eastAsia="Calibri" w:hAnsi="Calibri" w:cs="Calibri" w:hint="default"/>
        <w:w w:val="100"/>
        <w:sz w:val="22"/>
        <w:szCs w:val="22"/>
        <w:lang w:val="en-US" w:eastAsia="en-US" w:bidi="ar-SA"/>
      </w:rPr>
    </w:lvl>
    <w:lvl w:ilvl="1" w:tplc="601EDB0E">
      <w:numFmt w:val="bullet"/>
      <w:lvlText w:val="•"/>
      <w:lvlJc w:val="left"/>
      <w:pPr>
        <w:ind w:left="1466" w:hanging="567"/>
      </w:pPr>
      <w:rPr>
        <w:rFonts w:hint="default"/>
        <w:lang w:val="en-US" w:eastAsia="en-US" w:bidi="ar-SA"/>
      </w:rPr>
    </w:lvl>
    <w:lvl w:ilvl="2" w:tplc="60981C38">
      <w:numFmt w:val="bullet"/>
      <w:lvlText w:val="•"/>
      <w:lvlJc w:val="left"/>
      <w:pPr>
        <w:ind w:left="2113" w:hanging="567"/>
      </w:pPr>
      <w:rPr>
        <w:rFonts w:hint="default"/>
        <w:lang w:val="en-US" w:eastAsia="en-US" w:bidi="ar-SA"/>
      </w:rPr>
    </w:lvl>
    <w:lvl w:ilvl="3" w:tplc="0F187A9C">
      <w:numFmt w:val="bullet"/>
      <w:lvlText w:val="•"/>
      <w:lvlJc w:val="left"/>
      <w:pPr>
        <w:ind w:left="2760" w:hanging="567"/>
      </w:pPr>
      <w:rPr>
        <w:rFonts w:hint="default"/>
        <w:lang w:val="en-US" w:eastAsia="en-US" w:bidi="ar-SA"/>
      </w:rPr>
    </w:lvl>
    <w:lvl w:ilvl="4" w:tplc="1CEE40B2">
      <w:numFmt w:val="bullet"/>
      <w:lvlText w:val="•"/>
      <w:lvlJc w:val="left"/>
      <w:pPr>
        <w:ind w:left="3407" w:hanging="567"/>
      </w:pPr>
      <w:rPr>
        <w:rFonts w:hint="default"/>
        <w:lang w:val="en-US" w:eastAsia="en-US" w:bidi="ar-SA"/>
      </w:rPr>
    </w:lvl>
    <w:lvl w:ilvl="5" w:tplc="61B2634E">
      <w:numFmt w:val="bullet"/>
      <w:lvlText w:val="•"/>
      <w:lvlJc w:val="left"/>
      <w:pPr>
        <w:ind w:left="4054" w:hanging="567"/>
      </w:pPr>
      <w:rPr>
        <w:rFonts w:hint="default"/>
        <w:lang w:val="en-US" w:eastAsia="en-US" w:bidi="ar-SA"/>
      </w:rPr>
    </w:lvl>
    <w:lvl w:ilvl="6" w:tplc="3000CE74">
      <w:numFmt w:val="bullet"/>
      <w:lvlText w:val="•"/>
      <w:lvlJc w:val="left"/>
      <w:pPr>
        <w:ind w:left="4701" w:hanging="567"/>
      </w:pPr>
      <w:rPr>
        <w:rFonts w:hint="default"/>
        <w:lang w:val="en-US" w:eastAsia="en-US" w:bidi="ar-SA"/>
      </w:rPr>
    </w:lvl>
    <w:lvl w:ilvl="7" w:tplc="BBD8C4E0">
      <w:numFmt w:val="bullet"/>
      <w:lvlText w:val="•"/>
      <w:lvlJc w:val="left"/>
      <w:pPr>
        <w:ind w:left="5348" w:hanging="567"/>
      </w:pPr>
      <w:rPr>
        <w:rFonts w:hint="default"/>
        <w:lang w:val="en-US" w:eastAsia="en-US" w:bidi="ar-SA"/>
      </w:rPr>
    </w:lvl>
    <w:lvl w:ilvl="8" w:tplc="5818E826">
      <w:numFmt w:val="bullet"/>
      <w:lvlText w:val="•"/>
      <w:lvlJc w:val="left"/>
      <w:pPr>
        <w:ind w:left="5995" w:hanging="567"/>
      </w:pPr>
      <w:rPr>
        <w:rFonts w:hint="default"/>
        <w:lang w:val="en-US" w:eastAsia="en-US" w:bidi="ar-SA"/>
      </w:rPr>
    </w:lvl>
  </w:abstractNum>
  <w:abstractNum w:abstractNumId="19" w15:restartNumberingAfterBreak="0">
    <w:nsid w:val="2A36116F"/>
    <w:multiLevelType w:val="hybridMultilevel"/>
    <w:tmpl w:val="170ED546"/>
    <w:lvl w:ilvl="0" w:tplc="6F5810C6">
      <w:start w:val="1"/>
      <w:numFmt w:val="lowerRoman"/>
      <w:lvlText w:val="%1."/>
      <w:lvlJc w:val="left"/>
      <w:pPr>
        <w:ind w:left="827" w:hanging="466"/>
        <w:jc w:val="right"/>
      </w:pPr>
      <w:rPr>
        <w:rFonts w:ascii="Calibri" w:eastAsia="Calibri" w:hAnsi="Calibri" w:cs="Calibri" w:hint="default"/>
        <w:spacing w:val="-1"/>
        <w:w w:val="100"/>
        <w:sz w:val="22"/>
        <w:szCs w:val="22"/>
        <w:lang w:val="en-US" w:eastAsia="en-US" w:bidi="ar-SA"/>
      </w:rPr>
    </w:lvl>
    <w:lvl w:ilvl="1" w:tplc="FD7035E4">
      <w:numFmt w:val="bullet"/>
      <w:lvlText w:val="•"/>
      <w:lvlJc w:val="left"/>
      <w:pPr>
        <w:ind w:left="1466" w:hanging="466"/>
      </w:pPr>
      <w:rPr>
        <w:rFonts w:hint="default"/>
        <w:lang w:val="en-US" w:eastAsia="en-US" w:bidi="ar-SA"/>
      </w:rPr>
    </w:lvl>
    <w:lvl w:ilvl="2" w:tplc="DF3A507C">
      <w:numFmt w:val="bullet"/>
      <w:lvlText w:val="•"/>
      <w:lvlJc w:val="left"/>
      <w:pPr>
        <w:ind w:left="2113" w:hanging="466"/>
      </w:pPr>
      <w:rPr>
        <w:rFonts w:hint="default"/>
        <w:lang w:val="en-US" w:eastAsia="en-US" w:bidi="ar-SA"/>
      </w:rPr>
    </w:lvl>
    <w:lvl w:ilvl="3" w:tplc="33860104">
      <w:numFmt w:val="bullet"/>
      <w:lvlText w:val="•"/>
      <w:lvlJc w:val="left"/>
      <w:pPr>
        <w:ind w:left="2760" w:hanging="466"/>
      </w:pPr>
      <w:rPr>
        <w:rFonts w:hint="default"/>
        <w:lang w:val="en-US" w:eastAsia="en-US" w:bidi="ar-SA"/>
      </w:rPr>
    </w:lvl>
    <w:lvl w:ilvl="4" w:tplc="59E8B6F0">
      <w:numFmt w:val="bullet"/>
      <w:lvlText w:val="•"/>
      <w:lvlJc w:val="left"/>
      <w:pPr>
        <w:ind w:left="3407" w:hanging="466"/>
      </w:pPr>
      <w:rPr>
        <w:rFonts w:hint="default"/>
        <w:lang w:val="en-US" w:eastAsia="en-US" w:bidi="ar-SA"/>
      </w:rPr>
    </w:lvl>
    <w:lvl w:ilvl="5" w:tplc="A202D0F8">
      <w:numFmt w:val="bullet"/>
      <w:lvlText w:val="•"/>
      <w:lvlJc w:val="left"/>
      <w:pPr>
        <w:ind w:left="4054" w:hanging="466"/>
      </w:pPr>
      <w:rPr>
        <w:rFonts w:hint="default"/>
        <w:lang w:val="en-US" w:eastAsia="en-US" w:bidi="ar-SA"/>
      </w:rPr>
    </w:lvl>
    <w:lvl w:ilvl="6" w:tplc="7794EF1A">
      <w:numFmt w:val="bullet"/>
      <w:lvlText w:val="•"/>
      <w:lvlJc w:val="left"/>
      <w:pPr>
        <w:ind w:left="4701" w:hanging="466"/>
      </w:pPr>
      <w:rPr>
        <w:rFonts w:hint="default"/>
        <w:lang w:val="en-US" w:eastAsia="en-US" w:bidi="ar-SA"/>
      </w:rPr>
    </w:lvl>
    <w:lvl w:ilvl="7" w:tplc="5120D252">
      <w:numFmt w:val="bullet"/>
      <w:lvlText w:val="•"/>
      <w:lvlJc w:val="left"/>
      <w:pPr>
        <w:ind w:left="5348" w:hanging="466"/>
      </w:pPr>
      <w:rPr>
        <w:rFonts w:hint="default"/>
        <w:lang w:val="en-US" w:eastAsia="en-US" w:bidi="ar-SA"/>
      </w:rPr>
    </w:lvl>
    <w:lvl w:ilvl="8" w:tplc="5132742C">
      <w:numFmt w:val="bullet"/>
      <w:lvlText w:val="•"/>
      <w:lvlJc w:val="left"/>
      <w:pPr>
        <w:ind w:left="5995" w:hanging="466"/>
      </w:pPr>
      <w:rPr>
        <w:rFonts w:hint="default"/>
        <w:lang w:val="en-US" w:eastAsia="en-US" w:bidi="ar-SA"/>
      </w:rPr>
    </w:lvl>
  </w:abstractNum>
  <w:abstractNum w:abstractNumId="20" w15:restartNumberingAfterBreak="0">
    <w:nsid w:val="2AAE1BB6"/>
    <w:multiLevelType w:val="hybridMultilevel"/>
    <w:tmpl w:val="A5B23800"/>
    <w:lvl w:ilvl="0" w:tplc="E23823BC">
      <w:start w:val="1"/>
      <w:numFmt w:val="lowerRoman"/>
      <w:lvlText w:val="%1."/>
      <w:lvlJc w:val="left"/>
      <w:pPr>
        <w:ind w:left="827" w:hanging="466"/>
      </w:pPr>
      <w:rPr>
        <w:rFonts w:ascii="Calibri" w:eastAsia="Calibri" w:hAnsi="Calibri" w:cs="Calibri" w:hint="default"/>
        <w:spacing w:val="-1"/>
        <w:w w:val="100"/>
        <w:sz w:val="22"/>
        <w:szCs w:val="22"/>
        <w:lang w:val="en-US" w:eastAsia="en-US" w:bidi="ar-SA"/>
      </w:rPr>
    </w:lvl>
    <w:lvl w:ilvl="1" w:tplc="28301424">
      <w:numFmt w:val="bullet"/>
      <w:lvlText w:val="•"/>
      <w:lvlJc w:val="left"/>
      <w:pPr>
        <w:ind w:left="1466" w:hanging="466"/>
      </w:pPr>
      <w:rPr>
        <w:rFonts w:hint="default"/>
        <w:lang w:val="en-US" w:eastAsia="en-US" w:bidi="ar-SA"/>
      </w:rPr>
    </w:lvl>
    <w:lvl w:ilvl="2" w:tplc="2A6261DA">
      <w:numFmt w:val="bullet"/>
      <w:lvlText w:val="•"/>
      <w:lvlJc w:val="left"/>
      <w:pPr>
        <w:ind w:left="2113" w:hanging="466"/>
      </w:pPr>
      <w:rPr>
        <w:rFonts w:hint="default"/>
        <w:lang w:val="en-US" w:eastAsia="en-US" w:bidi="ar-SA"/>
      </w:rPr>
    </w:lvl>
    <w:lvl w:ilvl="3" w:tplc="74821F62">
      <w:numFmt w:val="bullet"/>
      <w:lvlText w:val="•"/>
      <w:lvlJc w:val="left"/>
      <w:pPr>
        <w:ind w:left="2760" w:hanging="466"/>
      </w:pPr>
      <w:rPr>
        <w:rFonts w:hint="default"/>
        <w:lang w:val="en-US" w:eastAsia="en-US" w:bidi="ar-SA"/>
      </w:rPr>
    </w:lvl>
    <w:lvl w:ilvl="4" w:tplc="55DC3656">
      <w:numFmt w:val="bullet"/>
      <w:lvlText w:val="•"/>
      <w:lvlJc w:val="left"/>
      <w:pPr>
        <w:ind w:left="3407" w:hanging="466"/>
      </w:pPr>
      <w:rPr>
        <w:rFonts w:hint="default"/>
        <w:lang w:val="en-US" w:eastAsia="en-US" w:bidi="ar-SA"/>
      </w:rPr>
    </w:lvl>
    <w:lvl w:ilvl="5" w:tplc="C8A4DC54">
      <w:numFmt w:val="bullet"/>
      <w:lvlText w:val="•"/>
      <w:lvlJc w:val="left"/>
      <w:pPr>
        <w:ind w:left="4054" w:hanging="466"/>
      </w:pPr>
      <w:rPr>
        <w:rFonts w:hint="default"/>
        <w:lang w:val="en-US" w:eastAsia="en-US" w:bidi="ar-SA"/>
      </w:rPr>
    </w:lvl>
    <w:lvl w:ilvl="6" w:tplc="20F4A650">
      <w:numFmt w:val="bullet"/>
      <w:lvlText w:val="•"/>
      <w:lvlJc w:val="left"/>
      <w:pPr>
        <w:ind w:left="4701" w:hanging="466"/>
      </w:pPr>
      <w:rPr>
        <w:rFonts w:hint="default"/>
        <w:lang w:val="en-US" w:eastAsia="en-US" w:bidi="ar-SA"/>
      </w:rPr>
    </w:lvl>
    <w:lvl w:ilvl="7" w:tplc="BBE4CC0A">
      <w:numFmt w:val="bullet"/>
      <w:lvlText w:val="•"/>
      <w:lvlJc w:val="left"/>
      <w:pPr>
        <w:ind w:left="5348" w:hanging="466"/>
      </w:pPr>
      <w:rPr>
        <w:rFonts w:hint="default"/>
        <w:lang w:val="en-US" w:eastAsia="en-US" w:bidi="ar-SA"/>
      </w:rPr>
    </w:lvl>
    <w:lvl w:ilvl="8" w:tplc="15F23AFE">
      <w:numFmt w:val="bullet"/>
      <w:lvlText w:val="•"/>
      <w:lvlJc w:val="left"/>
      <w:pPr>
        <w:ind w:left="5995" w:hanging="466"/>
      </w:pPr>
      <w:rPr>
        <w:rFonts w:hint="default"/>
        <w:lang w:val="en-US" w:eastAsia="en-US" w:bidi="ar-SA"/>
      </w:rPr>
    </w:lvl>
  </w:abstractNum>
  <w:abstractNum w:abstractNumId="21" w15:restartNumberingAfterBreak="0">
    <w:nsid w:val="2BEB102B"/>
    <w:multiLevelType w:val="hybridMultilevel"/>
    <w:tmpl w:val="F5EE4680"/>
    <w:lvl w:ilvl="0" w:tplc="0C06A552">
      <w:numFmt w:val="bullet"/>
      <w:lvlText w:val=""/>
      <w:lvlJc w:val="left"/>
      <w:pPr>
        <w:ind w:left="810" w:hanging="360"/>
      </w:pPr>
      <w:rPr>
        <w:rFonts w:ascii="Symbol" w:eastAsia="Symbol" w:hAnsi="Symbol" w:cs="Symbol" w:hint="default"/>
        <w:w w:val="100"/>
        <w:sz w:val="22"/>
        <w:szCs w:val="22"/>
        <w:lang w:val="en-US" w:eastAsia="en-US" w:bidi="ar-SA"/>
      </w:rPr>
    </w:lvl>
    <w:lvl w:ilvl="1" w:tplc="E6920350">
      <w:numFmt w:val="bullet"/>
      <w:lvlText w:val="•"/>
      <w:lvlJc w:val="left"/>
      <w:pPr>
        <w:ind w:left="1466" w:hanging="360"/>
      </w:pPr>
      <w:rPr>
        <w:rFonts w:hint="default"/>
        <w:lang w:val="en-US" w:eastAsia="en-US" w:bidi="ar-SA"/>
      </w:rPr>
    </w:lvl>
    <w:lvl w:ilvl="2" w:tplc="766C8422">
      <w:numFmt w:val="bullet"/>
      <w:lvlText w:val="•"/>
      <w:lvlJc w:val="left"/>
      <w:pPr>
        <w:ind w:left="2113" w:hanging="360"/>
      </w:pPr>
      <w:rPr>
        <w:rFonts w:hint="default"/>
        <w:lang w:val="en-US" w:eastAsia="en-US" w:bidi="ar-SA"/>
      </w:rPr>
    </w:lvl>
    <w:lvl w:ilvl="3" w:tplc="86DC1C5C">
      <w:numFmt w:val="bullet"/>
      <w:lvlText w:val="•"/>
      <w:lvlJc w:val="left"/>
      <w:pPr>
        <w:ind w:left="2760" w:hanging="360"/>
      </w:pPr>
      <w:rPr>
        <w:rFonts w:hint="default"/>
        <w:lang w:val="en-US" w:eastAsia="en-US" w:bidi="ar-SA"/>
      </w:rPr>
    </w:lvl>
    <w:lvl w:ilvl="4" w:tplc="5002B6EE">
      <w:numFmt w:val="bullet"/>
      <w:lvlText w:val="•"/>
      <w:lvlJc w:val="left"/>
      <w:pPr>
        <w:ind w:left="3407" w:hanging="360"/>
      </w:pPr>
      <w:rPr>
        <w:rFonts w:hint="default"/>
        <w:lang w:val="en-US" w:eastAsia="en-US" w:bidi="ar-SA"/>
      </w:rPr>
    </w:lvl>
    <w:lvl w:ilvl="5" w:tplc="609223EC">
      <w:numFmt w:val="bullet"/>
      <w:lvlText w:val="•"/>
      <w:lvlJc w:val="left"/>
      <w:pPr>
        <w:ind w:left="4054" w:hanging="360"/>
      </w:pPr>
      <w:rPr>
        <w:rFonts w:hint="default"/>
        <w:lang w:val="en-US" w:eastAsia="en-US" w:bidi="ar-SA"/>
      </w:rPr>
    </w:lvl>
    <w:lvl w:ilvl="6" w:tplc="7A56AF8C">
      <w:numFmt w:val="bullet"/>
      <w:lvlText w:val="•"/>
      <w:lvlJc w:val="left"/>
      <w:pPr>
        <w:ind w:left="4701" w:hanging="360"/>
      </w:pPr>
      <w:rPr>
        <w:rFonts w:hint="default"/>
        <w:lang w:val="en-US" w:eastAsia="en-US" w:bidi="ar-SA"/>
      </w:rPr>
    </w:lvl>
    <w:lvl w:ilvl="7" w:tplc="2F844AEA">
      <w:numFmt w:val="bullet"/>
      <w:lvlText w:val="•"/>
      <w:lvlJc w:val="left"/>
      <w:pPr>
        <w:ind w:left="5348" w:hanging="360"/>
      </w:pPr>
      <w:rPr>
        <w:rFonts w:hint="default"/>
        <w:lang w:val="en-US" w:eastAsia="en-US" w:bidi="ar-SA"/>
      </w:rPr>
    </w:lvl>
    <w:lvl w:ilvl="8" w:tplc="5BA425C2">
      <w:numFmt w:val="bullet"/>
      <w:lvlText w:val="•"/>
      <w:lvlJc w:val="left"/>
      <w:pPr>
        <w:ind w:left="5995" w:hanging="360"/>
      </w:pPr>
      <w:rPr>
        <w:rFonts w:hint="default"/>
        <w:lang w:val="en-US" w:eastAsia="en-US" w:bidi="ar-SA"/>
      </w:rPr>
    </w:lvl>
  </w:abstractNum>
  <w:abstractNum w:abstractNumId="22" w15:restartNumberingAfterBreak="0">
    <w:nsid w:val="2D346F08"/>
    <w:multiLevelType w:val="hybridMultilevel"/>
    <w:tmpl w:val="96F828B2"/>
    <w:lvl w:ilvl="0" w:tplc="9CBE9FF4">
      <w:start w:val="1"/>
      <w:numFmt w:val="lowerRoman"/>
      <w:lvlText w:val="%1."/>
      <w:lvlJc w:val="left"/>
      <w:pPr>
        <w:ind w:left="828" w:hanging="466"/>
        <w:jc w:val="right"/>
      </w:pPr>
      <w:rPr>
        <w:rFonts w:ascii="Calibri" w:eastAsia="Calibri" w:hAnsi="Calibri" w:cs="Calibri" w:hint="default"/>
        <w:spacing w:val="-1"/>
        <w:w w:val="100"/>
        <w:sz w:val="22"/>
        <w:szCs w:val="22"/>
        <w:lang w:val="en-US" w:eastAsia="en-US" w:bidi="ar-SA"/>
      </w:rPr>
    </w:lvl>
    <w:lvl w:ilvl="1" w:tplc="D6422E36">
      <w:numFmt w:val="bullet"/>
      <w:lvlText w:val="•"/>
      <w:lvlJc w:val="left"/>
      <w:pPr>
        <w:ind w:left="1078" w:hanging="466"/>
      </w:pPr>
      <w:rPr>
        <w:rFonts w:hint="default"/>
        <w:lang w:val="en-US" w:eastAsia="en-US" w:bidi="ar-SA"/>
      </w:rPr>
    </w:lvl>
    <w:lvl w:ilvl="2" w:tplc="5C1AAFF0">
      <w:numFmt w:val="bullet"/>
      <w:lvlText w:val="•"/>
      <w:lvlJc w:val="left"/>
      <w:pPr>
        <w:ind w:left="1336" w:hanging="466"/>
      </w:pPr>
      <w:rPr>
        <w:rFonts w:hint="default"/>
        <w:lang w:val="en-US" w:eastAsia="en-US" w:bidi="ar-SA"/>
      </w:rPr>
    </w:lvl>
    <w:lvl w:ilvl="3" w:tplc="0E7AC128">
      <w:numFmt w:val="bullet"/>
      <w:lvlText w:val="•"/>
      <w:lvlJc w:val="left"/>
      <w:pPr>
        <w:ind w:left="1594" w:hanging="466"/>
      </w:pPr>
      <w:rPr>
        <w:rFonts w:hint="default"/>
        <w:lang w:val="en-US" w:eastAsia="en-US" w:bidi="ar-SA"/>
      </w:rPr>
    </w:lvl>
    <w:lvl w:ilvl="4" w:tplc="A5A8CAEC">
      <w:numFmt w:val="bullet"/>
      <w:lvlText w:val="•"/>
      <w:lvlJc w:val="left"/>
      <w:pPr>
        <w:ind w:left="1853" w:hanging="466"/>
      </w:pPr>
      <w:rPr>
        <w:rFonts w:hint="default"/>
        <w:lang w:val="en-US" w:eastAsia="en-US" w:bidi="ar-SA"/>
      </w:rPr>
    </w:lvl>
    <w:lvl w:ilvl="5" w:tplc="37E25B66">
      <w:numFmt w:val="bullet"/>
      <w:lvlText w:val="•"/>
      <w:lvlJc w:val="left"/>
      <w:pPr>
        <w:ind w:left="2111" w:hanging="466"/>
      </w:pPr>
      <w:rPr>
        <w:rFonts w:hint="default"/>
        <w:lang w:val="en-US" w:eastAsia="en-US" w:bidi="ar-SA"/>
      </w:rPr>
    </w:lvl>
    <w:lvl w:ilvl="6" w:tplc="E1564836">
      <w:numFmt w:val="bullet"/>
      <w:lvlText w:val="•"/>
      <w:lvlJc w:val="left"/>
      <w:pPr>
        <w:ind w:left="2369" w:hanging="466"/>
      </w:pPr>
      <w:rPr>
        <w:rFonts w:hint="default"/>
        <w:lang w:val="en-US" w:eastAsia="en-US" w:bidi="ar-SA"/>
      </w:rPr>
    </w:lvl>
    <w:lvl w:ilvl="7" w:tplc="B92AF6C0">
      <w:numFmt w:val="bullet"/>
      <w:lvlText w:val="•"/>
      <w:lvlJc w:val="left"/>
      <w:pPr>
        <w:ind w:left="2628" w:hanging="466"/>
      </w:pPr>
      <w:rPr>
        <w:rFonts w:hint="default"/>
        <w:lang w:val="en-US" w:eastAsia="en-US" w:bidi="ar-SA"/>
      </w:rPr>
    </w:lvl>
    <w:lvl w:ilvl="8" w:tplc="D82CCBC6">
      <w:numFmt w:val="bullet"/>
      <w:lvlText w:val="•"/>
      <w:lvlJc w:val="left"/>
      <w:pPr>
        <w:ind w:left="2886" w:hanging="466"/>
      </w:pPr>
      <w:rPr>
        <w:rFonts w:hint="default"/>
        <w:lang w:val="en-US" w:eastAsia="en-US" w:bidi="ar-SA"/>
      </w:rPr>
    </w:lvl>
  </w:abstractNum>
  <w:abstractNum w:abstractNumId="23" w15:restartNumberingAfterBreak="0">
    <w:nsid w:val="35DE4B7B"/>
    <w:multiLevelType w:val="hybridMultilevel"/>
    <w:tmpl w:val="40AEA38E"/>
    <w:lvl w:ilvl="0" w:tplc="FFFFFFFF">
      <w:start w:val="1"/>
      <w:numFmt w:val="lowerRoman"/>
      <w:lvlText w:val="%1."/>
      <w:lvlJc w:val="left"/>
      <w:pPr>
        <w:ind w:left="466" w:hanging="466"/>
        <w:jc w:val="right"/>
      </w:pPr>
      <w:rPr>
        <w:rFonts w:ascii="Calibri" w:eastAsia="Calibri" w:hAnsi="Calibri" w:cs="Calibri" w:hint="default"/>
        <w:spacing w:val="-1"/>
        <w:w w:val="100"/>
        <w:sz w:val="22"/>
        <w:szCs w:val="22"/>
        <w:lang w:val="en-US" w:eastAsia="en-US" w:bidi="ar-SA"/>
      </w:rPr>
    </w:lvl>
    <w:lvl w:ilvl="1" w:tplc="FFFFFFFF">
      <w:numFmt w:val="bullet"/>
      <w:lvlText w:val="•"/>
      <w:lvlJc w:val="left"/>
      <w:pPr>
        <w:ind w:left="716" w:hanging="466"/>
      </w:pPr>
      <w:rPr>
        <w:rFonts w:hint="default"/>
        <w:lang w:val="en-US" w:eastAsia="en-US" w:bidi="ar-SA"/>
      </w:rPr>
    </w:lvl>
    <w:lvl w:ilvl="2" w:tplc="FFFFFFFF">
      <w:numFmt w:val="bullet"/>
      <w:lvlText w:val="•"/>
      <w:lvlJc w:val="left"/>
      <w:pPr>
        <w:ind w:left="974" w:hanging="466"/>
      </w:pPr>
      <w:rPr>
        <w:rFonts w:hint="default"/>
        <w:lang w:val="en-US" w:eastAsia="en-US" w:bidi="ar-SA"/>
      </w:rPr>
    </w:lvl>
    <w:lvl w:ilvl="3" w:tplc="FFFFFFFF">
      <w:numFmt w:val="bullet"/>
      <w:lvlText w:val="•"/>
      <w:lvlJc w:val="left"/>
      <w:pPr>
        <w:ind w:left="1232" w:hanging="466"/>
      </w:pPr>
      <w:rPr>
        <w:rFonts w:hint="default"/>
        <w:lang w:val="en-US" w:eastAsia="en-US" w:bidi="ar-SA"/>
      </w:rPr>
    </w:lvl>
    <w:lvl w:ilvl="4" w:tplc="FFFFFFFF">
      <w:numFmt w:val="bullet"/>
      <w:lvlText w:val="•"/>
      <w:lvlJc w:val="left"/>
      <w:pPr>
        <w:ind w:left="1491" w:hanging="466"/>
      </w:pPr>
      <w:rPr>
        <w:rFonts w:hint="default"/>
        <w:lang w:val="en-US" w:eastAsia="en-US" w:bidi="ar-SA"/>
      </w:rPr>
    </w:lvl>
    <w:lvl w:ilvl="5" w:tplc="FFFFFFFF">
      <w:numFmt w:val="bullet"/>
      <w:lvlText w:val="•"/>
      <w:lvlJc w:val="left"/>
      <w:pPr>
        <w:ind w:left="1749" w:hanging="466"/>
      </w:pPr>
      <w:rPr>
        <w:rFonts w:hint="default"/>
        <w:lang w:val="en-US" w:eastAsia="en-US" w:bidi="ar-SA"/>
      </w:rPr>
    </w:lvl>
    <w:lvl w:ilvl="6" w:tplc="FFFFFFFF">
      <w:numFmt w:val="bullet"/>
      <w:lvlText w:val="•"/>
      <w:lvlJc w:val="left"/>
      <w:pPr>
        <w:ind w:left="2007" w:hanging="466"/>
      </w:pPr>
      <w:rPr>
        <w:rFonts w:hint="default"/>
        <w:lang w:val="en-US" w:eastAsia="en-US" w:bidi="ar-SA"/>
      </w:rPr>
    </w:lvl>
    <w:lvl w:ilvl="7" w:tplc="FFFFFFFF">
      <w:numFmt w:val="bullet"/>
      <w:lvlText w:val="•"/>
      <w:lvlJc w:val="left"/>
      <w:pPr>
        <w:ind w:left="2266" w:hanging="466"/>
      </w:pPr>
      <w:rPr>
        <w:rFonts w:hint="default"/>
        <w:lang w:val="en-US" w:eastAsia="en-US" w:bidi="ar-SA"/>
      </w:rPr>
    </w:lvl>
    <w:lvl w:ilvl="8" w:tplc="FFFFFFFF">
      <w:numFmt w:val="bullet"/>
      <w:lvlText w:val="•"/>
      <w:lvlJc w:val="left"/>
      <w:pPr>
        <w:ind w:left="2524" w:hanging="466"/>
      </w:pPr>
      <w:rPr>
        <w:rFonts w:hint="default"/>
        <w:lang w:val="en-US" w:eastAsia="en-US" w:bidi="ar-SA"/>
      </w:rPr>
    </w:lvl>
  </w:abstractNum>
  <w:abstractNum w:abstractNumId="24" w15:restartNumberingAfterBreak="0">
    <w:nsid w:val="39BE6600"/>
    <w:multiLevelType w:val="hybridMultilevel"/>
    <w:tmpl w:val="9D7C1ADC"/>
    <w:lvl w:ilvl="0" w:tplc="C7C8EBA8">
      <w:start w:val="2"/>
      <w:numFmt w:val="lowerRoman"/>
      <w:lvlText w:val="%1."/>
      <w:lvlJc w:val="left"/>
      <w:pPr>
        <w:ind w:left="828" w:hanging="516"/>
      </w:pPr>
      <w:rPr>
        <w:rFonts w:ascii="Calibri" w:eastAsia="Calibri" w:hAnsi="Calibri" w:cs="Calibri" w:hint="default"/>
        <w:spacing w:val="-1"/>
        <w:w w:val="100"/>
        <w:sz w:val="22"/>
        <w:szCs w:val="22"/>
        <w:lang w:val="en-US" w:eastAsia="en-US" w:bidi="ar-SA"/>
      </w:rPr>
    </w:lvl>
    <w:lvl w:ilvl="1" w:tplc="4EF0B5E4">
      <w:numFmt w:val="bullet"/>
      <w:lvlText w:val="•"/>
      <w:lvlJc w:val="left"/>
      <w:pPr>
        <w:ind w:left="1078" w:hanging="516"/>
      </w:pPr>
      <w:rPr>
        <w:rFonts w:hint="default"/>
        <w:lang w:val="en-US" w:eastAsia="en-US" w:bidi="ar-SA"/>
      </w:rPr>
    </w:lvl>
    <w:lvl w:ilvl="2" w:tplc="6D9C60C6">
      <w:numFmt w:val="bullet"/>
      <w:lvlText w:val="•"/>
      <w:lvlJc w:val="left"/>
      <w:pPr>
        <w:ind w:left="1336" w:hanging="516"/>
      </w:pPr>
      <w:rPr>
        <w:rFonts w:hint="default"/>
        <w:lang w:val="en-US" w:eastAsia="en-US" w:bidi="ar-SA"/>
      </w:rPr>
    </w:lvl>
    <w:lvl w:ilvl="3" w:tplc="E22AF734">
      <w:numFmt w:val="bullet"/>
      <w:lvlText w:val="•"/>
      <w:lvlJc w:val="left"/>
      <w:pPr>
        <w:ind w:left="1594" w:hanging="516"/>
      </w:pPr>
      <w:rPr>
        <w:rFonts w:hint="default"/>
        <w:lang w:val="en-US" w:eastAsia="en-US" w:bidi="ar-SA"/>
      </w:rPr>
    </w:lvl>
    <w:lvl w:ilvl="4" w:tplc="4DFAF4CA">
      <w:numFmt w:val="bullet"/>
      <w:lvlText w:val="•"/>
      <w:lvlJc w:val="left"/>
      <w:pPr>
        <w:ind w:left="1853" w:hanging="516"/>
      </w:pPr>
      <w:rPr>
        <w:rFonts w:hint="default"/>
        <w:lang w:val="en-US" w:eastAsia="en-US" w:bidi="ar-SA"/>
      </w:rPr>
    </w:lvl>
    <w:lvl w:ilvl="5" w:tplc="B082E87E">
      <w:numFmt w:val="bullet"/>
      <w:lvlText w:val="•"/>
      <w:lvlJc w:val="left"/>
      <w:pPr>
        <w:ind w:left="2111" w:hanging="516"/>
      </w:pPr>
      <w:rPr>
        <w:rFonts w:hint="default"/>
        <w:lang w:val="en-US" w:eastAsia="en-US" w:bidi="ar-SA"/>
      </w:rPr>
    </w:lvl>
    <w:lvl w:ilvl="6" w:tplc="D1E830BE">
      <w:numFmt w:val="bullet"/>
      <w:lvlText w:val="•"/>
      <w:lvlJc w:val="left"/>
      <w:pPr>
        <w:ind w:left="2369" w:hanging="516"/>
      </w:pPr>
      <w:rPr>
        <w:rFonts w:hint="default"/>
        <w:lang w:val="en-US" w:eastAsia="en-US" w:bidi="ar-SA"/>
      </w:rPr>
    </w:lvl>
    <w:lvl w:ilvl="7" w:tplc="68CE4538">
      <w:numFmt w:val="bullet"/>
      <w:lvlText w:val="•"/>
      <w:lvlJc w:val="left"/>
      <w:pPr>
        <w:ind w:left="2628" w:hanging="516"/>
      </w:pPr>
      <w:rPr>
        <w:rFonts w:hint="default"/>
        <w:lang w:val="en-US" w:eastAsia="en-US" w:bidi="ar-SA"/>
      </w:rPr>
    </w:lvl>
    <w:lvl w:ilvl="8" w:tplc="D41CD4CC">
      <w:numFmt w:val="bullet"/>
      <w:lvlText w:val="•"/>
      <w:lvlJc w:val="left"/>
      <w:pPr>
        <w:ind w:left="2886" w:hanging="516"/>
      </w:pPr>
      <w:rPr>
        <w:rFonts w:hint="default"/>
        <w:lang w:val="en-US" w:eastAsia="en-US" w:bidi="ar-SA"/>
      </w:rPr>
    </w:lvl>
  </w:abstractNum>
  <w:abstractNum w:abstractNumId="25" w15:restartNumberingAfterBreak="0">
    <w:nsid w:val="3A3004C4"/>
    <w:multiLevelType w:val="hybridMultilevel"/>
    <w:tmpl w:val="00529EE4"/>
    <w:lvl w:ilvl="0" w:tplc="0409001B">
      <w:start w:val="1"/>
      <w:numFmt w:val="lowerRoman"/>
      <w:lvlText w:val="%1."/>
      <w:lvlJc w:val="right"/>
      <w:pPr>
        <w:ind w:left="1081" w:hanging="360"/>
      </w:p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26" w15:restartNumberingAfterBreak="0">
    <w:nsid w:val="3F8B6EC2"/>
    <w:multiLevelType w:val="hybridMultilevel"/>
    <w:tmpl w:val="99A4BDF0"/>
    <w:lvl w:ilvl="0" w:tplc="5A863C3E">
      <w:start w:val="1"/>
      <w:numFmt w:val="lowerRoman"/>
      <w:lvlText w:val="%1."/>
      <w:lvlJc w:val="left"/>
      <w:pPr>
        <w:ind w:left="827" w:hanging="466"/>
        <w:jc w:val="right"/>
      </w:pPr>
      <w:rPr>
        <w:rFonts w:ascii="Calibri" w:eastAsia="Calibri" w:hAnsi="Calibri" w:cs="Calibri" w:hint="default"/>
        <w:spacing w:val="-1"/>
        <w:w w:val="100"/>
        <w:sz w:val="22"/>
        <w:szCs w:val="22"/>
        <w:lang w:val="en-US" w:eastAsia="en-US" w:bidi="ar-SA"/>
      </w:rPr>
    </w:lvl>
    <w:lvl w:ilvl="1" w:tplc="8EDE52EE">
      <w:numFmt w:val="bullet"/>
      <w:lvlText w:val="•"/>
      <w:lvlJc w:val="left"/>
      <w:pPr>
        <w:ind w:left="1466" w:hanging="466"/>
      </w:pPr>
      <w:rPr>
        <w:rFonts w:hint="default"/>
        <w:lang w:val="en-US" w:eastAsia="en-US" w:bidi="ar-SA"/>
      </w:rPr>
    </w:lvl>
    <w:lvl w:ilvl="2" w:tplc="F9F02278">
      <w:numFmt w:val="bullet"/>
      <w:lvlText w:val="•"/>
      <w:lvlJc w:val="left"/>
      <w:pPr>
        <w:ind w:left="2113" w:hanging="466"/>
      </w:pPr>
      <w:rPr>
        <w:rFonts w:hint="default"/>
        <w:lang w:val="en-US" w:eastAsia="en-US" w:bidi="ar-SA"/>
      </w:rPr>
    </w:lvl>
    <w:lvl w:ilvl="3" w:tplc="D7CAE2E6">
      <w:numFmt w:val="bullet"/>
      <w:lvlText w:val="•"/>
      <w:lvlJc w:val="left"/>
      <w:pPr>
        <w:ind w:left="2760" w:hanging="466"/>
      </w:pPr>
      <w:rPr>
        <w:rFonts w:hint="default"/>
        <w:lang w:val="en-US" w:eastAsia="en-US" w:bidi="ar-SA"/>
      </w:rPr>
    </w:lvl>
    <w:lvl w:ilvl="4" w:tplc="4A086580">
      <w:numFmt w:val="bullet"/>
      <w:lvlText w:val="•"/>
      <w:lvlJc w:val="left"/>
      <w:pPr>
        <w:ind w:left="3407" w:hanging="466"/>
      </w:pPr>
      <w:rPr>
        <w:rFonts w:hint="default"/>
        <w:lang w:val="en-US" w:eastAsia="en-US" w:bidi="ar-SA"/>
      </w:rPr>
    </w:lvl>
    <w:lvl w:ilvl="5" w:tplc="6A8CF44E">
      <w:numFmt w:val="bullet"/>
      <w:lvlText w:val="•"/>
      <w:lvlJc w:val="left"/>
      <w:pPr>
        <w:ind w:left="4054" w:hanging="466"/>
      </w:pPr>
      <w:rPr>
        <w:rFonts w:hint="default"/>
        <w:lang w:val="en-US" w:eastAsia="en-US" w:bidi="ar-SA"/>
      </w:rPr>
    </w:lvl>
    <w:lvl w:ilvl="6" w:tplc="D8BE90B8">
      <w:numFmt w:val="bullet"/>
      <w:lvlText w:val="•"/>
      <w:lvlJc w:val="left"/>
      <w:pPr>
        <w:ind w:left="4701" w:hanging="466"/>
      </w:pPr>
      <w:rPr>
        <w:rFonts w:hint="default"/>
        <w:lang w:val="en-US" w:eastAsia="en-US" w:bidi="ar-SA"/>
      </w:rPr>
    </w:lvl>
    <w:lvl w:ilvl="7" w:tplc="62B2C1E8">
      <w:numFmt w:val="bullet"/>
      <w:lvlText w:val="•"/>
      <w:lvlJc w:val="left"/>
      <w:pPr>
        <w:ind w:left="5348" w:hanging="466"/>
      </w:pPr>
      <w:rPr>
        <w:rFonts w:hint="default"/>
        <w:lang w:val="en-US" w:eastAsia="en-US" w:bidi="ar-SA"/>
      </w:rPr>
    </w:lvl>
    <w:lvl w:ilvl="8" w:tplc="96DAC3EC">
      <w:numFmt w:val="bullet"/>
      <w:lvlText w:val="•"/>
      <w:lvlJc w:val="left"/>
      <w:pPr>
        <w:ind w:left="5995" w:hanging="466"/>
      </w:pPr>
      <w:rPr>
        <w:rFonts w:hint="default"/>
        <w:lang w:val="en-US" w:eastAsia="en-US" w:bidi="ar-SA"/>
      </w:rPr>
    </w:lvl>
  </w:abstractNum>
  <w:abstractNum w:abstractNumId="27" w15:restartNumberingAfterBreak="0">
    <w:nsid w:val="47E85831"/>
    <w:multiLevelType w:val="hybridMultilevel"/>
    <w:tmpl w:val="47E8EA7E"/>
    <w:lvl w:ilvl="0" w:tplc="611A9E30">
      <w:start w:val="1"/>
      <w:numFmt w:val="lowerRoman"/>
      <w:lvlText w:val="%1."/>
      <w:lvlJc w:val="left"/>
      <w:pPr>
        <w:ind w:left="828" w:hanging="466"/>
        <w:jc w:val="right"/>
      </w:pPr>
      <w:rPr>
        <w:rFonts w:ascii="Calibri" w:eastAsia="Calibri" w:hAnsi="Calibri" w:cs="Calibri" w:hint="default"/>
        <w:spacing w:val="-1"/>
        <w:w w:val="100"/>
        <w:sz w:val="22"/>
        <w:szCs w:val="22"/>
        <w:lang w:val="en-US" w:eastAsia="en-US" w:bidi="ar-SA"/>
      </w:rPr>
    </w:lvl>
    <w:lvl w:ilvl="1" w:tplc="FF2E553C">
      <w:numFmt w:val="bullet"/>
      <w:lvlText w:val="•"/>
      <w:lvlJc w:val="left"/>
      <w:pPr>
        <w:ind w:left="1078" w:hanging="466"/>
      </w:pPr>
      <w:rPr>
        <w:rFonts w:hint="default"/>
        <w:lang w:val="en-US" w:eastAsia="en-US" w:bidi="ar-SA"/>
      </w:rPr>
    </w:lvl>
    <w:lvl w:ilvl="2" w:tplc="56AA1F26">
      <w:numFmt w:val="bullet"/>
      <w:lvlText w:val="•"/>
      <w:lvlJc w:val="left"/>
      <w:pPr>
        <w:ind w:left="1336" w:hanging="466"/>
      </w:pPr>
      <w:rPr>
        <w:rFonts w:hint="default"/>
        <w:lang w:val="en-US" w:eastAsia="en-US" w:bidi="ar-SA"/>
      </w:rPr>
    </w:lvl>
    <w:lvl w:ilvl="3" w:tplc="43E04E2A">
      <w:numFmt w:val="bullet"/>
      <w:lvlText w:val="•"/>
      <w:lvlJc w:val="left"/>
      <w:pPr>
        <w:ind w:left="1594" w:hanging="466"/>
      </w:pPr>
      <w:rPr>
        <w:rFonts w:hint="default"/>
        <w:lang w:val="en-US" w:eastAsia="en-US" w:bidi="ar-SA"/>
      </w:rPr>
    </w:lvl>
    <w:lvl w:ilvl="4" w:tplc="37F2A240">
      <w:numFmt w:val="bullet"/>
      <w:lvlText w:val="•"/>
      <w:lvlJc w:val="left"/>
      <w:pPr>
        <w:ind w:left="1853" w:hanging="466"/>
      </w:pPr>
      <w:rPr>
        <w:rFonts w:hint="default"/>
        <w:lang w:val="en-US" w:eastAsia="en-US" w:bidi="ar-SA"/>
      </w:rPr>
    </w:lvl>
    <w:lvl w:ilvl="5" w:tplc="E9B8B946">
      <w:numFmt w:val="bullet"/>
      <w:lvlText w:val="•"/>
      <w:lvlJc w:val="left"/>
      <w:pPr>
        <w:ind w:left="2111" w:hanging="466"/>
      </w:pPr>
      <w:rPr>
        <w:rFonts w:hint="default"/>
        <w:lang w:val="en-US" w:eastAsia="en-US" w:bidi="ar-SA"/>
      </w:rPr>
    </w:lvl>
    <w:lvl w:ilvl="6" w:tplc="3C00408A">
      <w:numFmt w:val="bullet"/>
      <w:lvlText w:val="•"/>
      <w:lvlJc w:val="left"/>
      <w:pPr>
        <w:ind w:left="2369" w:hanging="466"/>
      </w:pPr>
      <w:rPr>
        <w:rFonts w:hint="default"/>
        <w:lang w:val="en-US" w:eastAsia="en-US" w:bidi="ar-SA"/>
      </w:rPr>
    </w:lvl>
    <w:lvl w:ilvl="7" w:tplc="57F6F504">
      <w:numFmt w:val="bullet"/>
      <w:lvlText w:val="•"/>
      <w:lvlJc w:val="left"/>
      <w:pPr>
        <w:ind w:left="2628" w:hanging="466"/>
      </w:pPr>
      <w:rPr>
        <w:rFonts w:hint="default"/>
        <w:lang w:val="en-US" w:eastAsia="en-US" w:bidi="ar-SA"/>
      </w:rPr>
    </w:lvl>
    <w:lvl w:ilvl="8" w:tplc="1A440638">
      <w:numFmt w:val="bullet"/>
      <w:lvlText w:val="•"/>
      <w:lvlJc w:val="left"/>
      <w:pPr>
        <w:ind w:left="2886" w:hanging="466"/>
      </w:pPr>
      <w:rPr>
        <w:rFonts w:hint="default"/>
        <w:lang w:val="en-US" w:eastAsia="en-US" w:bidi="ar-SA"/>
      </w:rPr>
    </w:lvl>
  </w:abstractNum>
  <w:abstractNum w:abstractNumId="28" w15:restartNumberingAfterBreak="0">
    <w:nsid w:val="4A5619D4"/>
    <w:multiLevelType w:val="hybridMultilevel"/>
    <w:tmpl w:val="37BEDE70"/>
    <w:lvl w:ilvl="0" w:tplc="F34E939C">
      <w:start w:val="1"/>
      <w:numFmt w:val="lowerRoman"/>
      <w:lvlText w:val="%1."/>
      <w:lvlJc w:val="left"/>
      <w:pPr>
        <w:ind w:left="466" w:hanging="466"/>
        <w:jc w:val="right"/>
      </w:pPr>
      <w:rPr>
        <w:rFonts w:ascii="Calibri" w:eastAsia="Calibri" w:hAnsi="Calibri" w:cs="Calibri" w:hint="default"/>
        <w:spacing w:val="-1"/>
        <w:w w:val="100"/>
        <w:sz w:val="22"/>
        <w:szCs w:val="22"/>
        <w:lang w:val="en-US" w:eastAsia="en-US" w:bidi="ar-SA"/>
      </w:rPr>
    </w:lvl>
    <w:lvl w:ilvl="1" w:tplc="6BF89116">
      <w:numFmt w:val="bullet"/>
      <w:lvlText w:val="•"/>
      <w:lvlJc w:val="left"/>
      <w:pPr>
        <w:ind w:left="716" w:hanging="466"/>
      </w:pPr>
      <w:rPr>
        <w:rFonts w:hint="default"/>
        <w:lang w:val="en-US" w:eastAsia="en-US" w:bidi="ar-SA"/>
      </w:rPr>
    </w:lvl>
    <w:lvl w:ilvl="2" w:tplc="5DA2AA4A">
      <w:numFmt w:val="bullet"/>
      <w:lvlText w:val="•"/>
      <w:lvlJc w:val="left"/>
      <w:pPr>
        <w:ind w:left="974" w:hanging="466"/>
      </w:pPr>
      <w:rPr>
        <w:rFonts w:hint="default"/>
        <w:lang w:val="en-US" w:eastAsia="en-US" w:bidi="ar-SA"/>
      </w:rPr>
    </w:lvl>
    <w:lvl w:ilvl="3" w:tplc="76AC1018">
      <w:numFmt w:val="bullet"/>
      <w:lvlText w:val="•"/>
      <w:lvlJc w:val="left"/>
      <w:pPr>
        <w:ind w:left="1232" w:hanging="466"/>
      </w:pPr>
      <w:rPr>
        <w:rFonts w:hint="default"/>
        <w:lang w:val="en-US" w:eastAsia="en-US" w:bidi="ar-SA"/>
      </w:rPr>
    </w:lvl>
    <w:lvl w:ilvl="4" w:tplc="C51EBBB4">
      <w:numFmt w:val="bullet"/>
      <w:lvlText w:val="•"/>
      <w:lvlJc w:val="left"/>
      <w:pPr>
        <w:ind w:left="1491" w:hanging="466"/>
      </w:pPr>
      <w:rPr>
        <w:rFonts w:hint="default"/>
        <w:lang w:val="en-US" w:eastAsia="en-US" w:bidi="ar-SA"/>
      </w:rPr>
    </w:lvl>
    <w:lvl w:ilvl="5" w:tplc="88D0299C">
      <w:numFmt w:val="bullet"/>
      <w:lvlText w:val="•"/>
      <w:lvlJc w:val="left"/>
      <w:pPr>
        <w:ind w:left="1749" w:hanging="466"/>
      </w:pPr>
      <w:rPr>
        <w:rFonts w:hint="default"/>
        <w:lang w:val="en-US" w:eastAsia="en-US" w:bidi="ar-SA"/>
      </w:rPr>
    </w:lvl>
    <w:lvl w:ilvl="6" w:tplc="99409264">
      <w:numFmt w:val="bullet"/>
      <w:lvlText w:val="•"/>
      <w:lvlJc w:val="left"/>
      <w:pPr>
        <w:ind w:left="2007" w:hanging="466"/>
      </w:pPr>
      <w:rPr>
        <w:rFonts w:hint="default"/>
        <w:lang w:val="en-US" w:eastAsia="en-US" w:bidi="ar-SA"/>
      </w:rPr>
    </w:lvl>
    <w:lvl w:ilvl="7" w:tplc="90F45EF2">
      <w:numFmt w:val="bullet"/>
      <w:lvlText w:val="•"/>
      <w:lvlJc w:val="left"/>
      <w:pPr>
        <w:ind w:left="2266" w:hanging="466"/>
      </w:pPr>
      <w:rPr>
        <w:rFonts w:hint="default"/>
        <w:lang w:val="en-US" w:eastAsia="en-US" w:bidi="ar-SA"/>
      </w:rPr>
    </w:lvl>
    <w:lvl w:ilvl="8" w:tplc="E88602A2">
      <w:numFmt w:val="bullet"/>
      <w:lvlText w:val="•"/>
      <w:lvlJc w:val="left"/>
      <w:pPr>
        <w:ind w:left="2524" w:hanging="466"/>
      </w:pPr>
      <w:rPr>
        <w:rFonts w:hint="default"/>
        <w:lang w:val="en-US" w:eastAsia="en-US" w:bidi="ar-SA"/>
      </w:rPr>
    </w:lvl>
  </w:abstractNum>
  <w:abstractNum w:abstractNumId="29" w15:restartNumberingAfterBreak="0">
    <w:nsid w:val="4BE66ACB"/>
    <w:multiLevelType w:val="hybridMultilevel"/>
    <w:tmpl w:val="36BE9A4C"/>
    <w:lvl w:ilvl="0" w:tplc="FFFFFFFF">
      <w:start w:val="1"/>
      <w:numFmt w:val="lowerRoman"/>
      <w:lvlText w:val="%1."/>
      <w:lvlJc w:val="left"/>
      <w:pPr>
        <w:ind w:left="466" w:hanging="466"/>
        <w:jc w:val="right"/>
      </w:pPr>
      <w:rPr>
        <w:rFonts w:ascii="Calibri" w:eastAsia="Calibri" w:hAnsi="Calibri" w:cs="Calibri" w:hint="default"/>
        <w:spacing w:val="-1"/>
        <w:w w:val="100"/>
        <w:sz w:val="22"/>
        <w:szCs w:val="22"/>
        <w:lang w:val="en-US" w:eastAsia="en-US" w:bidi="ar-SA"/>
      </w:rPr>
    </w:lvl>
    <w:lvl w:ilvl="1" w:tplc="FFFFFFFF">
      <w:numFmt w:val="bullet"/>
      <w:lvlText w:val="•"/>
      <w:lvlJc w:val="left"/>
      <w:pPr>
        <w:ind w:left="610" w:hanging="466"/>
      </w:pPr>
      <w:rPr>
        <w:rFonts w:hint="default"/>
        <w:lang w:val="en-US" w:eastAsia="en-US" w:bidi="ar-SA"/>
      </w:rPr>
    </w:lvl>
    <w:lvl w:ilvl="2" w:tplc="FFFFFFFF">
      <w:numFmt w:val="bullet"/>
      <w:lvlText w:val="•"/>
      <w:lvlJc w:val="left"/>
      <w:pPr>
        <w:ind w:left="762" w:hanging="466"/>
      </w:pPr>
      <w:rPr>
        <w:rFonts w:hint="default"/>
        <w:lang w:val="en-US" w:eastAsia="en-US" w:bidi="ar-SA"/>
      </w:rPr>
    </w:lvl>
    <w:lvl w:ilvl="3" w:tplc="FFFFFFFF">
      <w:numFmt w:val="bullet"/>
      <w:lvlText w:val="•"/>
      <w:lvlJc w:val="left"/>
      <w:pPr>
        <w:ind w:left="915" w:hanging="466"/>
      </w:pPr>
      <w:rPr>
        <w:rFonts w:hint="default"/>
        <w:lang w:val="en-US" w:eastAsia="en-US" w:bidi="ar-SA"/>
      </w:rPr>
    </w:lvl>
    <w:lvl w:ilvl="4" w:tplc="FFFFFFFF">
      <w:numFmt w:val="bullet"/>
      <w:lvlText w:val="•"/>
      <w:lvlJc w:val="left"/>
      <w:pPr>
        <w:ind w:left="1067" w:hanging="466"/>
      </w:pPr>
      <w:rPr>
        <w:rFonts w:hint="default"/>
        <w:lang w:val="en-US" w:eastAsia="en-US" w:bidi="ar-SA"/>
      </w:rPr>
    </w:lvl>
    <w:lvl w:ilvl="5" w:tplc="FFFFFFFF">
      <w:numFmt w:val="bullet"/>
      <w:lvlText w:val="•"/>
      <w:lvlJc w:val="left"/>
      <w:pPr>
        <w:ind w:left="1220" w:hanging="466"/>
      </w:pPr>
      <w:rPr>
        <w:rFonts w:hint="default"/>
        <w:lang w:val="en-US" w:eastAsia="en-US" w:bidi="ar-SA"/>
      </w:rPr>
    </w:lvl>
    <w:lvl w:ilvl="6" w:tplc="FFFFFFFF">
      <w:numFmt w:val="bullet"/>
      <w:lvlText w:val="•"/>
      <w:lvlJc w:val="left"/>
      <w:pPr>
        <w:ind w:left="1372" w:hanging="466"/>
      </w:pPr>
      <w:rPr>
        <w:rFonts w:hint="default"/>
        <w:lang w:val="en-US" w:eastAsia="en-US" w:bidi="ar-SA"/>
      </w:rPr>
    </w:lvl>
    <w:lvl w:ilvl="7" w:tplc="FFFFFFFF">
      <w:numFmt w:val="bullet"/>
      <w:lvlText w:val="•"/>
      <w:lvlJc w:val="left"/>
      <w:pPr>
        <w:ind w:left="1524" w:hanging="466"/>
      </w:pPr>
      <w:rPr>
        <w:rFonts w:hint="default"/>
        <w:lang w:val="en-US" w:eastAsia="en-US" w:bidi="ar-SA"/>
      </w:rPr>
    </w:lvl>
    <w:lvl w:ilvl="8" w:tplc="FFFFFFFF">
      <w:numFmt w:val="bullet"/>
      <w:lvlText w:val="•"/>
      <w:lvlJc w:val="left"/>
      <w:pPr>
        <w:ind w:left="1677" w:hanging="466"/>
      </w:pPr>
      <w:rPr>
        <w:rFonts w:hint="default"/>
        <w:lang w:val="en-US" w:eastAsia="en-US" w:bidi="ar-SA"/>
      </w:rPr>
    </w:lvl>
  </w:abstractNum>
  <w:abstractNum w:abstractNumId="30" w15:restartNumberingAfterBreak="0">
    <w:nsid w:val="56303B26"/>
    <w:multiLevelType w:val="hybridMultilevel"/>
    <w:tmpl w:val="DEDEAC42"/>
    <w:lvl w:ilvl="0" w:tplc="FA5E7ECE">
      <w:start w:val="1"/>
      <w:numFmt w:val="lowerRoman"/>
      <w:lvlText w:val="%1."/>
      <w:lvlJc w:val="left"/>
      <w:pPr>
        <w:ind w:left="828" w:hanging="466"/>
        <w:jc w:val="right"/>
      </w:pPr>
      <w:rPr>
        <w:rFonts w:ascii="Calibri" w:eastAsia="Calibri" w:hAnsi="Calibri" w:cs="Calibri" w:hint="default"/>
        <w:spacing w:val="-1"/>
        <w:w w:val="100"/>
        <w:sz w:val="22"/>
        <w:szCs w:val="22"/>
        <w:lang w:val="en-US" w:eastAsia="en-US" w:bidi="ar-SA"/>
      </w:rPr>
    </w:lvl>
    <w:lvl w:ilvl="1" w:tplc="41A6F4BE">
      <w:numFmt w:val="bullet"/>
      <w:lvlText w:val="•"/>
      <w:lvlJc w:val="left"/>
      <w:pPr>
        <w:ind w:left="1078" w:hanging="466"/>
      </w:pPr>
      <w:rPr>
        <w:rFonts w:hint="default"/>
        <w:lang w:val="en-US" w:eastAsia="en-US" w:bidi="ar-SA"/>
      </w:rPr>
    </w:lvl>
    <w:lvl w:ilvl="2" w:tplc="C4DCBC94">
      <w:numFmt w:val="bullet"/>
      <w:lvlText w:val="•"/>
      <w:lvlJc w:val="left"/>
      <w:pPr>
        <w:ind w:left="1336" w:hanging="466"/>
      </w:pPr>
      <w:rPr>
        <w:rFonts w:hint="default"/>
        <w:lang w:val="en-US" w:eastAsia="en-US" w:bidi="ar-SA"/>
      </w:rPr>
    </w:lvl>
    <w:lvl w:ilvl="3" w:tplc="128A9EAC">
      <w:numFmt w:val="bullet"/>
      <w:lvlText w:val="•"/>
      <w:lvlJc w:val="left"/>
      <w:pPr>
        <w:ind w:left="1594" w:hanging="466"/>
      </w:pPr>
      <w:rPr>
        <w:rFonts w:hint="default"/>
        <w:lang w:val="en-US" w:eastAsia="en-US" w:bidi="ar-SA"/>
      </w:rPr>
    </w:lvl>
    <w:lvl w:ilvl="4" w:tplc="B53A2198">
      <w:numFmt w:val="bullet"/>
      <w:lvlText w:val="•"/>
      <w:lvlJc w:val="left"/>
      <w:pPr>
        <w:ind w:left="1853" w:hanging="466"/>
      </w:pPr>
      <w:rPr>
        <w:rFonts w:hint="default"/>
        <w:lang w:val="en-US" w:eastAsia="en-US" w:bidi="ar-SA"/>
      </w:rPr>
    </w:lvl>
    <w:lvl w:ilvl="5" w:tplc="41826894">
      <w:numFmt w:val="bullet"/>
      <w:lvlText w:val="•"/>
      <w:lvlJc w:val="left"/>
      <w:pPr>
        <w:ind w:left="2111" w:hanging="466"/>
      </w:pPr>
      <w:rPr>
        <w:rFonts w:hint="default"/>
        <w:lang w:val="en-US" w:eastAsia="en-US" w:bidi="ar-SA"/>
      </w:rPr>
    </w:lvl>
    <w:lvl w:ilvl="6" w:tplc="8266F836">
      <w:numFmt w:val="bullet"/>
      <w:lvlText w:val="•"/>
      <w:lvlJc w:val="left"/>
      <w:pPr>
        <w:ind w:left="2369" w:hanging="466"/>
      </w:pPr>
      <w:rPr>
        <w:rFonts w:hint="default"/>
        <w:lang w:val="en-US" w:eastAsia="en-US" w:bidi="ar-SA"/>
      </w:rPr>
    </w:lvl>
    <w:lvl w:ilvl="7" w:tplc="C1684C00">
      <w:numFmt w:val="bullet"/>
      <w:lvlText w:val="•"/>
      <w:lvlJc w:val="left"/>
      <w:pPr>
        <w:ind w:left="2628" w:hanging="466"/>
      </w:pPr>
      <w:rPr>
        <w:rFonts w:hint="default"/>
        <w:lang w:val="en-US" w:eastAsia="en-US" w:bidi="ar-SA"/>
      </w:rPr>
    </w:lvl>
    <w:lvl w:ilvl="8" w:tplc="1D103618">
      <w:numFmt w:val="bullet"/>
      <w:lvlText w:val="•"/>
      <w:lvlJc w:val="left"/>
      <w:pPr>
        <w:ind w:left="2886" w:hanging="466"/>
      </w:pPr>
      <w:rPr>
        <w:rFonts w:hint="default"/>
        <w:lang w:val="en-US" w:eastAsia="en-US" w:bidi="ar-SA"/>
      </w:rPr>
    </w:lvl>
  </w:abstractNum>
  <w:abstractNum w:abstractNumId="31" w15:restartNumberingAfterBreak="0">
    <w:nsid w:val="58BA168B"/>
    <w:multiLevelType w:val="hybridMultilevel"/>
    <w:tmpl w:val="448C0DB2"/>
    <w:lvl w:ilvl="0" w:tplc="FFFFFFFF">
      <w:start w:val="1"/>
      <w:numFmt w:val="lowerRoman"/>
      <w:lvlText w:val="%1."/>
      <w:lvlJc w:val="left"/>
      <w:pPr>
        <w:ind w:left="1081" w:hanging="720"/>
      </w:pPr>
      <w:rPr>
        <w:rFonts w:hint="default"/>
      </w:rPr>
    </w:lvl>
    <w:lvl w:ilvl="1" w:tplc="FFFFFFFF" w:tentative="1">
      <w:start w:val="1"/>
      <w:numFmt w:val="lowerLetter"/>
      <w:lvlText w:val="%2."/>
      <w:lvlJc w:val="left"/>
      <w:pPr>
        <w:ind w:left="1441" w:hanging="360"/>
      </w:pPr>
    </w:lvl>
    <w:lvl w:ilvl="2" w:tplc="FFFFFFFF" w:tentative="1">
      <w:start w:val="1"/>
      <w:numFmt w:val="lowerRoman"/>
      <w:lvlText w:val="%3."/>
      <w:lvlJc w:val="right"/>
      <w:pPr>
        <w:ind w:left="2161" w:hanging="180"/>
      </w:pPr>
    </w:lvl>
    <w:lvl w:ilvl="3" w:tplc="FFFFFFFF" w:tentative="1">
      <w:start w:val="1"/>
      <w:numFmt w:val="decimal"/>
      <w:lvlText w:val="%4."/>
      <w:lvlJc w:val="left"/>
      <w:pPr>
        <w:ind w:left="2881" w:hanging="360"/>
      </w:pPr>
    </w:lvl>
    <w:lvl w:ilvl="4" w:tplc="FFFFFFFF" w:tentative="1">
      <w:start w:val="1"/>
      <w:numFmt w:val="lowerLetter"/>
      <w:lvlText w:val="%5."/>
      <w:lvlJc w:val="left"/>
      <w:pPr>
        <w:ind w:left="3601" w:hanging="360"/>
      </w:pPr>
    </w:lvl>
    <w:lvl w:ilvl="5" w:tplc="FFFFFFFF" w:tentative="1">
      <w:start w:val="1"/>
      <w:numFmt w:val="lowerRoman"/>
      <w:lvlText w:val="%6."/>
      <w:lvlJc w:val="right"/>
      <w:pPr>
        <w:ind w:left="4321" w:hanging="180"/>
      </w:pPr>
    </w:lvl>
    <w:lvl w:ilvl="6" w:tplc="FFFFFFFF" w:tentative="1">
      <w:start w:val="1"/>
      <w:numFmt w:val="decimal"/>
      <w:lvlText w:val="%7."/>
      <w:lvlJc w:val="left"/>
      <w:pPr>
        <w:ind w:left="5041" w:hanging="360"/>
      </w:pPr>
    </w:lvl>
    <w:lvl w:ilvl="7" w:tplc="FFFFFFFF" w:tentative="1">
      <w:start w:val="1"/>
      <w:numFmt w:val="lowerLetter"/>
      <w:lvlText w:val="%8."/>
      <w:lvlJc w:val="left"/>
      <w:pPr>
        <w:ind w:left="5761" w:hanging="360"/>
      </w:pPr>
    </w:lvl>
    <w:lvl w:ilvl="8" w:tplc="FFFFFFFF" w:tentative="1">
      <w:start w:val="1"/>
      <w:numFmt w:val="lowerRoman"/>
      <w:lvlText w:val="%9."/>
      <w:lvlJc w:val="right"/>
      <w:pPr>
        <w:ind w:left="6481" w:hanging="180"/>
      </w:pPr>
    </w:lvl>
  </w:abstractNum>
  <w:abstractNum w:abstractNumId="32" w15:restartNumberingAfterBreak="0">
    <w:nsid w:val="59F01921"/>
    <w:multiLevelType w:val="hybridMultilevel"/>
    <w:tmpl w:val="82A80052"/>
    <w:lvl w:ilvl="0" w:tplc="95AEC176">
      <w:start w:val="1"/>
      <w:numFmt w:val="lowerRoman"/>
      <w:lvlText w:val="%1."/>
      <w:lvlJc w:val="left"/>
      <w:pPr>
        <w:ind w:left="827" w:hanging="466"/>
        <w:jc w:val="right"/>
      </w:pPr>
      <w:rPr>
        <w:rFonts w:ascii="Calibri" w:eastAsia="Calibri" w:hAnsi="Calibri" w:cs="Calibri" w:hint="default"/>
        <w:spacing w:val="-1"/>
        <w:w w:val="100"/>
        <w:sz w:val="22"/>
        <w:szCs w:val="22"/>
        <w:lang w:val="en-US" w:eastAsia="en-US" w:bidi="ar-SA"/>
      </w:rPr>
    </w:lvl>
    <w:lvl w:ilvl="1" w:tplc="8668D6DC">
      <w:numFmt w:val="bullet"/>
      <w:lvlText w:val="•"/>
      <w:lvlJc w:val="left"/>
      <w:pPr>
        <w:ind w:left="1466" w:hanging="466"/>
      </w:pPr>
      <w:rPr>
        <w:rFonts w:hint="default"/>
        <w:lang w:val="en-US" w:eastAsia="en-US" w:bidi="ar-SA"/>
      </w:rPr>
    </w:lvl>
    <w:lvl w:ilvl="2" w:tplc="3E64DA28">
      <w:numFmt w:val="bullet"/>
      <w:lvlText w:val="•"/>
      <w:lvlJc w:val="left"/>
      <w:pPr>
        <w:ind w:left="2113" w:hanging="466"/>
      </w:pPr>
      <w:rPr>
        <w:rFonts w:hint="default"/>
        <w:lang w:val="en-US" w:eastAsia="en-US" w:bidi="ar-SA"/>
      </w:rPr>
    </w:lvl>
    <w:lvl w:ilvl="3" w:tplc="B7FCCDB6">
      <w:numFmt w:val="bullet"/>
      <w:lvlText w:val="•"/>
      <w:lvlJc w:val="left"/>
      <w:pPr>
        <w:ind w:left="2760" w:hanging="466"/>
      </w:pPr>
      <w:rPr>
        <w:rFonts w:hint="default"/>
        <w:lang w:val="en-US" w:eastAsia="en-US" w:bidi="ar-SA"/>
      </w:rPr>
    </w:lvl>
    <w:lvl w:ilvl="4" w:tplc="3DC4EEF4">
      <w:numFmt w:val="bullet"/>
      <w:lvlText w:val="•"/>
      <w:lvlJc w:val="left"/>
      <w:pPr>
        <w:ind w:left="3407" w:hanging="466"/>
      </w:pPr>
      <w:rPr>
        <w:rFonts w:hint="default"/>
        <w:lang w:val="en-US" w:eastAsia="en-US" w:bidi="ar-SA"/>
      </w:rPr>
    </w:lvl>
    <w:lvl w:ilvl="5" w:tplc="B3B81608">
      <w:numFmt w:val="bullet"/>
      <w:lvlText w:val="•"/>
      <w:lvlJc w:val="left"/>
      <w:pPr>
        <w:ind w:left="4054" w:hanging="466"/>
      </w:pPr>
      <w:rPr>
        <w:rFonts w:hint="default"/>
        <w:lang w:val="en-US" w:eastAsia="en-US" w:bidi="ar-SA"/>
      </w:rPr>
    </w:lvl>
    <w:lvl w:ilvl="6" w:tplc="788ABAB6">
      <w:numFmt w:val="bullet"/>
      <w:lvlText w:val="•"/>
      <w:lvlJc w:val="left"/>
      <w:pPr>
        <w:ind w:left="4701" w:hanging="466"/>
      </w:pPr>
      <w:rPr>
        <w:rFonts w:hint="default"/>
        <w:lang w:val="en-US" w:eastAsia="en-US" w:bidi="ar-SA"/>
      </w:rPr>
    </w:lvl>
    <w:lvl w:ilvl="7" w:tplc="6A3036FA">
      <w:numFmt w:val="bullet"/>
      <w:lvlText w:val="•"/>
      <w:lvlJc w:val="left"/>
      <w:pPr>
        <w:ind w:left="5348" w:hanging="466"/>
      </w:pPr>
      <w:rPr>
        <w:rFonts w:hint="default"/>
        <w:lang w:val="en-US" w:eastAsia="en-US" w:bidi="ar-SA"/>
      </w:rPr>
    </w:lvl>
    <w:lvl w:ilvl="8" w:tplc="6428D3C6">
      <w:numFmt w:val="bullet"/>
      <w:lvlText w:val="•"/>
      <w:lvlJc w:val="left"/>
      <w:pPr>
        <w:ind w:left="5995" w:hanging="466"/>
      </w:pPr>
      <w:rPr>
        <w:rFonts w:hint="default"/>
        <w:lang w:val="en-US" w:eastAsia="en-US" w:bidi="ar-SA"/>
      </w:rPr>
    </w:lvl>
  </w:abstractNum>
  <w:abstractNum w:abstractNumId="33" w15:restartNumberingAfterBreak="0">
    <w:nsid w:val="5C8B0639"/>
    <w:multiLevelType w:val="hybridMultilevel"/>
    <w:tmpl w:val="CCC2D010"/>
    <w:lvl w:ilvl="0" w:tplc="A896270A">
      <w:start w:val="1"/>
      <w:numFmt w:val="decimal"/>
      <w:lvlText w:val="%1."/>
      <w:lvlJc w:val="left"/>
      <w:pPr>
        <w:ind w:left="540" w:hanging="360"/>
      </w:pPr>
      <w:rPr>
        <w:rFonts w:ascii="Calibri" w:eastAsia="Calibri" w:hAnsi="Calibri" w:cs="Calibri" w:hint="default"/>
        <w:w w:val="100"/>
        <w:sz w:val="22"/>
        <w:szCs w:val="22"/>
        <w:lang w:val="en-US" w:eastAsia="en-US" w:bidi="ar-SA"/>
      </w:rPr>
    </w:lvl>
    <w:lvl w:ilvl="1" w:tplc="160E7E7A">
      <w:numFmt w:val="bullet"/>
      <w:lvlText w:val="•"/>
      <w:lvlJc w:val="left"/>
      <w:pPr>
        <w:ind w:left="1436" w:hanging="360"/>
      </w:pPr>
      <w:rPr>
        <w:rFonts w:hint="default"/>
        <w:lang w:val="en-US" w:eastAsia="en-US" w:bidi="ar-SA"/>
      </w:rPr>
    </w:lvl>
    <w:lvl w:ilvl="2" w:tplc="AAE82616">
      <w:numFmt w:val="bullet"/>
      <w:lvlText w:val="•"/>
      <w:lvlJc w:val="left"/>
      <w:pPr>
        <w:ind w:left="2312" w:hanging="360"/>
      </w:pPr>
      <w:rPr>
        <w:rFonts w:hint="default"/>
        <w:lang w:val="en-US" w:eastAsia="en-US" w:bidi="ar-SA"/>
      </w:rPr>
    </w:lvl>
    <w:lvl w:ilvl="3" w:tplc="A6A80384">
      <w:numFmt w:val="bullet"/>
      <w:lvlText w:val="•"/>
      <w:lvlJc w:val="left"/>
      <w:pPr>
        <w:ind w:left="3188" w:hanging="360"/>
      </w:pPr>
      <w:rPr>
        <w:rFonts w:hint="default"/>
        <w:lang w:val="en-US" w:eastAsia="en-US" w:bidi="ar-SA"/>
      </w:rPr>
    </w:lvl>
    <w:lvl w:ilvl="4" w:tplc="6058A018">
      <w:numFmt w:val="bullet"/>
      <w:lvlText w:val="•"/>
      <w:lvlJc w:val="left"/>
      <w:pPr>
        <w:ind w:left="4064" w:hanging="360"/>
      </w:pPr>
      <w:rPr>
        <w:rFonts w:hint="default"/>
        <w:lang w:val="en-US" w:eastAsia="en-US" w:bidi="ar-SA"/>
      </w:rPr>
    </w:lvl>
    <w:lvl w:ilvl="5" w:tplc="48A4248C">
      <w:numFmt w:val="bullet"/>
      <w:lvlText w:val="•"/>
      <w:lvlJc w:val="left"/>
      <w:pPr>
        <w:ind w:left="4940" w:hanging="360"/>
      </w:pPr>
      <w:rPr>
        <w:rFonts w:hint="default"/>
        <w:lang w:val="en-US" w:eastAsia="en-US" w:bidi="ar-SA"/>
      </w:rPr>
    </w:lvl>
    <w:lvl w:ilvl="6" w:tplc="9774D716">
      <w:numFmt w:val="bullet"/>
      <w:lvlText w:val="•"/>
      <w:lvlJc w:val="left"/>
      <w:pPr>
        <w:ind w:left="5816" w:hanging="360"/>
      </w:pPr>
      <w:rPr>
        <w:rFonts w:hint="default"/>
        <w:lang w:val="en-US" w:eastAsia="en-US" w:bidi="ar-SA"/>
      </w:rPr>
    </w:lvl>
    <w:lvl w:ilvl="7" w:tplc="20107158">
      <w:numFmt w:val="bullet"/>
      <w:lvlText w:val="•"/>
      <w:lvlJc w:val="left"/>
      <w:pPr>
        <w:ind w:left="6692" w:hanging="360"/>
      </w:pPr>
      <w:rPr>
        <w:rFonts w:hint="default"/>
        <w:lang w:val="en-US" w:eastAsia="en-US" w:bidi="ar-SA"/>
      </w:rPr>
    </w:lvl>
    <w:lvl w:ilvl="8" w:tplc="A8CC35A6">
      <w:numFmt w:val="bullet"/>
      <w:lvlText w:val="•"/>
      <w:lvlJc w:val="left"/>
      <w:pPr>
        <w:ind w:left="7568" w:hanging="360"/>
      </w:pPr>
      <w:rPr>
        <w:rFonts w:hint="default"/>
        <w:lang w:val="en-US" w:eastAsia="en-US" w:bidi="ar-SA"/>
      </w:rPr>
    </w:lvl>
  </w:abstractNum>
  <w:abstractNum w:abstractNumId="34" w15:restartNumberingAfterBreak="0">
    <w:nsid w:val="5CF27CB9"/>
    <w:multiLevelType w:val="hybridMultilevel"/>
    <w:tmpl w:val="1C148D74"/>
    <w:lvl w:ilvl="0" w:tplc="3758AFA8">
      <w:start w:val="2"/>
      <w:numFmt w:val="lowerRoman"/>
      <w:lvlText w:val="%1."/>
      <w:lvlJc w:val="left"/>
      <w:pPr>
        <w:ind w:left="828" w:hanging="516"/>
      </w:pPr>
      <w:rPr>
        <w:rFonts w:ascii="Calibri" w:eastAsia="Calibri" w:hAnsi="Calibri" w:cs="Calibri" w:hint="default"/>
        <w:spacing w:val="-1"/>
        <w:w w:val="100"/>
        <w:sz w:val="22"/>
        <w:szCs w:val="22"/>
        <w:lang w:val="en-US" w:eastAsia="en-US" w:bidi="ar-SA"/>
      </w:rPr>
    </w:lvl>
    <w:lvl w:ilvl="1" w:tplc="3E081230">
      <w:numFmt w:val="bullet"/>
      <w:lvlText w:val="•"/>
      <w:lvlJc w:val="left"/>
      <w:pPr>
        <w:ind w:left="1078" w:hanging="516"/>
      </w:pPr>
      <w:rPr>
        <w:rFonts w:hint="default"/>
        <w:lang w:val="en-US" w:eastAsia="en-US" w:bidi="ar-SA"/>
      </w:rPr>
    </w:lvl>
    <w:lvl w:ilvl="2" w:tplc="0D46AC5A">
      <w:numFmt w:val="bullet"/>
      <w:lvlText w:val="•"/>
      <w:lvlJc w:val="left"/>
      <w:pPr>
        <w:ind w:left="1336" w:hanging="516"/>
      </w:pPr>
      <w:rPr>
        <w:rFonts w:hint="default"/>
        <w:lang w:val="en-US" w:eastAsia="en-US" w:bidi="ar-SA"/>
      </w:rPr>
    </w:lvl>
    <w:lvl w:ilvl="3" w:tplc="A34E70C2">
      <w:numFmt w:val="bullet"/>
      <w:lvlText w:val="•"/>
      <w:lvlJc w:val="left"/>
      <w:pPr>
        <w:ind w:left="1594" w:hanging="516"/>
      </w:pPr>
      <w:rPr>
        <w:rFonts w:hint="default"/>
        <w:lang w:val="en-US" w:eastAsia="en-US" w:bidi="ar-SA"/>
      </w:rPr>
    </w:lvl>
    <w:lvl w:ilvl="4" w:tplc="5FC80266">
      <w:numFmt w:val="bullet"/>
      <w:lvlText w:val="•"/>
      <w:lvlJc w:val="left"/>
      <w:pPr>
        <w:ind w:left="1853" w:hanging="516"/>
      </w:pPr>
      <w:rPr>
        <w:rFonts w:hint="default"/>
        <w:lang w:val="en-US" w:eastAsia="en-US" w:bidi="ar-SA"/>
      </w:rPr>
    </w:lvl>
    <w:lvl w:ilvl="5" w:tplc="617A19F2">
      <w:numFmt w:val="bullet"/>
      <w:lvlText w:val="•"/>
      <w:lvlJc w:val="left"/>
      <w:pPr>
        <w:ind w:left="2111" w:hanging="516"/>
      </w:pPr>
      <w:rPr>
        <w:rFonts w:hint="default"/>
        <w:lang w:val="en-US" w:eastAsia="en-US" w:bidi="ar-SA"/>
      </w:rPr>
    </w:lvl>
    <w:lvl w:ilvl="6" w:tplc="B558721C">
      <w:numFmt w:val="bullet"/>
      <w:lvlText w:val="•"/>
      <w:lvlJc w:val="left"/>
      <w:pPr>
        <w:ind w:left="2369" w:hanging="516"/>
      </w:pPr>
      <w:rPr>
        <w:rFonts w:hint="default"/>
        <w:lang w:val="en-US" w:eastAsia="en-US" w:bidi="ar-SA"/>
      </w:rPr>
    </w:lvl>
    <w:lvl w:ilvl="7" w:tplc="28E898C0">
      <w:numFmt w:val="bullet"/>
      <w:lvlText w:val="•"/>
      <w:lvlJc w:val="left"/>
      <w:pPr>
        <w:ind w:left="2628" w:hanging="516"/>
      </w:pPr>
      <w:rPr>
        <w:rFonts w:hint="default"/>
        <w:lang w:val="en-US" w:eastAsia="en-US" w:bidi="ar-SA"/>
      </w:rPr>
    </w:lvl>
    <w:lvl w:ilvl="8" w:tplc="8DCE8C6E">
      <w:numFmt w:val="bullet"/>
      <w:lvlText w:val="•"/>
      <w:lvlJc w:val="left"/>
      <w:pPr>
        <w:ind w:left="2886" w:hanging="516"/>
      </w:pPr>
      <w:rPr>
        <w:rFonts w:hint="default"/>
        <w:lang w:val="en-US" w:eastAsia="en-US" w:bidi="ar-SA"/>
      </w:rPr>
    </w:lvl>
  </w:abstractNum>
  <w:abstractNum w:abstractNumId="35" w15:restartNumberingAfterBreak="0">
    <w:nsid w:val="5F3F4D97"/>
    <w:multiLevelType w:val="hybridMultilevel"/>
    <w:tmpl w:val="36BE9A4C"/>
    <w:lvl w:ilvl="0" w:tplc="FFFFFFFF">
      <w:start w:val="1"/>
      <w:numFmt w:val="lowerRoman"/>
      <w:lvlText w:val="%1."/>
      <w:lvlJc w:val="left"/>
      <w:pPr>
        <w:ind w:left="466" w:hanging="466"/>
        <w:jc w:val="right"/>
      </w:pPr>
      <w:rPr>
        <w:rFonts w:ascii="Calibri" w:eastAsia="Calibri" w:hAnsi="Calibri" w:cs="Calibri" w:hint="default"/>
        <w:spacing w:val="-1"/>
        <w:w w:val="100"/>
        <w:sz w:val="22"/>
        <w:szCs w:val="22"/>
        <w:lang w:val="en-US" w:eastAsia="en-US" w:bidi="ar-SA"/>
      </w:rPr>
    </w:lvl>
    <w:lvl w:ilvl="1" w:tplc="FFFFFFFF">
      <w:numFmt w:val="bullet"/>
      <w:lvlText w:val="•"/>
      <w:lvlJc w:val="left"/>
      <w:pPr>
        <w:ind w:left="610" w:hanging="466"/>
      </w:pPr>
      <w:rPr>
        <w:rFonts w:hint="default"/>
        <w:lang w:val="en-US" w:eastAsia="en-US" w:bidi="ar-SA"/>
      </w:rPr>
    </w:lvl>
    <w:lvl w:ilvl="2" w:tplc="FFFFFFFF">
      <w:numFmt w:val="bullet"/>
      <w:lvlText w:val="•"/>
      <w:lvlJc w:val="left"/>
      <w:pPr>
        <w:ind w:left="762" w:hanging="466"/>
      </w:pPr>
      <w:rPr>
        <w:rFonts w:hint="default"/>
        <w:lang w:val="en-US" w:eastAsia="en-US" w:bidi="ar-SA"/>
      </w:rPr>
    </w:lvl>
    <w:lvl w:ilvl="3" w:tplc="FFFFFFFF">
      <w:numFmt w:val="bullet"/>
      <w:lvlText w:val="•"/>
      <w:lvlJc w:val="left"/>
      <w:pPr>
        <w:ind w:left="915" w:hanging="466"/>
      </w:pPr>
      <w:rPr>
        <w:rFonts w:hint="default"/>
        <w:lang w:val="en-US" w:eastAsia="en-US" w:bidi="ar-SA"/>
      </w:rPr>
    </w:lvl>
    <w:lvl w:ilvl="4" w:tplc="FFFFFFFF">
      <w:numFmt w:val="bullet"/>
      <w:lvlText w:val="•"/>
      <w:lvlJc w:val="left"/>
      <w:pPr>
        <w:ind w:left="1067" w:hanging="466"/>
      </w:pPr>
      <w:rPr>
        <w:rFonts w:hint="default"/>
        <w:lang w:val="en-US" w:eastAsia="en-US" w:bidi="ar-SA"/>
      </w:rPr>
    </w:lvl>
    <w:lvl w:ilvl="5" w:tplc="FFFFFFFF">
      <w:numFmt w:val="bullet"/>
      <w:lvlText w:val="•"/>
      <w:lvlJc w:val="left"/>
      <w:pPr>
        <w:ind w:left="1220" w:hanging="466"/>
      </w:pPr>
      <w:rPr>
        <w:rFonts w:hint="default"/>
        <w:lang w:val="en-US" w:eastAsia="en-US" w:bidi="ar-SA"/>
      </w:rPr>
    </w:lvl>
    <w:lvl w:ilvl="6" w:tplc="FFFFFFFF">
      <w:numFmt w:val="bullet"/>
      <w:lvlText w:val="•"/>
      <w:lvlJc w:val="left"/>
      <w:pPr>
        <w:ind w:left="1372" w:hanging="466"/>
      </w:pPr>
      <w:rPr>
        <w:rFonts w:hint="default"/>
        <w:lang w:val="en-US" w:eastAsia="en-US" w:bidi="ar-SA"/>
      </w:rPr>
    </w:lvl>
    <w:lvl w:ilvl="7" w:tplc="FFFFFFFF">
      <w:numFmt w:val="bullet"/>
      <w:lvlText w:val="•"/>
      <w:lvlJc w:val="left"/>
      <w:pPr>
        <w:ind w:left="1524" w:hanging="466"/>
      </w:pPr>
      <w:rPr>
        <w:rFonts w:hint="default"/>
        <w:lang w:val="en-US" w:eastAsia="en-US" w:bidi="ar-SA"/>
      </w:rPr>
    </w:lvl>
    <w:lvl w:ilvl="8" w:tplc="FFFFFFFF">
      <w:numFmt w:val="bullet"/>
      <w:lvlText w:val="•"/>
      <w:lvlJc w:val="left"/>
      <w:pPr>
        <w:ind w:left="1677" w:hanging="466"/>
      </w:pPr>
      <w:rPr>
        <w:rFonts w:hint="default"/>
        <w:lang w:val="en-US" w:eastAsia="en-US" w:bidi="ar-SA"/>
      </w:rPr>
    </w:lvl>
  </w:abstractNum>
  <w:abstractNum w:abstractNumId="36" w15:restartNumberingAfterBreak="0">
    <w:nsid w:val="69E25A89"/>
    <w:multiLevelType w:val="hybridMultilevel"/>
    <w:tmpl w:val="1E726544"/>
    <w:lvl w:ilvl="0" w:tplc="7ECE354A">
      <w:start w:val="1"/>
      <w:numFmt w:val="lowerRoman"/>
      <w:lvlText w:val="%1."/>
      <w:lvlJc w:val="left"/>
      <w:pPr>
        <w:ind w:left="827" w:hanging="466"/>
        <w:jc w:val="right"/>
      </w:pPr>
      <w:rPr>
        <w:rFonts w:ascii="Calibri" w:eastAsia="Calibri" w:hAnsi="Calibri" w:cs="Calibri" w:hint="default"/>
        <w:spacing w:val="-1"/>
        <w:w w:val="100"/>
        <w:sz w:val="22"/>
        <w:szCs w:val="22"/>
        <w:lang w:val="en-US" w:eastAsia="en-US" w:bidi="ar-SA"/>
      </w:rPr>
    </w:lvl>
    <w:lvl w:ilvl="1" w:tplc="DF264CCE">
      <w:numFmt w:val="bullet"/>
      <w:lvlText w:val="•"/>
      <w:lvlJc w:val="left"/>
      <w:pPr>
        <w:ind w:left="1466" w:hanging="466"/>
      </w:pPr>
      <w:rPr>
        <w:rFonts w:hint="default"/>
        <w:lang w:val="en-US" w:eastAsia="en-US" w:bidi="ar-SA"/>
      </w:rPr>
    </w:lvl>
    <w:lvl w:ilvl="2" w:tplc="EDF09FE8">
      <w:numFmt w:val="bullet"/>
      <w:lvlText w:val="•"/>
      <w:lvlJc w:val="left"/>
      <w:pPr>
        <w:ind w:left="2113" w:hanging="466"/>
      </w:pPr>
      <w:rPr>
        <w:rFonts w:hint="default"/>
        <w:lang w:val="en-US" w:eastAsia="en-US" w:bidi="ar-SA"/>
      </w:rPr>
    </w:lvl>
    <w:lvl w:ilvl="3" w:tplc="32680646">
      <w:numFmt w:val="bullet"/>
      <w:lvlText w:val="•"/>
      <w:lvlJc w:val="left"/>
      <w:pPr>
        <w:ind w:left="2760" w:hanging="466"/>
      </w:pPr>
      <w:rPr>
        <w:rFonts w:hint="default"/>
        <w:lang w:val="en-US" w:eastAsia="en-US" w:bidi="ar-SA"/>
      </w:rPr>
    </w:lvl>
    <w:lvl w:ilvl="4" w:tplc="0C84643C">
      <w:numFmt w:val="bullet"/>
      <w:lvlText w:val="•"/>
      <w:lvlJc w:val="left"/>
      <w:pPr>
        <w:ind w:left="3407" w:hanging="466"/>
      </w:pPr>
      <w:rPr>
        <w:rFonts w:hint="default"/>
        <w:lang w:val="en-US" w:eastAsia="en-US" w:bidi="ar-SA"/>
      </w:rPr>
    </w:lvl>
    <w:lvl w:ilvl="5" w:tplc="BE2E64AE">
      <w:numFmt w:val="bullet"/>
      <w:lvlText w:val="•"/>
      <w:lvlJc w:val="left"/>
      <w:pPr>
        <w:ind w:left="4054" w:hanging="466"/>
      </w:pPr>
      <w:rPr>
        <w:rFonts w:hint="default"/>
        <w:lang w:val="en-US" w:eastAsia="en-US" w:bidi="ar-SA"/>
      </w:rPr>
    </w:lvl>
    <w:lvl w:ilvl="6" w:tplc="CE2022F8">
      <w:numFmt w:val="bullet"/>
      <w:lvlText w:val="•"/>
      <w:lvlJc w:val="left"/>
      <w:pPr>
        <w:ind w:left="4701" w:hanging="466"/>
      </w:pPr>
      <w:rPr>
        <w:rFonts w:hint="default"/>
        <w:lang w:val="en-US" w:eastAsia="en-US" w:bidi="ar-SA"/>
      </w:rPr>
    </w:lvl>
    <w:lvl w:ilvl="7" w:tplc="E294E8C4">
      <w:numFmt w:val="bullet"/>
      <w:lvlText w:val="•"/>
      <w:lvlJc w:val="left"/>
      <w:pPr>
        <w:ind w:left="5348" w:hanging="466"/>
      </w:pPr>
      <w:rPr>
        <w:rFonts w:hint="default"/>
        <w:lang w:val="en-US" w:eastAsia="en-US" w:bidi="ar-SA"/>
      </w:rPr>
    </w:lvl>
    <w:lvl w:ilvl="8" w:tplc="235E3C42">
      <w:numFmt w:val="bullet"/>
      <w:lvlText w:val="•"/>
      <w:lvlJc w:val="left"/>
      <w:pPr>
        <w:ind w:left="5995" w:hanging="466"/>
      </w:pPr>
      <w:rPr>
        <w:rFonts w:hint="default"/>
        <w:lang w:val="en-US" w:eastAsia="en-US" w:bidi="ar-SA"/>
      </w:rPr>
    </w:lvl>
  </w:abstractNum>
  <w:abstractNum w:abstractNumId="37" w15:restartNumberingAfterBreak="0">
    <w:nsid w:val="70B657C0"/>
    <w:multiLevelType w:val="hybridMultilevel"/>
    <w:tmpl w:val="488ED56A"/>
    <w:lvl w:ilvl="0" w:tplc="01D6AA0E">
      <w:start w:val="1"/>
      <w:numFmt w:val="lowerRoman"/>
      <w:lvlText w:val="%1."/>
      <w:lvlJc w:val="left"/>
      <w:pPr>
        <w:ind w:left="827" w:hanging="466"/>
        <w:jc w:val="right"/>
      </w:pPr>
      <w:rPr>
        <w:rFonts w:ascii="Calibri" w:eastAsia="Calibri" w:hAnsi="Calibri" w:cs="Calibri" w:hint="default"/>
        <w:spacing w:val="-1"/>
        <w:w w:val="100"/>
        <w:sz w:val="22"/>
        <w:szCs w:val="22"/>
        <w:lang w:val="en-US" w:eastAsia="en-US" w:bidi="ar-SA"/>
      </w:rPr>
    </w:lvl>
    <w:lvl w:ilvl="1" w:tplc="62E8DA3C">
      <w:numFmt w:val="bullet"/>
      <w:lvlText w:val="•"/>
      <w:lvlJc w:val="left"/>
      <w:pPr>
        <w:ind w:left="1466" w:hanging="466"/>
      </w:pPr>
      <w:rPr>
        <w:rFonts w:hint="default"/>
        <w:lang w:val="en-US" w:eastAsia="en-US" w:bidi="ar-SA"/>
      </w:rPr>
    </w:lvl>
    <w:lvl w:ilvl="2" w:tplc="E668D474">
      <w:numFmt w:val="bullet"/>
      <w:lvlText w:val="•"/>
      <w:lvlJc w:val="left"/>
      <w:pPr>
        <w:ind w:left="2113" w:hanging="466"/>
      </w:pPr>
      <w:rPr>
        <w:rFonts w:hint="default"/>
        <w:lang w:val="en-US" w:eastAsia="en-US" w:bidi="ar-SA"/>
      </w:rPr>
    </w:lvl>
    <w:lvl w:ilvl="3" w:tplc="15C69558">
      <w:numFmt w:val="bullet"/>
      <w:lvlText w:val="•"/>
      <w:lvlJc w:val="left"/>
      <w:pPr>
        <w:ind w:left="2760" w:hanging="466"/>
      </w:pPr>
      <w:rPr>
        <w:rFonts w:hint="default"/>
        <w:lang w:val="en-US" w:eastAsia="en-US" w:bidi="ar-SA"/>
      </w:rPr>
    </w:lvl>
    <w:lvl w:ilvl="4" w:tplc="B67424A0">
      <w:numFmt w:val="bullet"/>
      <w:lvlText w:val="•"/>
      <w:lvlJc w:val="left"/>
      <w:pPr>
        <w:ind w:left="3407" w:hanging="466"/>
      </w:pPr>
      <w:rPr>
        <w:rFonts w:hint="default"/>
        <w:lang w:val="en-US" w:eastAsia="en-US" w:bidi="ar-SA"/>
      </w:rPr>
    </w:lvl>
    <w:lvl w:ilvl="5" w:tplc="7B503B36">
      <w:numFmt w:val="bullet"/>
      <w:lvlText w:val="•"/>
      <w:lvlJc w:val="left"/>
      <w:pPr>
        <w:ind w:left="4054" w:hanging="466"/>
      </w:pPr>
      <w:rPr>
        <w:rFonts w:hint="default"/>
        <w:lang w:val="en-US" w:eastAsia="en-US" w:bidi="ar-SA"/>
      </w:rPr>
    </w:lvl>
    <w:lvl w:ilvl="6" w:tplc="1262B5FC">
      <w:numFmt w:val="bullet"/>
      <w:lvlText w:val="•"/>
      <w:lvlJc w:val="left"/>
      <w:pPr>
        <w:ind w:left="4701" w:hanging="466"/>
      </w:pPr>
      <w:rPr>
        <w:rFonts w:hint="default"/>
        <w:lang w:val="en-US" w:eastAsia="en-US" w:bidi="ar-SA"/>
      </w:rPr>
    </w:lvl>
    <w:lvl w:ilvl="7" w:tplc="F3A8027A">
      <w:numFmt w:val="bullet"/>
      <w:lvlText w:val="•"/>
      <w:lvlJc w:val="left"/>
      <w:pPr>
        <w:ind w:left="5348" w:hanging="466"/>
      </w:pPr>
      <w:rPr>
        <w:rFonts w:hint="default"/>
        <w:lang w:val="en-US" w:eastAsia="en-US" w:bidi="ar-SA"/>
      </w:rPr>
    </w:lvl>
    <w:lvl w:ilvl="8" w:tplc="3B50D198">
      <w:numFmt w:val="bullet"/>
      <w:lvlText w:val="•"/>
      <w:lvlJc w:val="left"/>
      <w:pPr>
        <w:ind w:left="5995" w:hanging="466"/>
      </w:pPr>
      <w:rPr>
        <w:rFonts w:hint="default"/>
        <w:lang w:val="en-US" w:eastAsia="en-US" w:bidi="ar-SA"/>
      </w:rPr>
    </w:lvl>
  </w:abstractNum>
  <w:abstractNum w:abstractNumId="38" w15:restartNumberingAfterBreak="0">
    <w:nsid w:val="730851FC"/>
    <w:multiLevelType w:val="hybridMultilevel"/>
    <w:tmpl w:val="CE4E1E2A"/>
    <w:lvl w:ilvl="0" w:tplc="7A0821FC">
      <w:start w:val="1"/>
      <w:numFmt w:val="lowerRoman"/>
      <w:lvlText w:val="%1."/>
      <w:lvlJc w:val="left"/>
      <w:pPr>
        <w:ind w:left="827" w:hanging="466"/>
      </w:pPr>
      <w:rPr>
        <w:rFonts w:ascii="Calibri" w:eastAsia="Calibri" w:hAnsi="Calibri" w:cs="Calibri" w:hint="default"/>
        <w:spacing w:val="-1"/>
        <w:w w:val="100"/>
        <w:sz w:val="22"/>
        <w:szCs w:val="22"/>
        <w:lang w:val="en-US" w:eastAsia="en-US" w:bidi="ar-SA"/>
      </w:rPr>
    </w:lvl>
    <w:lvl w:ilvl="1" w:tplc="3D08E356">
      <w:numFmt w:val="bullet"/>
      <w:lvlText w:val="•"/>
      <w:lvlJc w:val="left"/>
      <w:pPr>
        <w:ind w:left="1466" w:hanging="466"/>
      </w:pPr>
      <w:rPr>
        <w:rFonts w:hint="default"/>
        <w:lang w:val="en-US" w:eastAsia="en-US" w:bidi="ar-SA"/>
      </w:rPr>
    </w:lvl>
    <w:lvl w:ilvl="2" w:tplc="19C6466E">
      <w:numFmt w:val="bullet"/>
      <w:lvlText w:val="•"/>
      <w:lvlJc w:val="left"/>
      <w:pPr>
        <w:ind w:left="2113" w:hanging="466"/>
      </w:pPr>
      <w:rPr>
        <w:rFonts w:hint="default"/>
        <w:lang w:val="en-US" w:eastAsia="en-US" w:bidi="ar-SA"/>
      </w:rPr>
    </w:lvl>
    <w:lvl w:ilvl="3" w:tplc="73F04F3E">
      <w:numFmt w:val="bullet"/>
      <w:lvlText w:val="•"/>
      <w:lvlJc w:val="left"/>
      <w:pPr>
        <w:ind w:left="2760" w:hanging="466"/>
      </w:pPr>
      <w:rPr>
        <w:rFonts w:hint="default"/>
        <w:lang w:val="en-US" w:eastAsia="en-US" w:bidi="ar-SA"/>
      </w:rPr>
    </w:lvl>
    <w:lvl w:ilvl="4" w:tplc="65F4C018">
      <w:numFmt w:val="bullet"/>
      <w:lvlText w:val="•"/>
      <w:lvlJc w:val="left"/>
      <w:pPr>
        <w:ind w:left="3407" w:hanging="466"/>
      </w:pPr>
      <w:rPr>
        <w:rFonts w:hint="default"/>
        <w:lang w:val="en-US" w:eastAsia="en-US" w:bidi="ar-SA"/>
      </w:rPr>
    </w:lvl>
    <w:lvl w:ilvl="5" w:tplc="EE9687B4">
      <w:numFmt w:val="bullet"/>
      <w:lvlText w:val="•"/>
      <w:lvlJc w:val="left"/>
      <w:pPr>
        <w:ind w:left="4054" w:hanging="466"/>
      </w:pPr>
      <w:rPr>
        <w:rFonts w:hint="default"/>
        <w:lang w:val="en-US" w:eastAsia="en-US" w:bidi="ar-SA"/>
      </w:rPr>
    </w:lvl>
    <w:lvl w:ilvl="6" w:tplc="8B40801A">
      <w:numFmt w:val="bullet"/>
      <w:lvlText w:val="•"/>
      <w:lvlJc w:val="left"/>
      <w:pPr>
        <w:ind w:left="4701" w:hanging="466"/>
      </w:pPr>
      <w:rPr>
        <w:rFonts w:hint="default"/>
        <w:lang w:val="en-US" w:eastAsia="en-US" w:bidi="ar-SA"/>
      </w:rPr>
    </w:lvl>
    <w:lvl w:ilvl="7" w:tplc="01F8DF02">
      <w:numFmt w:val="bullet"/>
      <w:lvlText w:val="•"/>
      <w:lvlJc w:val="left"/>
      <w:pPr>
        <w:ind w:left="5348" w:hanging="466"/>
      </w:pPr>
      <w:rPr>
        <w:rFonts w:hint="default"/>
        <w:lang w:val="en-US" w:eastAsia="en-US" w:bidi="ar-SA"/>
      </w:rPr>
    </w:lvl>
    <w:lvl w:ilvl="8" w:tplc="E9D4F6D8">
      <w:numFmt w:val="bullet"/>
      <w:lvlText w:val="•"/>
      <w:lvlJc w:val="left"/>
      <w:pPr>
        <w:ind w:left="5995" w:hanging="466"/>
      </w:pPr>
      <w:rPr>
        <w:rFonts w:hint="default"/>
        <w:lang w:val="en-US" w:eastAsia="en-US" w:bidi="ar-SA"/>
      </w:rPr>
    </w:lvl>
  </w:abstractNum>
  <w:abstractNum w:abstractNumId="39" w15:restartNumberingAfterBreak="0">
    <w:nsid w:val="739725B8"/>
    <w:multiLevelType w:val="hybridMultilevel"/>
    <w:tmpl w:val="78D64CD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924343"/>
    <w:multiLevelType w:val="hybridMultilevel"/>
    <w:tmpl w:val="537C1582"/>
    <w:lvl w:ilvl="0" w:tplc="66683482">
      <w:start w:val="1"/>
      <w:numFmt w:val="decimal"/>
      <w:lvlText w:val="%1."/>
      <w:lvlJc w:val="left"/>
      <w:pPr>
        <w:ind w:left="471" w:hanging="361"/>
      </w:pPr>
      <w:rPr>
        <w:rFonts w:ascii="Calibri" w:eastAsia="Calibri" w:hAnsi="Calibri" w:cs="Calibri" w:hint="default"/>
        <w:w w:val="98"/>
        <w:sz w:val="24"/>
        <w:szCs w:val="24"/>
        <w:lang w:val="en-US" w:eastAsia="en-US" w:bidi="ar-SA"/>
      </w:rPr>
    </w:lvl>
    <w:lvl w:ilvl="1" w:tplc="D01A14A6">
      <w:numFmt w:val="bullet"/>
      <w:lvlText w:val="•"/>
      <w:lvlJc w:val="left"/>
      <w:pPr>
        <w:ind w:left="1462" w:hanging="361"/>
      </w:pPr>
      <w:rPr>
        <w:rFonts w:hint="default"/>
        <w:lang w:val="en-US" w:eastAsia="en-US" w:bidi="ar-SA"/>
      </w:rPr>
    </w:lvl>
    <w:lvl w:ilvl="2" w:tplc="742AD2E0">
      <w:numFmt w:val="bullet"/>
      <w:lvlText w:val="•"/>
      <w:lvlJc w:val="left"/>
      <w:pPr>
        <w:ind w:left="2444" w:hanging="361"/>
      </w:pPr>
      <w:rPr>
        <w:rFonts w:hint="default"/>
        <w:lang w:val="en-US" w:eastAsia="en-US" w:bidi="ar-SA"/>
      </w:rPr>
    </w:lvl>
    <w:lvl w:ilvl="3" w:tplc="833273FE">
      <w:numFmt w:val="bullet"/>
      <w:lvlText w:val="•"/>
      <w:lvlJc w:val="left"/>
      <w:pPr>
        <w:ind w:left="3426" w:hanging="361"/>
      </w:pPr>
      <w:rPr>
        <w:rFonts w:hint="default"/>
        <w:lang w:val="en-US" w:eastAsia="en-US" w:bidi="ar-SA"/>
      </w:rPr>
    </w:lvl>
    <w:lvl w:ilvl="4" w:tplc="759E8D1A">
      <w:numFmt w:val="bullet"/>
      <w:lvlText w:val="•"/>
      <w:lvlJc w:val="left"/>
      <w:pPr>
        <w:ind w:left="4408" w:hanging="361"/>
      </w:pPr>
      <w:rPr>
        <w:rFonts w:hint="default"/>
        <w:lang w:val="en-US" w:eastAsia="en-US" w:bidi="ar-SA"/>
      </w:rPr>
    </w:lvl>
    <w:lvl w:ilvl="5" w:tplc="8D9E65DC">
      <w:numFmt w:val="bullet"/>
      <w:lvlText w:val="•"/>
      <w:lvlJc w:val="left"/>
      <w:pPr>
        <w:ind w:left="5390" w:hanging="361"/>
      </w:pPr>
      <w:rPr>
        <w:rFonts w:hint="default"/>
        <w:lang w:val="en-US" w:eastAsia="en-US" w:bidi="ar-SA"/>
      </w:rPr>
    </w:lvl>
    <w:lvl w:ilvl="6" w:tplc="440A9940">
      <w:numFmt w:val="bullet"/>
      <w:lvlText w:val="•"/>
      <w:lvlJc w:val="left"/>
      <w:pPr>
        <w:ind w:left="6372" w:hanging="361"/>
      </w:pPr>
      <w:rPr>
        <w:rFonts w:hint="default"/>
        <w:lang w:val="en-US" w:eastAsia="en-US" w:bidi="ar-SA"/>
      </w:rPr>
    </w:lvl>
    <w:lvl w:ilvl="7" w:tplc="A944498A">
      <w:numFmt w:val="bullet"/>
      <w:lvlText w:val="•"/>
      <w:lvlJc w:val="left"/>
      <w:pPr>
        <w:ind w:left="7354" w:hanging="361"/>
      </w:pPr>
      <w:rPr>
        <w:rFonts w:hint="default"/>
        <w:lang w:val="en-US" w:eastAsia="en-US" w:bidi="ar-SA"/>
      </w:rPr>
    </w:lvl>
    <w:lvl w:ilvl="8" w:tplc="C35C39A0">
      <w:numFmt w:val="bullet"/>
      <w:lvlText w:val="•"/>
      <w:lvlJc w:val="left"/>
      <w:pPr>
        <w:ind w:left="8336" w:hanging="361"/>
      </w:pPr>
      <w:rPr>
        <w:rFonts w:hint="default"/>
        <w:lang w:val="en-US" w:eastAsia="en-US" w:bidi="ar-SA"/>
      </w:rPr>
    </w:lvl>
  </w:abstractNum>
  <w:abstractNum w:abstractNumId="41" w15:restartNumberingAfterBreak="0">
    <w:nsid w:val="762A0D87"/>
    <w:multiLevelType w:val="hybridMultilevel"/>
    <w:tmpl w:val="305EEDF4"/>
    <w:lvl w:ilvl="0" w:tplc="3468DA26">
      <w:start w:val="1"/>
      <w:numFmt w:val="lowerRoman"/>
      <w:lvlText w:val="%1."/>
      <w:lvlJc w:val="left"/>
      <w:pPr>
        <w:ind w:left="828" w:hanging="466"/>
      </w:pPr>
      <w:rPr>
        <w:rFonts w:ascii="Calibri" w:eastAsia="Calibri" w:hAnsi="Calibri" w:cs="Calibri" w:hint="default"/>
        <w:spacing w:val="-1"/>
        <w:w w:val="100"/>
        <w:sz w:val="22"/>
        <w:szCs w:val="22"/>
        <w:lang w:val="en-US" w:eastAsia="en-US" w:bidi="ar-SA"/>
      </w:rPr>
    </w:lvl>
    <w:lvl w:ilvl="1" w:tplc="A412D290">
      <w:numFmt w:val="bullet"/>
      <w:lvlText w:val="•"/>
      <w:lvlJc w:val="left"/>
      <w:pPr>
        <w:ind w:left="1078" w:hanging="466"/>
      </w:pPr>
      <w:rPr>
        <w:rFonts w:hint="default"/>
        <w:lang w:val="en-US" w:eastAsia="en-US" w:bidi="ar-SA"/>
      </w:rPr>
    </w:lvl>
    <w:lvl w:ilvl="2" w:tplc="7A4644D2">
      <w:numFmt w:val="bullet"/>
      <w:lvlText w:val="•"/>
      <w:lvlJc w:val="left"/>
      <w:pPr>
        <w:ind w:left="1336" w:hanging="466"/>
      </w:pPr>
      <w:rPr>
        <w:rFonts w:hint="default"/>
        <w:lang w:val="en-US" w:eastAsia="en-US" w:bidi="ar-SA"/>
      </w:rPr>
    </w:lvl>
    <w:lvl w:ilvl="3" w:tplc="786C29C4">
      <w:numFmt w:val="bullet"/>
      <w:lvlText w:val="•"/>
      <w:lvlJc w:val="left"/>
      <w:pPr>
        <w:ind w:left="1594" w:hanging="466"/>
      </w:pPr>
      <w:rPr>
        <w:rFonts w:hint="default"/>
        <w:lang w:val="en-US" w:eastAsia="en-US" w:bidi="ar-SA"/>
      </w:rPr>
    </w:lvl>
    <w:lvl w:ilvl="4" w:tplc="AE9642C2">
      <w:numFmt w:val="bullet"/>
      <w:lvlText w:val="•"/>
      <w:lvlJc w:val="left"/>
      <w:pPr>
        <w:ind w:left="1853" w:hanging="466"/>
      </w:pPr>
      <w:rPr>
        <w:rFonts w:hint="default"/>
        <w:lang w:val="en-US" w:eastAsia="en-US" w:bidi="ar-SA"/>
      </w:rPr>
    </w:lvl>
    <w:lvl w:ilvl="5" w:tplc="59E4F11E">
      <w:numFmt w:val="bullet"/>
      <w:lvlText w:val="•"/>
      <w:lvlJc w:val="left"/>
      <w:pPr>
        <w:ind w:left="2111" w:hanging="466"/>
      </w:pPr>
      <w:rPr>
        <w:rFonts w:hint="default"/>
        <w:lang w:val="en-US" w:eastAsia="en-US" w:bidi="ar-SA"/>
      </w:rPr>
    </w:lvl>
    <w:lvl w:ilvl="6" w:tplc="CB08929E">
      <w:numFmt w:val="bullet"/>
      <w:lvlText w:val="•"/>
      <w:lvlJc w:val="left"/>
      <w:pPr>
        <w:ind w:left="2369" w:hanging="466"/>
      </w:pPr>
      <w:rPr>
        <w:rFonts w:hint="default"/>
        <w:lang w:val="en-US" w:eastAsia="en-US" w:bidi="ar-SA"/>
      </w:rPr>
    </w:lvl>
    <w:lvl w:ilvl="7" w:tplc="31306706">
      <w:numFmt w:val="bullet"/>
      <w:lvlText w:val="•"/>
      <w:lvlJc w:val="left"/>
      <w:pPr>
        <w:ind w:left="2628" w:hanging="466"/>
      </w:pPr>
      <w:rPr>
        <w:rFonts w:hint="default"/>
        <w:lang w:val="en-US" w:eastAsia="en-US" w:bidi="ar-SA"/>
      </w:rPr>
    </w:lvl>
    <w:lvl w:ilvl="8" w:tplc="B3AC7550">
      <w:numFmt w:val="bullet"/>
      <w:lvlText w:val="•"/>
      <w:lvlJc w:val="left"/>
      <w:pPr>
        <w:ind w:left="2886" w:hanging="466"/>
      </w:pPr>
      <w:rPr>
        <w:rFonts w:hint="default"/>
        <w:lang w:val="en-US" w:eastAsia="en-US" w:bidi="ar-SA"/>
      </w:rPr>
    </w:lvl>
  </w:abstractNum>
  <w:abstractNum w:abstractNumId="42" w15:restartNumberingAfterBreak="0">
    <w:nsid w:val="78E94919"/>
    <w:multiLevelType w:val="hybridMultilevel"/>
    <w:tmpl w:val="2AAA2C9E"/>
    <w:lvl w:ilvl="0" w:tplc="34589FDE">
      <w:start w:val="1"/>
      <w:numFmt w:val="lowerRoman"/>
      <w:lvlText w:val="%1."/>
      <w:lvlJc w:val="left"/>
      <w:pPr>
        <w:ind w:left="828" w:hanging="466"/>
        <w:jc w:val="right"/>
      </w:pPr>
      <w:rPr>
        <w:rFonts w:ascii="Calibri" w:eastAsia="Calibri" w:hAnsi="Calibri" w:cs="Calibri" w:hint="default"/>
        <w:spacing w:val="-1"/>
        <w:w w:val="100"/>
        <w:sz w:val="22"/>
        <w:szCs w:val="22"/>
        <w:lang w:val="en-US" w:eastAsia="en-US" w:bidi="ar-SA"/>
      </w:rPr>
    </w:lvl>
    <w:lvl w:ilvl="1" w:tplc="93F23AA2">
      <w:numFmt w:val="bullet"/>
      <w:lvlText w:val="•"/>
      <w:lvlJc w:val="left"/>
      <w:pPr>
        <w:ind w:left="1078" w:hanging="466"/>
      </w:pPr>
      <w:rPr>
        <w:rFonts w:hint="default"/>
        <w:lang w:val="en-US" w:eastAsia="en-US" w:bidi="ar-SA"/>
      </w:rPr>
    </w:lvl>
    <w:lvl w:ilvl="2" w:tplc="EA463EF2">
      <w:numFmt w:val="bullet"/>
      <w:lvlText w:val="•"/>
      <w:lvlJc w:val="left"/>
      <w:pPr>
        <w:ind w:left="1336" w:hanging="466"/>
      </w:pPr>
      <w:rPr>
        <w:rFonts w:hint="default"/>
        <w:lang w:val="en-US" w:eastAsia="en-US" w:bidi="ar-SA"/>
      </w:rPr>
    </w:lvl>
    <w:lvl w:ilvl="3" w:tplc="2EFE4160">
      <w:numFmt w:val="bullet"/>
      <w:lvlText w:val="•"/>
      <w:lvlJc w:val="left"/>
      <w:pPr>
        <w:ind w:left="1594" w:hanging="466"/>
      </w:pPr>
      <w:rPr>
        <w:rFonts w:hint="default"/>
        <w:lang w:val="en-US" w:eastAsia="en-US" w:bidi="ar-SA"/>
      </w:rPr>
    </w:lvl>
    <w:lvl w:ilvl="4" w:tplc="67E66EE4">
      <w:numFmt w:val="bullet"/>
      <w:lvlText w:val="•"/>
      <w:lvlJc w:val="left"/>
      <w:pPr>
        <w:ind w:left="1853" w:hanging="466"/>
      </w:pPr>
      <w:rPr>
        <w:rFonts w:hint="default"/>
        <w:lang w:val="en-US" w:eastAsia="en-US" w:bidi="ar-SA"/>
      </w:rPr>
    </w:lvl>
    <w:lvl w:ilvl="5" w:tplc="BBA413AA">
      <w:numFmt w:val="bullet"/>
      <w:lvlText w:val="•"/>
      <w:lvlJc w:val="left"/>
      <w:pPr>
        <w:ind w:left="2111" w:hanging="466"/>
      </w:pPr>
      <w:rPr>
        <w:rFonts w:hint="default"/>
        <w:lang w:val="en-US" w:eastAsia="en-US" w:bidi="ar-SA"/>
      </w:rPr>
    </w:lvl>
    <w:lvl w:ilvl="6" w:tplc="AAD6712C">
      <w:numFmt w:val="bullet"/>
      <w:lvlText w:val="•"/>
      <w:lvlJc w:val="left"/>
      <w:pPr>
        <w:ind w:left="2369" w:hanging="466"/>
      </w:pPr>
      <w:rPr>
        <w:rFonts w:hint="default"/>
        <w:lang w:val="en-US" w:eastAsia="en-US" w:bidi="ar-SA"/>
      </w:rPr>
    </w:lvl>
    <w:lvl w:ilvl="7" w:tplc="34B8D008">
      <w:numFmt w:val="bullet"/>
      <w:lvlText w:val="•"/>
      <w:lvlJc w:val="left"/>
      <w:pPr>
        <w:ind w:left="2628" w:hanging="466"/>
      </w:pPr>
      <w:rPr>
        <w:rFonts w:hint="default"/>
        <w:lang w:val="en-US" w:eastAsia="en-US" w:bidi="ar-SA"/>
      </w:rPr>
    </w:lvl>
    <w:lvl w:ilvl="8" w:tplc="6A7CAC48">
      <w:numFmt w:val="bullet"/>
      <w:lvlText w:val="•"/>
      <w:lvlJc w:val="left"/>
      <w:pPr>
        <w:ind w:left="2886" w:hanging="466"/>
      </w:pPr>
      <w:rPr>
        <w:rFonts w:hint="default"/>
        <w:lang w:val="en-US" w:eastAsia="en-US" w:bidi="ar-SA"/>
      </w:rPr>
    </w:lvl>
  </w:abstractNum>
  <w:abstractNum w:abstractNumId="43" w15:restartNumberingAfterBreak="0">
    <w:nsid w:val="79B037FC"/>
    <w:multiLevelType w:val="hybridMultilevel"/>
    <w:tmpl w:val="FDA4420A"/>
    <w:lvl w:ilvl="0" w:tplc="DFF2E796">
      <w:start w:val="2"/>
      <w:numFmt w:val="lowerRoman"/>
      <w:lvlText w:val="%1."/>
      <w:lvlJc w:val="left"/>
      <w:pPr>
        <w:ind w:left="828" w:hanging="516"/>
      </w:pPr>
      <w:rPr>
        <w:rFonts w:ascii="Calibri" w:eastAsia="Calibri" w:hAnsi="Calibri" w:cs="Calibri" w:hint="default"/>
        <w:spacing w:val="-1"/>
        <w:w w:val="100"/>
        <w:sz w:val="22"/>
        <w:szCs w:val="22"/>
        <w:lang w:val="en-US" w:eastAsia="en-US" w:bidi="ar-SA"/>
      </w:rPr>
    </w:lvl>
    <w:lvl w:ilvl="1" w:tplc="EFDA0426">
      <w:numFmt w:val="bullet"/>
      <w:lvlText w:val="•"/>
      <w:lvlJc w:val="left"/>
      <w:pPr>
        <w:ind w:left="1078" w:hanging="516"/>
      </w:pPr>
      <w:rPr>
        <w:rFonts w:hint="default"/>
        <w:lang w:val="en-US" w:eastAsia="en-US" w:bidi="ar-SA"/>
      </w:rPr>
    </w:lvl>
    <w:lvl w:ilvl="2" w:tplc="7EFC2D08">
      <w:numFmt w:val="bullet"/>
      <w:lvlText w:val="•"/>
      <w:lvlJc w:val="left"/>
      <w:pPr>
        <w:ind w:left="1336" w:hanging="516"/>
      </w:pPr>
      <w:rPr>
        <w:rFonts w:hint="default"/>
        <w:lang w:val="en-US" w:eastAsia="en-US" w:bidi="ar-SA"/>
      </w:rPr>
    </w:lvl>
    <w:lvl w:ilvl="3" w:tplc="099AB9C0">
      <w:numFmt w:val="bullet"/>
      <w:lvlText w:val="•"/>
      <w:lvlJc w:val="left"/>
      <w:pPr>
        <w:ind w:left="1594" w:hanging="516"/>
      </w:pPr>
      <w:rPr>
        <w:rFonts w:hint="default"/>
        <w:lang w:val="en-US" w:eastAsia="en-US" w:bidi="ar-SA"/>
      </w:rPr>
    </w:lvl>
    <w:lvl w:ilvl="4" w:tplc="A464FDEA">
      <w:numFmt w:val="bullet"/>
      <w:lvlText w:val="•"/>
      <w:lvlJc w:val="left"/>
      <w:pPr>
        <w:ind w:left="1853" w:hanging="516"/>
      </w:pPr>
      <w:rPr>
        <w:rFonts w:hint="default"/>
        <w:lang w:val="en-US" w:eastAsia="en-US" w:bidi="ar-SA"/>
      </w:rPr>
    </w:lvl>
    <w:lvl w:ilvl="5" w:tplc="8F9CE580">
      <w:numFmt w:val="bullet"/>
      <w:lvlText w:val="•"/>
      <w:lvlJc w:val="left"/>
      <w:pPr>
        <w:ind w:left="2111" w:hanging="516"/>
      </w:pPr>
      <w:rPr>
        <w:rFonts w:hint="default"/>
        <w:lang w:val="en-US" w:eastAsia="en-US" w:bidi="ar-SA"/>
      </w:rPr>
    </w:lvl>
    <w:lvl w:ilvl="6" w:tplc="FDBE26BE">
      <w:numFmt w:val="bullet"/>
      <w:lvlText w:val="•"/>
      <w:lvlJc w:val="left"/>
      <w:pPr>
        <w:ind w:left="2369" w:hanging="516"/>
      </w:pPr>
      <w:rPr>
        <w:rFonts w:hint="default"/>
        <w:lang w:val="en-US" w:eastAsia="en-US" w:bidi="ar-SA"/>
      </w:rPr>
    </w:lvl>
    <w:lvl w:ilvl="7" w:tplc="CACEB5EE">
      <w:numFmt w:val="bullet"/>
      <w:lvlText w:val="•"/>
      <w:lvlJc w:val="left"/>
      <w:pPr>
        <w:ind w:left="2628" w:hanging="516"/>
      </w:pPr>
      <w:rPr>
        <w:rFonts w:hint="default"/>
        <w:lang w:val="en-US" w:eastAsia="en-US" w:bidi="ar-SA"/>
      </w:rPr>
    </w:lvl>
    <w:lvl w:ilvl="8" w:tplc="F7D070D8">
      <w:numFmt w:val="bullet"/>
      <w:lvlText w:val="•"/>
      <w:lvlJc w:val="left"/>
      <w:pPr>
        <w:ind w:left="2886" w:hanging="516"/>
      </w:pPr>
      <w:rPr>
        <w:rFonts w:hint="default"/>
        <w:lang w:val="en-US" w:eastAsia="en-US" w:bidi="ar-SA"/>
      </w:rPr>
    </w:lvl>
  </w:abstractNum>
  <w:abstractNum w:abstractNumId="44" w15:restartNumberingAfterBreak="0">
    <w:nsid w:val="7C284C87"/>
    <w:multiLevelType w:val="hybridMultilevel"/>
    <w:tmpl w:val="448C0DB2"/>
    <w:lvl w:ilvl="0" w:tplc="E382727E">
      <w:start w:val="1"/>
      <w:numFmt w:val="lowerRoman"/>
      <w:lvlText w:val="%1."/>
      <w:lvlJc w:val="left"/>
      <w:pPr>
        <w:ind w:left="1081" w:hanging="72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45" w15:restartNumberingAfterBreak="0">
    <w:nsid w:val="7F7D2CB7"/>
    <w:multiLevelType w:val="hybridMultilevel"/>
    <w:tmpl w:val="36BE9A4C"/>
    <w:lvl w:ilvl="0" w:tplc="CF045654">
      <w:start w:val="1"/>
      <w:numFmt w:val="lowerRoman"/>
      <w:lvlText w:val="%1."/>
      <w:lvlJc w:val="left"/>
      <w:pPr>
        <w:ind w:left="1186" w:hanging="466"/>
        <w:jc w:val="right"/>
      </w:pPr>
      <w:rPr>
        <w:rFonts w:ascii="Calibri" w:eastAsia="Calibri" w:hAnsi="Calibri" w:cs="Calibri" w:hint="default"/>
        <w:spacing w:val="-1"/>
        <w:w w:val="100"/>
        <w:sz w:val="22"/>
        <w:szCs w:val="22"/>
        <w:lang w:val="en-US" w:eastAsia="en-US" w:bidi="ar-SA"/>
      </w:rPr>
    </w:lvl>
    <w:lvl w:ilvl="1" w:tplc="465A4AB4">
      <w:numFmt w:val="bullet"/>
      <w:lvlText w:val="•"/>
      <w:lvlJc w:val="left"/>
      <w:pPr>
        <w:ind w:left="1330" w:hanging="466"/>
      </w:pPr>
      <w:rPr>
        <w:rFonts w:hint="default"/>
        <w:lang w:val="en-US" w:eastAsia="en-US" w:bidi="ar-SA"/>
      </w:rPr>
    </w:lvl>
    <w:lvl w:ilvl="2" w:tplc="5B228AE4">
      <w:numFmt w:val="bullet"/>
      <w:lvlText w:val="•"/>
      <w:lvlJc w:val="left"/>
      <w:pPr>
        <w:ind w:left="1482" w:hanging="466"/>
      </w:pPr>
      <w:rPr>
        <w:rFonts w:hint="default"/>
        <w:lang w:val="en-US" w:eastAsia="en-US" w:bidi="ar-SA"/>
      </w:rPr>
    </w:lvl>
    <w:lvl w:ilvl="3" w:tplc="EB2A53C2">
      <w:numFmt w:val="bullet"/>
      <w:lvlText w:val="•"/>
      <w:lvlJc w:val="left"/>
      <w:pPr>
        <w:ind w:left="1635" w:hanging="466"/>
      </w:pPr>
      <w:rPr>
        <w:rFonts w:hint="default"/>
        <w:lang w:val="en-US" w:eastAsia="en-US" w:bidi="ar-SA"/>
      </w:rPr>
    </w:lvl>
    <w:lvl w:ilvl="4" w:tplc="98CC6A5C">
      <w:numFmt w:val="bullet"/>
      <w:lvlText w:val="•"/>
      <w:lvlJc w:val="left"/>
      <w:pPr>
        <w:ind w:left="1787" w:hanging="466"/>
      </w:pPr>
      <w:rPr>
        <w:rFonts w:hint="default"/>
        <w:lang w:val="en-US" w:eastAsia="en-US" w:bidi="ar-SA"/>
      </w:rPr>
    </w:lvl>
    <w:lvl w:ilvl="5" w:tplc="EAE61102">
      <w:numFmt w:val="bullet"/>
      <w:lvlText w:val="•"/>
      <w:lvlJc w:val="left"/>
      <w:pPr>
        <w:ind w:left="1940" w:hanging="466"/>
      </w:pPr>
      <w:rPr>
        <w:rFonts w:hint="default"/>
        <w:lang w:val="en-US" w:eastAsia="en-US" w:bidi="ar-SA"/>
      </w:rPr>
    </w:lvl>
    <w:lvl w:ilvl="6" w:tplc="D23251A8">
      <w:numFmt w:val="bullet"/>
      <w:lvlText w:val="•"/>
      <w:lvlJc w:val="left"/>
      <w:pPr>
        <w:ind w:left="2092" w:hanging="466"/>
      </w:pPr>
      <w:rPr>
        <w:rFonts w:hint="default"/>
        <w:lang w:val="en-US" w:eastAsia="en-US" w:bidi="ar-SA"/>
      </w:rPr>
    </w:lvl>
    <w:lvl w:ilvl="7" w:tplc="2340D846">
      <w:numFmt w:val="bullet"/>
      <w:lvlText w:val="•"/>
      <w:lvlJc w:val="left"/>
      <w:pPr>
        <w:ind w:left="2244" w:hanging="466"/>
      </w:pPr>
      <w:rPr>
        <w:rFonts w:hint="default"/>
        <w:lang w:val="en-US" w:eastAsia="en-US" w:bidi="ar-SA"/>
      </w:rPr>
    </w:lvl>
    <w:lvl w:ilvl="8" w:tplc="A718F1FE">
      <w:numFmt w:val="bullet"/>
      <w:lvlText w:val="•"/>
      <w:lvlJc w:val="left"/>
      <w:pPr>
        <w:ind w:left="2397" w:hanging="466"/>
      </w:pPr>
      <w:rPr>
        <w:rFonts w:hint="default"/>
        <w:lang w:val="en-US" w:eastAsia="en-US" w:bidi="ar-SA"/>
      </w:rPr>
    </w:lvl>
  </w:abstractNum>
  <w:abstractNum w:abstractNumId="46" w15:restartNumberingAfterBreak="0">
    <w:nsid w:val="7FD25CAB"/>
    <w:multiLevelType w:val="hybridMultilevel"/>
    <w:tmpl w:val="521A4572"/>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50890688">
    <w:abstractNumId w:val="30"/>
  </w:num>
  <w:num w:numId="2" w16cid:durableId="1720781379">
    <w:abstractNumId w:val="32"/>
  </w:num>
  <w:num w:numId="3" w16cid:durableId="1918006567">
    <w:abstractNumId w:val="0"/>
  </w:num>
  <w:num w:numId="4" w16cid:durableId="1139761522">
    <w:abstractNumId w:val="15"/>
  </w:num>
  <w:num w:numId="5" w16cid:durableId="391658727">
    <w:abstractNumId w:val="17"/>
  </w:num>
  <w:num w:numId="6" w16cid:durableId="2110077847">
    <w:abstractNumId w:val="20"/>
  </w:num>
  <w:num w:numId="7" w16cid:durableId="47649976">
    <w:abstractNumId w:val="24"/>
  </w:num>
  <w:num w:numId="8" w16cid:durableId="1037779702">
    <w:abstractNumId w:val="12"/>
  </w:num>
  <w:num w:numId="9" w16cid:durableId="253561984">
    <w:abstractNumId w:val="5"/>
  </w:num>
  <w:num w:numId="10" w16cid:durableId="1463033710">
    <w:abstractNumId w:val="38"/>
  </w:num>
  <w:num w:numId="11" w16cid:durableId="406538036">
    <w:abstractNumId w:val="13"/>
  </w:num>
  <w:num w:numId="12" w16cid:durableId="902182816">
    <w:abstractNumId w:val="2"/>
  </w:num>
  <w:num w:numId="13" w16cid:durableId="328866938">
    <w:abstractNumId w:val="14"/>
  </w:num>
  <w:num w:numId="14" w16cid:durableId="1429110734">
    <w:abstractNumId w:val="26"/>
  </w:num>
  <w:num w:numId="15" w16cid:durableId="258611753">
    <w:abstractNumId w:val="42"/>
  </w:num>
  <w:num w:numId="16" w16cid:durableId="1595243527">
    <w:abstractNumId w:val="36"/>
  </w:num>
  <w:num w:numId="17" w16cid:durableId="188489810">
    <w:abstractNumId w:val="6"/>
  </w:num>
  <w:num w:numId="18" w16cid:durableId="1831022357">
    <w:abstractNumId w:val="41"/>
  </w:num>
  <w:num w:numId="19" w16cid:durableId="458841724">
    <w:abstractNumId w:val="43"/>
  </w:num>
  <w:num w:numId="20" w16cid:durableId="910234361">
    <w:abstractNumId w:val="27"/>
  </w:num>
  <w:num w:numId="21" w16cid:durableId="132337940">
    <w:abstractNumId w:val="37"/>
  </w:num>
  <w:num w:numId="22" w16cid:durableId="1678847944">
    <w:abstractNumId w:val="21"/>
  </w:num>
  <w:num w:numId="23" w16cid:durableId="1012728197">
    <w:abstractNumId w:val="3"/>
  </w:num>
  <w:num w:numId="24" w16cid:durableId="176501127">
    <w:abstractNumId w:val="8"/>
  </w:num>
  <w:num w:numId="25" w16cid:durableId="985623682">
    <w:abstractNumId w:val="18"/>
  </w:num>
  <w:num w:numId="26" w16cid:durableId="1842773509">
    <w:abstractNumId w:val="28"/>
  </w:num>
  <w:num w:numId="27" w16cid:durableId="1066032138">
    <w:abstractNumId w:val="19"/>
  </w:num>
  <w:num w:numId="28" w16cid:durableId="1978993861">
    <w:abstractNumId w:val="22"/>
  </w:num>
  <w:num w:numId="29" w16cid:durableId="1296328763">
    <w:abstractNumId w:val="11"/>
  </w:num>
  <w:num w:numId="30" w16cid:durableId="1553493265">
    <w:abstractNumId w:val="34"/>
  </w:num>
  <w:num w:numId="31" w16cid:durableId="906649254">
    <w:abstractNumId w:val="45"/>
  </w:num>
  <w:num w:numId="32" w16cid:durableId="1402672548">
    <w:abstractNumId w:val="10"/>
  </w:num>
  <w:num w:numId="33" w16cid:durableId="2145464373">
    <w:abstractNumId w:val="7"/>
  </w:num>
  <w:num w:numId="34" w16cid:durableId="1818037239">
    <w:abstractNumId w:val="33"/>
  </w:num>
  <w:num w:numId="35" w16cid:durableId="1708680574">
    <w:abstractNumId w:val="40"/>
  </w:num>
  <w:num w:numId="36" w16cid:durableId="894464624">
    <w:abstractNumId w:val="1"/>
  </w:num>
  <w:num w:numId="37" w16cid:durableId="1303463555">
    <w:abstractNumId w:val="16"/>
  </w:num>
  <w:num w:numId="38" w16cid:durableId="1907838922">
    <w:abstractNumId w:val="9"/>
  </w:num>
  <w:num w:numId="39" w16cid:durableId="1537817383">
    <w:abstractNumId w:val="46"/>
  </w:num>
  <w:num w:numId="40" w16cid:durableId="1536309706">
    <w:abstractNumId w:val="39"/>
  </w:num>
  <w:num w:numId="41" w16cid:durableId="275530134">
    <w:abstractNumId w:val="25"/>
  </w:num>
  <w:num w:numId="42" w16cid:durableId="1090079235">
    <w:abstractNumId w:val="44"/>
  </w:num>
  <w:num w:numId="43" w16cid:durableId="66657637">
    <w:abstractNumId w:val="31"/>
  </w:num>
  <w:num w:numId="44" w16cid:durableId="1252272129">
    <w:abstractNumId w:val="23"/>
  </w:num>
  <w:num w:numId="45" w16cid:durableId="2144275525">
    <w:abstractNumId w:val="29"/>
  </w:num>
  <w:num w:numId="46" w16cid:durableId="1267350173">
    <w:abstractNumId w:val="35"/>
  </w:num>
  <w:num w:numId="47" w16cid:durableId="366570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32"/>
    <w:rsid w:val="00025D4D"/>
    <w:rsid w:val="00026063"/>
    <w:rsid w:val="000332F5"/>
    <w:rsid w:val="00035A39"/>
    <w:rsid w:val="000439BE"/>
    <w:rsid w:val="00043C1C"/>
    <w:rsid w:val="00046860"/>
    <w:rsid w:val="00057614"/>
    <w:rsid w:val="00063674"/>
    <w:rsid w:val="00071C44"/>
    <w:rsid w:val="0007344E"/>
    <w:rsid w:val="00075ED0"/>
    <w:rsid w:val="0009438E"/>
    <w:rsid w:val="000A54C4"/>
    <w:rsid w:val="000B32C0"/>
    <w:rsid w:val="000B79D3"/>
    <w:rsid w:val="000C4E82"/>
    <w:rsid w:val="000D226A"/>
    <w:rsid w:val="000E4A84"/>
    <w:rsid w:val="000F2D40"/>
    <w:rsid w:val="00101EA5"/>
    <w:rsid w:val="0010226E"/>
    <w:rsid w:val="0011617D"/>
    <w:rsid w:val="00125003"/>
    <w:rsid w:val="00134D5E"/>
    <w:rsid w:val="001432F2"/>
    <w:rsid w:val="001450EB"/>
    <w:rsid w:val="001454F9"/>
    <w:rsid w:val="00161D23"/>
    <w:rsid w:val="001720A0"/>
    <w:rsid w:val="00195440"/>
    <w:rsid w:val="001A13C4"/>
    <w:rsid w:val="001A7091"/>
    <w:rsid w:val="001B140E"/>
    <w:rsid w:val="001C092C"/>
    <w:rsid w:val="001D5189"/>
    <w:rsid w:val="001E18E4"/>
    <w:rsid w:val="001F1FB0"/>
    <w:rsid w:val="001F4E45"/>
    <w:rsid w:val="001F685A"/>
    <w:rsid w:val="001F7331"/>
    <w:rsid w:val="002032E1"/>
    <w:rsid w:val="002068ED"/>
    <w:rsid w:val="00210B70"/>
    <w:rsid w:val="0023050F"/>
    <w:rsid w:val="00236BAD"/>
    <w:rsid w:val="0024724B"/>
    <w:rsid w:val="00257406"/>
    <w:rsid w:val="0026096C"/>
    <w:rsid w:val="00267431"/>
    <w:rsid w:val="00283491"/>
    <w:rsid w:val="002A33B8"/>
    <w:rsid w:val="002B3E3B"/>
    <w:rsid w:val="002B70CA"/>
    <w:rsid w:val="002E4990"/>
    <w:rsid w:val="00302847"/>
    <w:rsid w:val="003247B3"/>
    <w:rsid w:val="00325B47"/>
    <w:rsid w:val="00331F66"/>
    <w:rsid w:val="003327D8"/>
    <w:rsid w:val="00346DB0"/>
    <w:rsid w:val="003504A6"/>
    <w:rsid w:val="00352A25"/>
    <w:rsid w:val="00357E1A"/>
    <w:rsid w:val="003666C6"/>
    <w:rsid w:val="003667EC"/>
    <w:rsid w:val="0038522B"/>
    <w:rsid w:val="00385B75"/>
    <w:rsid w:val="003879C7"/>
    <w:rsid w:val="003946B8"/>
    <w:rsid w:val="003B6329"/>
    <w:rsid w:val="003C0E31"/>
    <w:rsid w:val="003C5D0B"/>
    <w:rsid w:val="003D22D2"/>
    <w:rsid w:val="003D750E"/>
    <w:rsid w:val="003E0952"/>
    <w:rsid w:val="003E52AF"/>
    <w:rsid w:val="003E5809"/>
    <w:rsid w:val="003E6ADC"/>
    <w:rsid w:val="00404185"/>
    <w:rsid w:val="004050A7"/>
    <w:rsid w:val="004136EC"/>
    <w:rsid w:val="00430068"/>
    <w:rsid w:val="00430365"/>
    <w:rsid w:val="00443190"/>
    <w:rsid w:val="004536F4"/>
    <w:rsid w:val="0046050F"/>
    <w:rsid w:val="00472828"/>
    <w:rsid w:val="00483A72"/>
    <w:rsid w:val="004928BF"/>
    <w:rsid w:val="004943D4"/>
    <w:rsid w:val="004A05F2"/>
    <w:rsid w:val="004A1450"/>
    <w:rsid w:val="004A7816"/>
    <w:rsid w:val="004B3817"/>
    <w:rsid w:val="004B3DCD"/>
    <w:rsid w:val="004B6026"/>
    <w:rsid w:val="004C7330"/>
    <w:rsid w:val="004C75A5"/>
    <w:rsid w:val="004D24C8"/>
    <w:rsid w:val="004D5FAF"/>
    <w:rsid w:val="004F2BBB"/>
    <w:rsid w:val="004F593F"/>
    <w:rsid w:val="004F68F3"/>
    <w:rsid w:val="0050238E"/>
    <w:rsid w:val="00513C1E"/>
    <w:rsid w:val="005335A8"/>
    <w:rsid w:val="00533F48"/>
    <w:rsid w:val="005407E4"/>
    <w:rsid w:val="0054272D"/>
    <w:rsid w:val="00551493"/>
    <w:rsid w:val="0055263C"/>
    <w:rsid w:val="00556653"/>
    <w:rsid w:val="00573696"/>
    <w:rsid w:val="00576935"/>
    <w:rsid w:val="005906B1"/>
    <w:rsid w:val="00596FAD"/>
    <w:rsid w:val="005A0B24"/>
    <w:rsid w:val="005A102B"/>
    <w:rsid w:val="005A17D1"/>
    <w:rsid w:val="005C00C5"/>
    <w:rsid w:val="005C0A02"/>
    <w:rsid w:val="005C644E"/>
    <w:rsid w:val="005D1AE1"/>
    <w:rsid w:val="005D3576"/>
    <w:rsid w:val="005D7BE6"/>
    <w:rsid w:val="005E3ACF"/>
    <w:rsid w:val="005E62AA"/>
    <w:rsid w:val="005E79A7"/>
    <w:rsid w:val="005E7F49"/>
    <w:rsid w:val="005F294E"/>
    <w:rsid w:val="005F7FA3"/>
    <w:rsid w:val="00606959"/>
    <w:rsid w:val="00616B5E"/>
    <w:rsid w:val="00625456"/>
    <w:rsid w:val="00634E42"/>
    <w:rsid w:val="00657242"/>
    <w:rsid w:val="0066209A"/>
    <w:rsid w:val="006645CF"/>
    <w:rsid w:val="00677F79"/>
    <w:rsid w:val="00686865"/>
    <w:rsid w:val="006A02BC"/>
    <w:rsid w:val="006A0E12"/>
    <w:rsid w:val="006A73C1"/>
    <w:rsid w:val="006D1C72"/>
    <w:rsid w:val="006D70C2"/>
    <w:rsid w:val="006E5F3E"/>
    <w:rsid w:val="006E673E"/>
    <w:rsid w:val="006F46B7"/>
    <w:rsid w:val="007007CC"/>
    <w:rsid w:val="00706686"/>
    <w:rsid w:val="007112A2"/>
    <w:rsid w:val="007126DD"/>
    <w:rsid w:val="0071495D"/>
    <w:rsid w:val="00720AB4"/>
    <w:rsid w:val="00720E77"/>
    <w:rsid w:val="007254D1"/>
    <w:rsid w:val="0074537C"/>
    <w:rsid w:val="007728FF"/>
    <w:rsid w:val="00774E57"/>
    <w:rsid w:val="007778E2"/>
    <w:rsid w:val="0079376D"/>
    <w:rsid w:val="007B18E5"/>
    <w:rsid w:val="007D3093"/>
    <w:rsid w:val="007E5CDE"/>
    <w:rsid w:val="007F264D"/>
    <w:rsid w:val="007F44B6"/>
    <w:rsid w:val="008018F8"/>
    <w:rsid w:val="008034B2"/>
    <w:rsid w:val="008267C3"/>
    <w:rsid w:val="00826802"/>
    <w:rsid w:val="008373A0"/>
    <w:rsid w:val="00851DA2"/>
    <w:rsid w:val="00861008"/>
    <w:rsid w:val="00867C2A"/>
    <w:rsid w:val="00870B7C"/>
    <w:rsid w:val="00882186"/>
    <w:rsid w:val="00884A60"/>
    <w:rsid w:val="00890A99"/>
    <w:rsid w:val="00896183"/>
    <w:rsid w:val="008961C2"/>
    <w:rsid w:val="008B34A5"/>
    <w:rsid w:val="008C4D88"/>
    <w:rsid w:val="008D44E7"/>
    <w:rsid w:val="008F4E77"/>
    <w:rsid w:val="0090430C"/>
    <w:rsid w:val="00921281"/>
    <w:rsid w:val="00931E9E"/>
    <w:rsid w:val="00936B06"/>
    <w:rsid w:val="0096310D"/>
    <w:rsid w:val="00964D61"/>
    <w:rsid w:val="00971BA1"/>
    <w:rsid w:val="00975A0D"/>
    <w:rsid w:val="00983CB2"/>
    <w:rsid w:val="00984E7D"/>
    <w:rsid w:val="009870F9"/>
    <w:rsid w:val="009A4A06"/>
    <w:rsid w:val="009A55B6"/>
    <w:rsid w:val="009B6B21"/>
    <w:rsid w:val="009C13AD"/>
    <w:rsid w:val="009C4FB1"/>
    <w:rsid w:val="009C5AB4"/>
    <w:rsid w:val="009C76C9"/>
    <w:rsid w:val="009E04D0"/>
    <w:rsid w:val="009E2EF1"/>
    <w:rsid w:val="009E302F"/>
    <w:rsid w:val="009F408F"/>
    <w:rsid w:val="00A053D6"/>
    <w:rsid w:val="00A1316A"/>
    <w:rsid w:val="00A13858"/>
    <w:rsid w:val="00A202D1"/>
    <w:rsid w:val="00A232B9"/>
    <w:rsid w:val="00A363C3"/>
    <w:rsid w:val="00A41259"/>
    <w:rsid w:val="00A445D1"/>
    <w:rsid w:val="00A44B10"/>
    <w:rsid w:val="00A4692A"/>
    <w:rsid w:val="00A47A00"/>
    <w:rsid w:val="00A519F4"/>
    <w:rsid w:val="00A52AF9"/>
    <w:rsid w:val="00A632FC"/>
    <w:rsid w:val="00A66CFE"/>
    <w:rsid w:val="00A77A7C"/>
    <w:rsid w:val="00A81DDB"/>
    <w:rsid w:val="00A86DA4"/>
    <w:rsid w:val="00A92D88"/>
    <w:rsid w:val="00AA4CD8"/>
    <w:rsid w:val="00AD0417"/>
    <w:rsid w:val="00AE3B0F"/>
    <w:rsid w:val="00AE6132"/>
    <w:rsid w:val="00AE6C68"/>
    <w:rsid w:val="00AF1BF1"/>
    <w:rsid w:val="00AF1CBD"/>
    <w:rsid w:val="00AF20B2"/>
    <w:rsid w:val="00AF40B5"/>
    <w:rsid w:val="00AF749D"/>
    <w:rsid w:val="00B013A6"/>
    <w:rsid w:val="00B018A1"/>
    <w:rsid w:val="00B06F86"/>
    <w:rsid w:val="00B07897"/>
    <w:rsid w:val="00B07D94"/>
    <w:rsid w:val="00B12DD3"/>
    <w:rsid w:val="00B13003"/>
    <w:rsid w:val="00B31AA4"/>
    <w:rsid w:val="00B4130D"/>
    <w:rsid w:val="00B4187D"/>
    <w:rsid w:val="00B42F0B"/>
    <w:rsid w:val="00B4776C"/>
    <w:rsid w:val="00B53A85"/>
    <w:rsid w:val="00B617E7"/>
    <w:rsid w:val="00B62F50"/>
    <w:rsid w:val="00B70FB4"/>
    <w:rsid w:val="00B733F7"/>
    <w:rsid w:val="00B7609C"/>
    <w:rsid w:val="00B82BF9"/>
    <w:rsid w:val="00B92EC6"/>
    <w:rsid w:val="00B9429F"/>
    <w:rsid w:val="00B970E9"/>
    <w:rsid w:val="00B97822"/>
    <w:rsid w:val="00BA7696"/>
    <w:rsid w:val="00BB485B"/>
    <w:rsid w:val="00BB5526"/>
    <w:rsid w:val="00BC22A6"/>
    <w:rsid w:val="00BC2499"/>
    <w:rsid w:val="00BC69F5"/>
    <w:rsid w:val="00BC73FC"/>
    <w:rsid w:val="00BD0C29"/>
    <w:rsid w:val="00BD3ECC"/>
    <w:rsid w:val="00BD67EC"/>
    <w:rsid w:val="00BD6E3E"/>
    <w:rsid w:val="00BE57DD"/>
    <w:rsid w:val="00BF195F"/>
    <w:rsid w:val="00BF3C16"/>
    <w:rsid w:val="00C04A13"/>
    <w:rsid w:val="00C07EF6"/>
    <w:rsid w:val="00C177C0"/>
    <w:rsid w:val="00C25971"/>
    <w:rsid w:val="00C44841"/>
    <w:rsid w:val="00C4501E"/>
    <w:rsid w:val="00C517CD"/>
    <w:rsid w:val="00C664F2"/>
    <w:rsid w:val="00C73618"/>
    <w:rsid w:val="00C8116A"/>
    <w:rsid w:val="00C82941"/>
    <w:rsid w:val="00C831C2"/>
    <w:rsid w:val="00C83F9F"/>
    <w:rsid w:val="00C912A8"/>
    <w:rsid w:val="00C95D7D"/>
    <w:rsid w:val="00C96C9B"/>
    <w:rsid w:val="00C972A4"/>
    <w:rsid w:val="00C9762C"/>
    <w:rsid w:val="00C97C73"/>
    <w:rsid w:val="00CA45A8"/>
    <w:rsid w:val="00CB054A"/>
    <w:rsid w:val="00CB1DEF"/>
    <w:rsid w:val="00CB23B8"/>
    <w:rsid w:val="00CB52D4"/>
    <w:rsid w:val="00CC4DCE"/>
    <w:rsid w:val="00CE0B3C"/>
    <w:rsid w:val="00CE46C8"/>
    <w:rsid w:val="00CE5C53"/>
    <w:rsid w:val="00CF0EE1"/>
    <w:rsid w:val="00CF68F1"/>
    <w:rsid w:val="00D022B7"/>
    <w:rsid w:val="00D026B0"/>
    <w:rsid w:val="00D1010B"/>
    <w:rsid w:val="00D13D2B"/>
    <w:rsid w:val="00D144F5"/>
    <w:rsid w:val="00D17E82"/>
    <w:rsid w:val="00D364AB"/>
    <w:rsid w:val="00D36EC5"/>
    <w:rsid w:val="00D40A7E"/>
    <w:rsid w:val="00D54657"/>
    <w:rsid w:val="00D56B6C"/>
    <w:rsid w:val="00D74B10"/>
    <w:rsid w:val="00D81923"/>
    <w:rsid w:val="00D9053D"/>
    <w:rsid w:val="00D90A74"/>
    <w:rsid w:val="00D9553A"/>
    <w:rsid w:val="00D97540"/>
    <w:rsid w:val="00DB6210"/>
    <w:rsid w:val="00DD45A4"/>
    <w:rsid w:val="00DE06A2"/>
    <w:rsid w:val="00DE6F8E"/>
    <w:rsid w:val="00DF734C"/>
    <w:rsid w:val="00E0153E"/>
    <w:rsid w:val="00E028FD"/>
    <w:rsid w:val="00E03E4F"/>
    <w:rsid w:val="00E54666"/>
    <w:rsid w:val="00E56739"/>
    <w:rsid w:val="00E61073"/>
    <w:rsid w:val="00E71100"/>
    <w:rsid w:val="00E7601B"/>
    <w:rsid w:val="00EA7B2D"/>
    <w:rsid w:val="00EC61FC"/>
    <w:rsid w:val="00ED58B6"/>
    <w:rsid w:val="00EE071D"/>
    <w:rsid w:val="00EE1E8C"/>
    <w:rsid w:val="00EE2C64"/>
    <w:rsid w:val="00EE4C67"/>
    <w:rsid w:val="00EE545E"/>
    <w:rsid w:val="00EF3633"/>
    <w:rsid w:val="00EF6B17"/>
    <w:rsid w:val="00F049B9"/>
    <w:rsid w:val="00F17728"/>
    <w:rsid w:val="00F25DFF"/>
    <w:rsid w:val="00F306B8"/>
    <w:rsid w:val="00F33627"/>
    <w:rsid w:val="00F43AA2"/>
    <w:rsid w:val="00F461A9"/>
    <w:rsid w:val="00F50B4B"/>
    <w:rsid w:val="00F52D59"/>
    <w:rsid w:val="00F52D98"/>
    <w:rsid w:val="00F60B97"/>
    <w:rsid w:val="00F62162"/>
    <w:rsid w:val="00F62819"/>
    <w:rsid w:val="00F651D9"/>
    <w:rsid w:val="00F663FB"/>
    <w:rsid w:val="00F90C02"/>
    <w:rsid w:val="00FA62CC"/>
    <w:rsid w:val="00FC3C56"/>
    <w:rsid w:val="00FE0572"/>
    <w:rsid w:val="00FE2466"/>
    <w:rsid w:val="00FE670A"/>
    <w:rsid w:val="00FE7861"/>
    <w:rsid w:val="00FF274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BA594"/>
  <w15:docId w15:val="{1A5F517C-4439-417E-A06E-1125A734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Title">
    <w:name w:val="Title"/>
    <w:basedOn w:val="Normal"/>
    <w:uiPriority w:val="10"/>
    <w:qFormat/>
    <w:pPr>
      <w:spacing w:before="10"/>
      <w:ind w:left="230" w:right="374"/>
      <w:jc w:val="center"/>
    </w:pPr>
    <w:rPr>
      <w:b/>
      <w:bCs/>
      <w:sz w:val="44"/>
      <w:szCs w:val="44"/>
    </w:rPr>
  </w:style>
  <w:style w:type="paragraph" w:styleId="ListParagraph">
    <w:name w:val="List Paragraph"/>
    <w:basedOn w:val="Normal"/>
    <w:uiPriority w:val="1"/>
    <w:qFormat/>
    <w:pPr>
      <w:ind w:left="552" w:right="193" w:hanging="360"/>
      <w:jc w:val="both"/>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CA45A8"/>
  </w:style>
  <w:style w:type="character" w:styleId="CommentReference">
    <w:name w:val="annotation reference"/>
    <w:basedOn w:val="DefaultParagraphFont"/>
    <w:uiPriority w:val="99"/>
    <w:unhideWhenUsed/>
    <w:rsid w:val="00E03E4F"/>
    <w:rPr>
      <w:sz w:val="16"/>
      <w:szCs w:val="16"/>
    </w:rPr>
  </w:style>
  <w:style w:type="paragraph" w:styleId="CommentText">
    <w:name w:val="annotation text"/>
    <w:basedOn w:val="Normal"/>
    <w:link w:val="CommentTextChar"/>
    <w:uiPriority w:val="99"/>
    <w:unhideWhenUsed/>
    <w:rsid w:val="00E03E4F"/>
    <w:rPr>
      <w:sz w:val="20"/>
      <w:szCs w:val="20"/>
    </w:rPr>
  </w:style>
  <w:style w:type="character" w:customStyle="1" w:styleId="CommentTextChar">
    <w:name w:val="Comment Text Char"/>
    <w:basedOn w:val="DefaultParagraphFont"/>
    <w:link w:val="CommentText"/>
    <w:uiPriority w:val="99"/>
    <w:rsid w:val="00E03E4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03E4F"/>
    <w:rPr>
      <w:b/>
      <w:bCs/>
    </w:rPr>
  </w:style>
  <w:style w:type="character" w:customStyle="1" w:styleId="CommentSubjectChar">
    <w:name w:val="Comment Subject Char"/>
    <w:basedOn w:val="CommentTextChar"/>
    <w:link w:val="CommentSubject"/>
    <w:uiPriority w:val="99"/>
    <w:semiHidden/>
    <w:rsid w:val="00E03E4F"/>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46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DB0"/>
    <w:rPr>
      <w:rFonts w:ascii="Segoe UI" w:eastAsia="Calibri" w:hAnsi="Segoe UI" w:cs="Segoe UI"/>
      <w:sz w:val="18"/>
      <w:szCs w:val="18"/>
    </w:rPr>
  </w:style>
  <w:style w:type="paragraph" w:styleId="Revision">
    <w:name w:val="Revision"/>
    <w:hidden/>
    <w:uiPriority w:val="99"/>
    <w:semiHidden/>
    <w:rsid w:val="00B97822"/>
    <w:pPr>
      <w:widowControl/>
      <w:autoSpaceDE/>
      <w:autoSpaceDN/>
    </w:pPr>
    <w:rPr>
      <w:rFonts w:ascii="Calibri" w:eastAsia="Calibri" w:hAnsi="Calibri" w:cs="Calibri"/>
    </w:rPr>
  </w:style>
  <w:style w:type="character" w:customStyle="1" w:styleId="cf01">
    <w:name w:val="cf01"/>
    <w:basedOn w:val="DefaultParagraphFont"/>
    <w:rsid w:val="00EF36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BG_OpsProjectDocuments" ma:contentTypeID="0x01010002AA35F16FF5284BA367039AF1F1DB9800F225EFABA06A6F4DACEEC1C2A5A509EE" ma:contentTypeVersion="5" ma:contentTypeDescription="" ma:contentTypeScope="" ma:versionID="6626b7d6bbae6a130949e31da584d915">
  <xsd:schema xmlns:xsd="http://www.w3.org/2001/XMLSchema" xmlns:xs="http://www.w3.org/2001/XMLSchema" xmlns:p="http://schemas.microsoft.com/office/2006/metadata/properties" xmlns:ns1="3e02667f-0271-471b-bd6e-11a2e16def1d" targetNamespace="http://schemas.microsoft.com/office/2006/metadata/properties" ma:root="true" ma:fieldsID="e2ae97204747efc63f89a7071e343730" ns1:_="">
    <xsd:import namespace="3e02667f-0271-471b-bd6e-11a2e16def1d"/>
    <xsd:element name="properties">
      <xsd:complexType>
        <xsd:sequence>
          <xsd:element name="documentManagement">
            <xsd:complexType>
              <xsd:all>
                <xsd:element ref="ns1:ProjectID" minOccurs="0"/>
                <xsd:element ref="ns1:Authors" minOccurs="0"/>
                <xsd:element ref="ns1:DocumentDate" minOccurs="0"/>
                <xsd:element ref="ns1:Security_x0020_Classification" minOccurs="0"/>
                <xsd:element ref="ns1:PolicyExceptions" minOccurs="0"/>
                <xsd:element ref="ns1:Stage" minOccurs="0"/>
                <xsd:element ref="ns1:Readers" minOccurs="0"/>
                <xsd:element ref="ns1:Editors" minOccurs="0"/>
                <xsd:element ref="ns1:ApprovedVersion" minOccurs="0"/>
                <xsd:element ref="ns1:DeliverableID" minOccurs="0"/>
                <xsd:element ref="ns1:DependentDoc" minOccurs="0"/>
                <xsd:element ref="ns1:DisclosedVersion" minOccurs="0"/>
                <xsd:element ref="ns1:DocStatus" minOccurs="0"/>
                <xsd:element ref="ns1:ItemID" minOccurs="0"/>
                <xsd:element ref="ns1:LockStatus" minOccurs="0"/>
                <xsd:element ref="ns1:RefreshDate" minOccurs="0"/>
                <xsd:element ref="ns1:SequenceNum" minOccurs="0"/>
                <xsd:element ref="ns1:TemplateDocVersion" minOccurs="0"/>
                <xsd:element ref="ns1:TaskID" minOccurs="0"/>
                <xsd:element ref="ns1:o8e900f321d24bb18bb65b4f51774acf" minOccurs="0"/>
                <xsd:element ref="ns1:TaxCatchAllLabel" minOccurs="0"/>
                <xsd:element ref="ns1:TaxCatchAll" minOccurs="0"/>
                <xsd:element ref="ns1:_dlc_DocId" minOccurs="0"/>
                <xsd:element ref="ns1:_dlc_DocIdUrl" minOccurs="0"/>
                <xsd:element ref="ns1:_dlc_DocIdPersistId" minOccurs="0"/>
                <xsd:element ref="ns1:DocumentCode" minOccurs="0"/>
                <xsd:element ref="ns1:ProcessCode" minOccurs="0"/>
                <xsd:element ref="ns1:ReferenceId" minOccurs="0"/>
                <xsd:element ref="ns1:DocumentType_Archive" minOccurs="0"/>
                <xsd:element ref="ns1:FinalizedVersion" minOccurs="0"/>
                <xsd:element ref="ns1:wb_istemplate" minOccurs="0"/>
                <xsd:element ref="ns1:wb_ishidden" minOccurs="0"/>
                <xsd:element ref="ns1:wb_ismandatory" minOccurs="0"/>
                <xsd:element ref="ns1:wb_hasuser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ProjectID" ma:index="0" nillable="true" ma:displayName="ProjectID" ma:internalName="ProjectID">
      <xsd:simpleType>
        <xsd:restriction base="dms:Text"/>
      </xsd:simpleType>
    </xsd:element>
    <xsd:element name="Authors" ma:index="2" nillable="true" ma:displayName="Authors" ma:internalName="Authors">
      <xsd:simpleType>
        <xsd:restriction base="dms:Note"/>
      </xsd:simpleType>
    </xsd:element>
    <xsd:element name="DocumentDate" ma:index="3" nillable="true" ma:displayName="DocumentDate" ma:default="[today]" ma:format="DateOnly" ma:internalName="DocumentDate">
      <xsd:simpleType>
        <xsd:restriction base="dms:DateTime"/>
      </xsd:simpleType>
    </xsd:element>
    <xsd:element name="Security_x0020_Classification" ma:index="4" nillable="true" ma:displayName="Security Classification" ma:default="Official use only" ma:format="Dropdown" ma:internalName="Security_x0020_Classification" ma:readOnly="false">
      <xsd:simpleType>
        <xsd:restriction base="dms:Choice">
          <xsd:enumeration value="Official use only"/>
          <xsd:enumeration value="Public"/>
          <xsd:enumeration value="Confidential"/>
          <xsd:enumeration value="Strictly confidential"/>
        </xsd:restriction>
      </xsd:simpleType>
    </xsd:element>
    <xsd:element name="PolicyExceptions" ma:index="5" nillable="true" ma:displayName="Policy Exceptions" ma:internalName="PolicyExceptions">
      <xsd:simpleType>
        <xsd:restriction base="dms:Note">
          <xsd:maxLength value="255"/>
        </xsd:restriction>
      </xsd:simpleType>
    </xsd:element>
    <xsd:element name="Stage" ma:index="6" nillable="true" ma:displayName="Stage" ma:internalName="Stage">
      <xsd:simpleType>
        <xsd:restriction base="dms:Text">
          <xsd:maxLength value="255"/>
        </xsd:restriction>
      </xsd:simpleType>
    </xsd:element>
    <xsd:element name="Readers" ma:index="7" nillable="true" ma:displayName="Readers" ma:internalName="Readers">
      <xsd:simpleType>
        <xsd:restriction base="dms:Note">
          <xsd:maxLength value="255"/>
        </xsd:restriction>
      </xsd:simpleType>
    </xsd:element>
    <xsd:element name="Editors" ma:index="8" nillable="true" ma:displayName="Editors" ma:internalName="Editors">
      <xsd:simpleType>
        <xsd:restriction base="dms:Note">
          <xsd:maxLength value="255"/>
        </xsd:restriction>
      </xsd:simpleType>
    </xsd:element>
    <xsd:element name="ApprovedVersion" ma:index="9" nillable="true" ma:displayName="Workflow Status" ma:internalName="ApprovedVersion">
      <xsd:simpleType>
        <xsd:restriction base="dms:Text">
          <xsd:maxLength value="255"/>
        </xsd:restriction>
      </xsd:simpleType>
    </xsd:element>
    <xsd:element name="DeliverableID" ma:index="10" nillable="true" ma:displayName="Deliverable ID" ma:internalName="DeliverableID">
      <xsd:simpleType>
        <xsd:restriction base="dms:Note">
          <xsd:maxLength value="255"/>
        </xsd:restriction>
      </xsd:simpleType>
    </xsd:element>
    <xsd:element name="DependentDoc" ma:index="11" nillable="true" ma:displayName="Dependent Doc" ma:internalName="DependentDoc">
      <xsd:simpleType>
        <xsd:restriction base="dms:Note">
          <xsd:maxLength value="255"/>
        </xsd:restriction>
      </xsd:simpleType>
    </xsd:element>
    <xsd:element name="DisclosedVersion" ma:index="12" nillable="true" ma:displayName="Disclosed Version" ma:internalName="DisclosedVersion">
      <xsd:simpleType>
        <xsd:restriction base="dms:Text">
          <xsd:maxLength value="255"/>
        </xsd:restriction>
      </xsd:simpleType>
    </xsd:element>
    <xsd:element name="DocStatus" ma:index="13" nillable="true" ma:displayName="Doc Status" ma:internalName="DocStatus">
      <xsd:simpleType>
        <xsd:restriction base="dms:Text">
          <xsd:maxLength value="255"/>
        </xsd:restriction>
      </xsd:simpleType>
    </xsd:element>
    <xsd:element name="ItemID" ma:index="14" nillable="true" ma:displayName="Item ID" ma:internalName="ItemID">
      <xsd:simpleType>
        <xsd:restriction base="dms:Note">
          <xsd:maxLength value="255"/>
        </xsd:restriction>
      </xsd:simpleType>
    </xsd:element>
    <xsd:element name="LockStatus" ma:index="15" nillable="true" ma:displayName="Lock Status" ma:internalName="LockStatus">
      <xsd:simpleType>
        <xsd:restriction base="dms:Text">
          <xsd:maxLength value="255"/>
        </xsd:restriction>
      </xsd:simpleType>
    </xsd:element>
    <xsd:element name="RefreshDate" ma:index="16" nillable="true" ma:displayName="Refresh Date" ma:default="[today]" ma:format="DateOnly" ma:internalName="RefreshDate">
      <xsd:simpleType>
        <xsd:restriction base="dms:DateTime"/>
      </xsd:simpleType>
    </xsd:element>
    <xsd:element name="SequenceNum" ma:index="17" nillable="true" ma:displayName="SequenceNum" ma:internalName="SequenceNum">
      <xsd:simpleType>
        <xsd:restriction base="dms:Text">
          <xsd:maxLength value="255"/>
        </xsd:restriction>
      </xsd:simpleType>
    </xsd:element>
    <xsd:element name="TemplateDocVersion" ma:index="18" nillable="true" ma:displayName="TemplateDocVersion" ma:internalName="TemplateDocVersion">
      <xsd:simpleType>
        <xsd:restriction base="dms:Text">
          <xsd:maxLength value="255"/>
        </xsd:restriction>
      </xsd:simpleType>
    </xsd:element>
    <xsd:element name="TaskID" ma:index="19" nillable="true" ma:displayName="Task ID" ma:internalName="TaskID">
      <xsd:simpleType>
        <xsd:restriction base="dms:Note">
          <xsd:maxLength value="255"/>
        </xsd:restriction>
      </xsd:simpleType>
    </xsd:element>
    <xsd:element name="o8e900f321d24bb18bb65b4f51774acf" ma:index="25"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121c8d63-f9c4-402a-bd06-925774b9aebc}" ma:internalName="TaxCatchAllLabel" ma:readOnly="true" ma:showField="CatchAllDataLabel" ma:web="87e8231f-c645-403e-9654-c763167df0e8">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121c8d63-f9c4-402a-bd06-925774b9aebc}" ma:internalName="TaxCatchAll" ma:showField="CatchAllData" ma:web="87e8231f-c645-403e-9654-c763167df0e8">
      <xsd:complexType>
        <xsd:complexContent>
          <xsd:extension base="dms:MultiChoiceLookup">
            <xsd:sequence>
              <xsd:element name="Value" type="dms:Lookup" maxOccurs="unbounded" minOccurs="0" nillable="true"/>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DocumentCode" ma:index="34" nillable="true" ma:displayName="DocumentCode" ma:internalName="DocumentCode">
      <xsd:simpleType>
        <xsd:restriction base="dms:Text">
          <xsd:maxLength value="255"/>
        </xsd:restriction>
      </xsd:simpleType>
    </xsd:element>
    <xsd:element name="ProcessCode" ma:index="35" nillable="true" ma:displayName="ProcessCode" ma:internalName="ProcessCode">
      <xsd:simpleType>
        <xsd:restriction base="dms:Text">
          <xsd:maxLength value="255"/>
        </xsd:restriction>
      </xsd:simpleType>
    </xsd:element>
    <xsd:element name="ReferenceId" ma:index="36" nillable="true" ma:displayName="ReferenceId" ma:internalName="ReferenceId">
      <xsd:simpleType>
        <xsd:restriction base="dms:Text">
          <xsd:maxLength value="255"/>
        </xsd:restriction>
      </xsd:simpleType>
    </xsd:element>
    <xsd:element name="DocumentType_Archive" ma:index="37" nillable="true" ma:displayName="DocumentType_Archive" ma:internalName="DocumentType_Archive">
      <xsd:simpleType>
        <xsd:restriction base="dms:Note">
          <xsd:maxLength value="255"/>
        </xsd:restriction>
      </xsd:simpleType>
    </xsd:element>
    <xsd:element name="FinalizedVersion" ma:index="38" nillable="true" ma:displayName="Finalized Version" ma:internalName="FinalizedVersion" ma:readOnly="false">
      <xsd:simpleType>
        <xsd:restriction base="dms:Text">
          <xsd:maxLength value="255"/>
        </xsd:restriction>
      </xsd:simpleType>
    </xsd:element>
    <xsd:element name="wb_istemplate" ma:index="39" nillable="true" ma:displayName="IsTemplate" ma:default="0" ma:internalName="wb_istemplate">
      <xsd:simpleType>
        <xsd:restriction base="dms:Boolean"/>
      </xsd:simpleType>
    </xsd:element>
    <xsd:element name="wb_ishidden" ma:index="40" nillable="true" ma:displayName="IsHidden" ma:default="0" ma:internalName="wb_ishidden">
      <xsd:simpleType>
        <xsd:restriction base="dms:Boolean"/>
      </xsd:simpleType>
    </xsd:element>
    <xsd:element name="wb_ismandatory" ma:index="41" nillable="true" ma:displayName="IsMandatory" ma:default="0" ma:internalName="wb_ismandatory">
      <xsd:simpleType>
        <xsd:restriction base="dms:Boolean"/>
      </xsd:simpleType>
    </xsd:element>
    <xsd:element name="wb_hasuseruploaded" ma:index="42" nillable="true" ma:displayName="HasUserUploaded" ma:default="0" ma:internalName="wb_hasuser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Value>4</Value>
      <Value>3</Value>
      <Value>2</Value>
      <Value>1</Value>
    </TaxCatchAll>
    <Stage xmlns="3e02667f-0271-471b-bd6e-11a2e16def1d">NEG</Stage>
    <ProjectID xmlns="3e02667f-0271-471b-bd6e-11a2e16def1d">P500471</ProjectID>
    <DocumentDate xmlns="3e02667f-0271-471b-bd6e-11a2e16def1d">2024-05-15T18:18:10+00:00</DocumentDate>
    <o8e900f321d24bb18bb65b4f51774acf xmlns="3e02667f-0271-471b-bd6e-11a2e16def1d">
      <Terms xmlns="http://schemas.microsoft.com/office/infopath/2007/PartnerControls"/>
    </o8e900f321d24bb18bb65b4f51774acf>
    <Authors xmlns="3e02667f-0271-471b-bd6e-11a2e16def1d">000288759:Shiny Jaison:sjaison@worldbank.org</Authors>
    <Editors xmlns="3e02667f-0271-471b-bd6e-11a2e16def1d" xsi:nil="true"/>
    <ProcessCode xmlns="3e02667f-0271-471b-bd6e-11a2e16def1d" xsi:nil="true"/>
    <TemplateDocVersion xmlns="3e02667f-0271-471b-bd6e-11a2e16def1d" xsi:nil="true"/>
    <DocumentCode xmlns="3e02667f-0271-471b-bd6e-11a2e16def1d" xsi:nil="true"/>
    <Security_x0020_Classification xmlns="3e02667f-0271-471b-bd6e-11a2e16def1d">Official use only</Security_x0020_Classification>
    <SequenceNum xmlns="3e02667f-0271-471b-bd6e-11a2e16def1d" xsi:nil="true"/>
    <PolicyExceptions xmlns="3e02667f-0271-471b-bd6e-11a2e16def1d">[{"name":"9.Deliberative"}]</PolicyExceptions>
    <Readers xmlns="3e02667f-0271-471b-bd6e-11a2e16def1d" xsi:nil="true"/>
    <wb_ismandatory xmlns="3e02667f-0271-471b-bd6e-11a2e16def1d">false</wb_ismandatory>
    <DeliverableID xmlns="3e02667f-0271-471b-bd6e-11a2e16def1d" xsi:nil="true"/>
    <FinalizedVersion xmlns="3e02667f-0271-471b-bd6e-11a2e16def1d" xsi:nil="true"/>
    <RefreshDate xmlns="3e02667f-0271-471b-bd6e-11a2e16def1d">2024-05-15T14:18:30+00:00</RefreshDate>
    <DocStatus xmlns="3e02667f-0271-471b-bd6e-11a2e16def1d" xsi:nil="true"/>
    <TaskID xmlns="3e02667f-0271-471b-bd6e-11a2e16def1d" xsi:nil="true"/>
    <ReferenceId xmlns="3e02667f-0271-471b-bd6e-11a2e16def1d" xsi:nil="true"/>
    <wb_ishidden xmlns="3e02667f-0271-471b-bd6e-11a2e16def1d">false</wb_ishidden>
    <ApprovedVersion xmlns="3e02667f-0271-471b-bd6e-11a2e16def1d" xsi:nil="true"/>
    <DisclosedVersion xmlns="3e02667f-0271-471b-bd6e-11a2e16def1d" xsi:nil="true"/>
    <ItemID xmlns="3e02667f-0271-471b-bd6e-11a2e16def1d" xsi:nil="true"/>
    <DependentDoc xmlns="3e02667f-0271-471b-bd6e-11a2e16def1d" xsi:nil="true"/>
    <LockStatus xmlns="3e02667f-0271-471b-bd6e-11a2e16def1d" xsi:nil="true"/>
    <wb_hasuseruploaded xmlns="3e02667f-0271-471b-bd6e-11a2e16def1d">false</wb_hasuseruploaded>
    <DocumentType_Archive xmlns="3e02667f-0271-471b-bd6e-11a2e16def1d" xsi:nil="true"/>
    <wb_istemplate xmlns="3e02667f-0271-471b-bd6e-11a2e16def1d">false</wb_istempla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2a6c10d7-b926-4fc0-945e-3cbf5049f6bd" ContentTypeId="0x01010002AA35F16FF5284BA367039AF1F1DB98" PreviousValue="false" LastSyncTimeStamp="2023-05-20T13:13:06.443Z"/>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288CDA8-A376-4784-832D-D7D820454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5810D-A600-4A70-ACFA-2B08F172823E}">
  <ds:schemaRefs>
    <ds:schemaRef ds:uri="http://schemas.microsoft.com/office/2006/metadata/properties"/>
    <ds:schemaRef ds:uri="http://schemas.microsoft.com/office/infopath/2007/PartnerControls"/>
    <ds:schemaRef ds:uri="3e02667f-0271-471b-bd6e-11a2e16def1d"/>
  </ds:schemaRefs>
</ds:datastoreItem>
</file>

<file path=customXml/itemProps3.xml><?xml version="1.0" encoding="utf-8"?>
<ds:datastoreItem xmlns:ds="http://schemas.openxmlformats.org/officeDocument/2006/customXml" ds:itemID="{494E02EE-FA5A-4BB9-97D7-691A1C6A22E3}">
  <ds:schemaRefs>
    <ds:schemaRef ds:uri="http://schemas.openxmlformats.org/officeDocument/2006/bibliography"/>
  </ds:schemaRefs>
</ds:datastoreItem>
</file>

<file path=customXml/itemProps4.xml><?xml version="1.0" encoding="utf-8"?>
<ds:datastoreItem xmlns:ds="http://schemas.openxmlformats.org/officeDocument/2006/customXml" ds:itemID="{E6D33628-DDEE-45F7-851D-F2D4B8E59F0F}">
  <ds:schemaRefs>
    <ds:schemaRef ds:uri="http://schemas.microsoft.com/sharepoint/v3/contenttype/forms"/>
  </ds:schemaRefs>
</ds:datastoreItem>
</file>

<file path=customXml/itemProps5.xml><?xml version="1.0" encoding="utf-8"?>
<ds:datastoreItem xmlns:ds="http://schemas.openxmlformats.org/officeDocument/2006/customXml" ds:itemID="{2F686BE2-2998-400A-BCE8-76D2B46E7688}">
  <ds:schemaRefs>
    <ds:schemaRef ds:uri="Microsoft.SharePoint.Taxonomy.ContentTypeSync"/>
  </ds:schemaRefs>
</ds:datastoreItem>
</file>

<file path=customXml/itemProps6.xml><?xml version="1.0" encoding="utf-8"?>
<ds:datastoreItem xmlns:ds="http://schemas.openxmlformats.org/officeDocument/2006/customXml" ds:itemID="{A025E5B8-0928-4466-BA19-A9C288400D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5018</Words>
  <Characters>28605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Revised Draft ESCP  May 15</vt:lpstr>
    </vt:vector>
  </TitlesOfParts>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ESCP  May 15</dc:title>
  <dc:subject/>
  <dc:creator>Lilian Kahindo</dc:creator>
  <cp:keywords/>
  <dc:description/>
  <cp:lastModifiedBy>saidinamsangi</cp:lastModifiedBy>
  <cp:revision>2</cp:revision>
  <cp:lastPrinted>2024-05-20T09:51:00Z</cp:lastPrinted>
  <dcterms:created xsi:type="dcterms:W3CDTF">2024-05-27T13:58:00Z</dcterms:created>
  <dcterms:modified xsi:type="dcterms:W3CDTF">2024-05-27T13:58:00Z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 2019</vt:lpwstr>
  </property>
  <property fmtid="{D5CDD505-2E9C-101B-9397-08002B2CF9AE}" pid="4" name="LastSaved">
    <vt:filetime>2024-03-28T00:00:00Z</vt:filetime>
  </property>
  <property fmtid="{D5CDD505-2E9C-101B-9397-08002B2CF9AE}" pid="5" name="GrammarlyDocumentId">
    <vt:lpwstr>ba1cf5f1ae42f00477cb298c96aa0f4af5a1e72f6340a9dbbb98c6e288f24124</vt:lpwstr>
  </property>
  <property fmtid="{D5CDD505-2E9C-101B-9397-08002B2CF9AE}" pid="6" name="ContentTypeId">
    <vt:lpwstr>0x01010002AA35F16FF5284BA367039AF1F1DB9800F225EFABA06A6F4DACEEC1C2A5A509EE</vt:lpwstr>
  </property>
  <property fmtid="{D5CDD505-2E9C-101B-9397-08002B2CF9AE}" pid="7" name="fbe16eaccf4749f086104f7c67297f76">
    <vt:lpwstr>World Bank|bc205cc9-8a56-48a3-9f30-b099e7707c1b</vt:lpwstr>
  </property>
  <property fmtid="{D5CDD505-2E9C-101B-9397-08002B2CF9AE}" pid="8" name="g60ac5c7cc5e48988332aa7f3f7675f4">
    <vt:lpwstr>World|181f87ec-6d12-43c8-9f7a-dc47bc14aa64</vt:lpwstr>
  </property>
  <property fmtid="{D5CDD505-2E9C-101B-9397-08002B2CF9AE}" pid="9" name="le7312e839b9405fb813e48a1ee083cb">
    <vt:lpwstr>English|e31af5d6-94ea-4ba5-925e-022fd8479dfd</vt:lpwstr>
  </property>
  <property fmtid="{D5CDD505-2E9C-101B-9397-08002B2CF9AE}" pid="10" name="n3588c81c2504f79a2ae07b8fc872de1">
    <vt:lpwstr>Official Use Only|4119b812-446b-4199-aebc-580c95bfd42a</vt:lpwstr>
  </property>
  <property fmtid="{D5CDD505-2E9C-101B-9397-08002B2CF9AE}" pid="11" name="f6836c8cfc5146d888b8918e85fd4b0e">
    <vt:lpwstr>World|181f87ec-6d12-43c8-9f7a-dc47bc14aa64</vt:lpwstr>
  </property>
  <property fmtid="{D5CDD505-2E9C-101B-9397-08002B2CF9AE}" pid="12" name="TaxKeyword">
    <vt:lpwstr/>
  </property>
  <property fmtid="{D5CDD505-2E9C-101B-9397-08002B2CF9AE}" pid="13" name="Region">
    <vt:lpwstr>3;#World|181f87ec-6d12-43c8-9f7a-dc47bc14aa64</vt:lpwstr>
  </property>
  <property fmtid="{D5CDD505-2E9C-101B-9397-08002B2CF9AE}" pid="14" name="WBDocs_Access_To_Info_Exception">
    <vt:lpwstr>12. Not Assessed</vt:lpwstr>
  </property>
  <property fmtid="{D5CDD505-2E9C-101B-9397-08002B2CF9AE}" pid="15" name="m30f5f85ad26449189da578bd9e06217">
    <vt:lpwstr/>
  </property>
  <property fmtid="{D5CDD505-2E9C-101B-9397-08002B2CF9AE}" pid="16" name="wb_exceptionapprover">
    <vt:lpwstr/>
  </property>
  <property fmtid="{D5CDD505-2E9C-101B-9397-08002B2CF9AE}" pid="17" name="ncc44d6e437c4ee18d4e35566604faa7">
    <vt:lpwstr/>
  </property>
  <property fmtid="{D5CDD505-2E9C-101B-9397-08002B2CF9AE}" pid="18" name="wb_publicalternativeapprover">
    <vt:lpwstr/>
  </property>
  <property fmtid="{D5CDD505-2E9C-101B-9397-08002B2CF9AE}" pid="19" name="InternalSponsor">
    <vt:lpwstr/>
  </property>
  <property fmtid="{D5CDD505-2E9C-101B-9397-08002B2CF9AE}" pid="20" name="GeographicArea">
    <vt:lpwstr>3;#World|181f87ec-6d12-43c8-9f7a-dc47bc14aa64</vt:lpwstr>
  </property>
  <property fmtid="{D5CDD505-2E9C-101B-9397-08002B2CF9AE}" pid="21" name="wb_externalpublic">
    <vt:bool>false</vt:bool>
  </property>
  <property fmtid="{D5CDD505-2E9C-101B-9397-08002B2CF9AE}" pid="22" name="ExternalSponsor">
    <vt:lpwstr/>
  </property>
  <property fmtid="{D5CDD505-2E9C-101B-9397-08002B2CF9AE}" pid="23" name="InformationClassification">
    <vt:lpwstr>1;#Official Use Only|4119b812-446b-4199-aebc-580c95bfd42a</vt:lpwstr>
  </property>
  <property fmtid="{D5CDD505-2E9C-101B-9397-08002B2CF9AE}" pid="24" name="UserData">
    <vt:lpwstr/>
  </property>
  <property fmtid="{D5CDD505-2E9C-101B-9397-08002B2CF9AE}" pid="25" name="WBDocs_Document_Date">
    <vt:filetime>2024-05-15T14:18:29Z</vt:filetime>
  </property>
  <property fmtid="{D5CDD505-2E9C-101B-9397-08002B2CF9AE}" pid="26" name="e7fed2b567784b7fb4115fec76c3b6ef">
    <vt:lpwstr/>
  </property>
  <property fmtid="{D5CDD505-2E9C-101B-9397-08002B2CF9AE}" pid="27" name="wb_country">
    <vt:lpwstr/>
  </property>
  <property fmtid="{D5CDD505-2E9C-101B-9397-08002B2CF9AE}" pid="28" name="WBDocs_Originating_Unit">
    <vt:lpwstr/>
  </property>
  <property fmtid="{D5CDD505-2E9C-101B-9397-08002B2CF9AE}" pid="29" name="wb_publicapprover">
    <vt:lpwstr/>
  </property>
  <property fmtid="{D5CDD505-2E9C-101B-9397-08002B2CF9AE}" pid="30" name="Country">
    <vt:lpwstr/>
  </property>
  <property fmtid="{D5CDD505-2E9C-101B-9397-08002B2CF9AE}" pid="31" name="Organization">
    <vt:lpwstr>4;#World Bank|bc205cc9-8a56-48a3-9f30-b099e7707c1b</vt:lpwstr>
  </property>
  <property fmtid="{D5CDD505-2E9C-101B-9397-08002B2CF9AE}" pid="32" name="VPU">
    <vt:lpwstr/>
  </property>
  <property fmtid="{D5CDD505-2E9C-101B-9397-08002B2CF9AE}" pid="33" name="DocumentType">
    <vt:lpwstr/>
  </property>
  <property fmtid="{D5CDD505-2E9C-101B-9397-08002B2CF9AE}" pid="34" name="h40645383bce4db190f92f65d69cf557">
    <vt:lpwstr/>
  </property>
  <property fmtid="{D5CDD505-2E9C-101B-9397-08002B2CF9AE}" pid="35" name="e0919e4a962d4c1aa34dcc9ee85a7530">
    <vt:lpwstr/>
  </property>
  <property fmtid="{D5CDD505-2E9C-101B-9397-08002B2CF9AE}" pid="36" name="Topics">
    <vt:lpwstr/>
  </property>
  <property fmtid="{D5CDD505-2E9C-101B-9397-08002B2CF9AE}" pid="37" name="WBDocs_Information_Classification">
    <vt:lpwstr>Official Use Only</vt:lpwstr>
  </property>
  <property fmtid="{D5CDD505-2E9C-101B-9397-08002B2CF9AE}" pid="38" name="Languages">
    <vt:lpwstr>2;#English|e31af5d6-94ea-4ba5-925e-022fd8479dfd</vt:lpwstr>
  </property>
  <property fmtid="{D5CDD505-2E9C-101B-9397-08002B2CF9AE}" pid="39" name="g24ce987e2a14cd88b1be8bba67dc4d6">
    <vt:lpwstr/>
  </property>
  <property fmtid="{D5CDD505-2E9C-101B-9397-08002B2CF9AE}" pid="40" name="wb_language">
    <vt:lpwstr/>
  </property>
  <property fmtid="{D5CDD505-2E9C-101B-9397-08002B2CF9AE}" pid="41" name="WBDocs_Local_Document_Type">
    <vt:lpwstr/>
  </property>
  <property fmtid="{D5CDD505-2E9C-101B-9397-08002B2CF9AE}" pid="42" name="TaxKeywordTaxHTField">
    <vt:lpwstr/>
  </property>
  <property fmtid="{D5CDD505-2E9C-101B-9397-08002B2CF9AE}" pid="43" name="BusinessFunctions">
    <vt:lpwstr/>
  </property>
</Properties>
</file>